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779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AC6796">
        <w:rPr>
          <w:rFonts w:ascii="Arial" w:hAnsi="Arial" w:cs="Arial"/>
          <w:b/>
          <w:sz w:val="20"/>
          <w:szCs w:val="20"/>
        </w:rPr>
        <w:t>5</w:t>
      </w:r>
      <w:r w:rsidR="00677990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1D59">
        <w:rPr>
          <w:rFonts w:ascii="Arial" w:hAnsi="Arial" w:cs="Arial"/>
          <w:b/>
          <w:sz w:val="20"/>
          <w:szCs w:val="20"/>
        </w:rPr>
        <w:t>1</w:t>
      </w:r>
      <w:r w:rsidR="0067799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AC6796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77990" w:rsidP="005B1A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celebrar convênio com a União, através do Juízo da 401ª Zona Eleitoral.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E56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372D6" w:rsidRDefault="009243B3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77990">
        <w:rPr>
          <w:rFonts w:ascii="Arial" w:hAnsi="Arial" w:cs="Arial"/>
          <w:sz w:val="20"/>
          <w:szCs w:val="20"/>
        </w:rPr>
        <w:t>Fica o Poder Executivo autorizado a celebrar convênio com a União, através do Juízo da 401ª Zona Eleitoral, para atender as necessidades prementes ao funcionamento da Justiça Eleitoral no Município de Ferraz de Vasconcelos.</w:t>
      </w:r>
    </w:p>
    <w:p w:rsidR="00677990" w:rsidRDefault="0067799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7990" w:rsidRDefault="0067799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990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Os termos do convênio e todo o seu objeto ficam fazendo parte da presente lei.</w:t>
      </w:r>
    </w:p>
    <w:p w:rsidR="00677990" w:rsidRDefault="0067799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7990" w:rsidRDefault="0067799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99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a presente Lei correrão por conta de verbas próprias do orçamento.</w:t>
      </w:r>
    </w:p>
    <w:p w:rsidR="005D6574" w:rsidRDefault="005D6574" w:rsidP="005D6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D6574" w:rsidP="00FF63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7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77990">
        <w:rPr>
          <w:rFonts w:ascii="Arial" w:hAnsi="Arial" w:cs="Arial"/>
          <w:b/>
          <w:bCs/>
          <w:sz w:val="20"/>
          <w:szCs w:val="20"/>
        </w:rPr>
        <w:t>4</w:t>
      </w:r>
      <w:r w:rsidRPr="005D657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372D6">
        <w:rPr>
          <w:rFonts w:ascii="Arial" w:hAnsi="Arial" w:cs="Arial"/>
          <w:sz w:val="20"/>
          <w:szCs w:val="20"/>
        </w:rPr>
        <w:t>, revogadas as disposições em contrário</w:t>
      </w:r>
      <w:r w:rsidR="00FF6311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79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FF6311">
        <w:rPr>
          <w:rFonts w:ascii="Arial" w:hAnsi="Arial" w:cs="Arial"/>
          <w:sz w:val="20"/>
          <w:szCs w:val="20"/>
        </w:rPr>
        <w:t>1</w:t>
      </w:r>
      <w:r w:rsidR="0067799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4669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A3DB1" w:rsidRDefault="00CA3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AC3" w:rsidRDefault="00660AC3" w:rsidP="009243B3">
      <w:pPr>
        <w:spacing w:after="0" w:line="240" w:lineRule="auto"/>
      </w:pPr>
      <w:r>
        <w:separator/>
      </w:r>
    </w:p>
  </w:endnote>
  <w:endnote w:type="continuationSeparator" w:id="1">
    <w:p w:rsidR="00660AC3" w:rsidRDefault="00660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AC3" w:rsidRDefault="00660AC3" w:rsidP="009243B3">
      <w:pPr>
        <w:spacing w:after="0" w:line="240" w:lineRule="auto"/>
      </w:pPr>
      <w:r>
        <w:separator/>
      </w:r>
    </w:p>
  </w:footnote>
  <w:footnote w:type="continuationSeparator" w:id="1">
    <w:p w:rsidR="00660AC3" w:rsidRDefault="00660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3D9B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A9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1440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0AC3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2019-04-21T19:21:00Z</dcterms:created>
  <dcterms:modified xsi:type="dcterms:W3CDTF">2019-04-21T19:24:00Z</dcterms:modified>
</cp:coreProperties>
</file>