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EB700A">
        <w:rPr>
          <w:rFonts w:ascii="Arial" w:hAnsi="Arial" w:cs="Arial"/>
          <w:b/>
          <w:sz w:val="20"/>
          <w:szCs w:val="20"/>
        </w:rPr>
        <w:t>4</w:t>
      </w:r>
      <w:r w:rsidR="0048067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48067E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EA4BD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5E2623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020856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8067E">
        <w:rPr>
          <w:rFonts w:ascii="Arial" w:hAnsi="Arial" w:cs="Arial"/>
          <w:sz w:val="20"/>
          <w:szCs w:val="20"/>
        </w:rPr>
        <w:t>á nova redação ao § 1º do artigo 1º da Lei n°2.587/2005</w:t>
      </w:r>
      <w:r w:rsidR="00EB700A">
        <w:rPr>
          <w:rFonts w:ascii="Arial" w:hAnsi="Arial" w:cs="Arial"/>
          <w:sz w:val="20"/>
          <w:szCs w:val="20"/>
        </w:rPr>
        <w:t>.</w:t>
      </w:r>
      <w:r w:rsidR="009E4E15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FC3C38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>AS ATRIBUIÇÕES LE</w:t>
      </w:r>
      <w:r w:rsidR="0048067E">
        <w:rPr>
          <w:rFonts w:ascii="Arial" w:hAnsi="Arial" w:cs="Arial"/>
          <w:b/>
          <w:sz w:val="20"/>
          <w:szCs w:val="20"/>
        </w:rPr>
        <w:t>GAIS</w:t>
      </w:r>
      <w:r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C530BA" w:rsidRDefault="00C74C95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C530BA">
        <w:rPr>
          <w:rFonts w:ascii="Arial" w:hAnsi="Arial" w:cs="Arial"/>
          <w:b/>
          <w:sz w:val="20"/>
          <w:szCs w:val="20"/>
        </w:rPr>
        <w:t xml:space="preserve"> </w:t>
      </w:r>
      <w:r w:rsidR="00C530BA" w:rsidRPr="00C530BA">
        <w:rPr>
          <w:rFonts w:ascii="Arial" w:hAnsi="Arial" w:cs="Arial"/>
          <w:sz w:val="20"/>
          <w:szCs w:val="20"/>
        </w:rPr>
        <w:t xml:space="preserve">O </w:t>
      </w:r>
      <w:r w:rsidR="0048067E">
        <w:rPr>
          <w:rFonts w:ascii="Arial" w:hAnsi="Arial" w:cs="Arial"/>
          <w:sz w:val="20"/>
          <w:szCs w:val="20"/>
        </w:rPr>
        <w:t>§ 1º, constante do artigo 1º</w:t>
      </w:r>
      <w:r w:rsidR="008C5F92">
        <w:rPr>
          <w:rFonts w:ascii="Arial" w:hAnsi="Arial" w:cs="Arial"/>
          <w:sz w:val="20"/>
          <w:szCs w:val="20"/>
        </w:rPr>
        <w:t xml:space="preserve"> da Lei nº 2.587, de 2 de março de 2005, que dispõe sobre a criação e ampliação de Distrito Industrial, e concede incentivo fiscal e outros benefícios às indústrias e ou prestadores de serviços que vierem a se instalar no Município de Ferraz de Vasconcelos e dá outras providências correlatas, passa a vigorar com a seguinte redação:</w:t>
      </w:r>
    </w:p>
    <w:p w:rsidR="005E2623" w:rsidRDefault="005E2623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5F92" w:rsidRDefault="008C5F92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</w:t>
      </w:r>
      <w:r w:rsidR="005E262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5E2623">
        <w:rPr>
          <w:rFonts w:ascii="Arial" w:hAnsi="Arial" w:cs="Arial"/>
          <w:sz w:val="20"/>
          <w:szCs w:val="20"/>
        </w:rPr>
        <w:t>)</w:t>
      </w:r>
    </w:p>
    <w:p w:rsidR="005E2623" w:rsidRDefault="005E2623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5F92" w:rsidRPr="008C5F92" w:rsidRDefault="008C5F92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BBC">
        <w:rPr>
          <w:rFonts w:ascii="Arial" w:hAnsi="Arial" w:cs="Arial"/>
          <w:sz w:val="20"/>
          <w:szCs w:val="20"/>
        </w:rPr>
        <w:t>§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C5F92">
        <w:rPr>
          <w:rFonts w:ascii="Arial" w:hAnsi="Arial" w:cs="Arial"/>
          <w:sz w:val="20"/>
          <w:szCs w:val="20"/>
        </w:rPr>
        <w:t>Os incentivos fiscais enunciados</w:t>
      </w:r>
      <w:r>
        <w:rPr>
          <w:rFonts w:ascii="Arial" w:hAnsi="Arial" w:cs="Arial"/>
          <w:sz w:val="20"/>
          <w:szCs w:val="20"/>
        </w:rPr>
        <w:t xml:space="preserve"> nesta Lei compreendem isenção de todos os impostos e/ou tributos municipais”.</w:t>
      </w:r>
    </w:p>
    <w:p w:rsidR="008C5F92" w:rsidRDefault="008C5F92" w:rsidP="00C530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530BA">
        <w:rPr>
          <w:rFonts w:ascii="Arial" w:hAnsi="Arial" w:cs="Arial"/>
          <w:b/>
          <w:sz w:val="20"/>
          <w:szCs w:val="20"/>
        </w:rPr>
        <w:t xml:space="preserve">Art. </w:t>
      </w:r>
      <w:r w:rsidR="00C530BA">
        <w:rPr>
          <w:rFonts w:ascii="Arial" w:hAnsi="Arial" w:cs="Arial"/>
          <w:b/>
          <w:sz w:val="20"/>
          <w:szCs w:val="20"/>
        </w:rPr>
        <w:t>2</w:t>
      </w:r>
      <w:r w:rsidRPr="00C530B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</w:t>
      </w:r>
      <w:r w:rsidR="00DC6C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publicação</w:t>
      </w:r>
      <w:r w:rsidR="008C5F92">
        <w:rPr>
          <w:rFonts w:ascii="Arial" w:hAnsi="Arial" w:cs="Arial"/>
          <w:sz w:val="20"/>
          <w:szCs w:val="20"/>
        </w:rPr>
        <w:t>.</w:t>
      </w: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8C5F92">
        <w:rPr>
          <w:rFonts w:ascii="Arial" w:hAnsi="Arial" w:cs="Arial"/>
          <w:sz w:val="20"/>
          <w:szCs w:val="20"/>
        </w:rPr>
        <w:t>22</w:t>
      </w:r>
      <w:r w:rsidR="009E4E15">
        <w:rPr>
          <w:rFonts w:ascii="Arial" w:hAnsi="Arial" w:cs="Arial"/>
          <w:sz w:val="20"/>
          <w:szCs w:val="20"/>
        </w:rPr>
        <w:t xml:space="preserve"> de </w:t>
      </w:r>
      <w:r w:rsidR="00DC6C6C">
        <w:rPr>
          <w:rFonts w:ascii="Arial" w:hAnsi="Arial" w:cs="Arial"/>
          <w:sz w:val="20"/>
          <w:szCs w:val="20"/>
        </w:rPr>
        <w:t xml:space="preserve">abril </w:t>
      </w:r>
      <w:r w:rsidR="009E4E15">
        <w:rPr>
          <w:rFonts w:ascii="Arial" w:hAnsi="Arial" w:cs="Arial"/>
          <w:sz w:val="20"/>
          <w:szCs w:val="20"/>
        </w:rPr>
        <w:t>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C6C6C" w:rsidRDefault="00DC6C6C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C5F92" w:rsidRDefault="00D948A6" w:rsidP="00D948A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CLÁUDIO ROBERTO RAMOS</w:t>
      </w:r>
    </w:p>
    <w:p w:rsidR="008C5F92" w:rsidRDefault="00D948A6" w:rsidP="00D948A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Ind. Com. Ciência e Tecnologia</w:t>
      </w:r>
    </w:p>
    <w:p w:rsidR="008C5F92" w:rsidRDefault="008C5F92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D948A6" w:rsidRDefault="00D948A6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5E262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9132A7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9132A7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A8" w:rsidRDefault="009C4CA8" w:rsidP="009243B3">
      <w:pPr>
        <w:spacing w:after="0" w:line="240" w:lineRule="auto"/>
      </w:pPr>
      <w:r>
        <w:separator/>
      </w:r>
    </w:p>
  </w:endnote>
  <w:endnote w:type="continuationSeparator" w:id="0">
    <w:p w:rsidR="009C4CA8" w:rsidRDefault="009C4C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A8" w:rsidRDefault="009C4CA8" w:rsidP="009243B3">
      <w:pPr>
        <w:spacing w:after="0" w:line="240" w:lineRule="auto"/>
      </w:pPr>
      <w:r>
        <w:separator/>
      </w:r>
    </w:p>
  </w:footnote>
  <w:footnote w:type="continuationSeparator" w:id="0">
    <w:p w:rsidR="009C4CA8" w:rsidRDefault="009C4C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6D"/>
    <w:rsid w:val="00047B16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28A4"/>
    <w:rsid w:val="00343A19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2623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1696"/>
    <w:rsid w:val="00644BC4"/>
    <w:rsid w:val="006524F1"/>
    <w:rsid w:val="00653BBC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2A7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4CA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E6F"/>
    <w:rsid w:val="00AC4EAE"/>
    <w:rsid w:val="00AD1C95"/>
    <w:rsid w:val="00AD5BF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3E17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6F6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D3B183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C1C8-AF7D-4EA4-9EAB-E94AA3C5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2019-04-16T18:26:00Z</dcterms:created>
  <dcterms:modified xsi:type="dcterms:W3CDTF">2019-04-29T14:52:00Z</dcterms:modified>
</cp:coreProperties>
</file>