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057090">
        <w:rPr>
          <w:rFonts w:ascii="Arial" w:hAnsi="Arial" w:cs="Arial"/>
          <w:b/>
          <w:sz w:val="20"/>
          <w:szCs w:val="20"/>
        </w:rPr>
        <w:t>91</w:t>
      </w:r>
      <w:r w:rsidR="00DC31C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7DD8">
        <w:rPr>
          <w:rFonts w:ascii="Arial" w:hAnsi="Arial" w:cs="Arial"/>
          <w:b/>
          <w:sz w:val="20"/>
          <w:szCs w:val="20"/>
        </w:rPr>
        <w:t>0</w:t>
      </w:r>
      <w:r w:rsidR="00131AB1">
        <w:rPr>
          <w:rFonts w:ascii="Arial" w:hAnsi="Arial" w:cs="Arial"/>
          <w:b/>
          <w:sz w:val="20"/>
          <w:szCs w:val="20"/>
        </w:rPr>
        <w:t>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57DD8">
        <w:rPr>
          <w:rFonts w:ascii="Arial" w:hAnsi="Arial" w:cs="Arial"/>
          <w:b/>
          <w:sz w:val="20"/>
          <w:szCs w:val="20"/>
        </w:rPr>
        <w:t>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atual Rua “</w:t>
      </w:r>
      <w:r w:rsidR="00DC31C5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>”,</w:t>
      </w:r>
      <w:r>
        <w:rPr>
          <w:rFonts w:ascii="Arial" w:hAnsi="Arial" w:cs="Arial"/>
          <w:sz w:val="20"/>
          <w:szCs w:val="20"/>
        </w:rPr>
        <w:t xml:space="preserve"> </w:t>
      </w:r>
      <w:r w:rsidR="00DC31C5">
        <w:rPr>
          <w:rFonts w:ascii="Arial" w:hAnsi="Arial" w:cs="Arial"/>
          <w:sz w:val="20"/>
          <w:szCs w:val="20"/>
        </w:rPr>
        <w:t>existente</w:t>
      </w:r>
      <w:r w:rsidR="00057090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 Rua “</w:t>
      </w:r>
      <w:r w:rsidR="00DC31C5">
        <w:rPr>
          <w:rFonts w:ascii="Arial" w:hAnsi="Arial" w:cs="Arial"/>
          <w:sz w:val="20"/>
          <w:szCs w:val="20"/>
        </w:rPr>
        <w:t>Itaquaquecetuba</w:t>
      </w:r>
      <w:r>
        <w:rPr>
          <w:rFonts w:ascii="Arial" w:hAnsi="Arial" w:cs="Arial"/>
          <w:sz w:val="20"/>
          <w:szCs w:val="20"/>
        </w:rPr>
        <w:t xml:space="preserve">”, localizada no loteamento denominado </w:t>
      </w:r>
      <w:proofErr w:type="spellStart"/>
      <w:r>
        <w:rPr>
          <w:rFonts w:ascii="Arial" w:hAnsi="Arial" w:cs="Arial"/>
          <w:sz w:val="20"/>
          <w:szCs w:val="20"/>
        </w:rPr>
        <w:t>Baxmann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passa a denominar-se </w:t>
      </w:r>
      <w:r>
        <w:rPr>
          <w:rFonts w:ascii="Arial" w:hAnsi="Arial" w:cs="Arial"/>
          <w:sz w:val="20"/>
          <w:szCs w:val="20"/>
        </w:rPr>
        <w:t xml:space="preserve">“Rua </w:t>
      </w:r>
      <w:r w:rsidR="00DC31C5">
        <w:rPr>
          <w:rFonts w:ascii="Arial" w:hAnsi="Arial" w:cs="Arial"/>
          <w:sz w:val="20"/>
          <w:szCs w:val="20"/>
        </w:rPr>
        <w:t>João de Santana Filho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C57DD8">
        <w:rPr>
          <w:rFonts w:ascii="Arial" w:hAnsi="Arial" w:cs="Arial"/>
          <w:sz w:val="20"/>
          <w:szCs w:val="20"/>
        </w:rPr>
        <w:t>0</w:t>
      </w:r>
      <w:r w:rsidR="00ED030B">
        <w:rPr>
          <w:rFonts w:ascii="Arial" w:hAnsi="Arial" w:cs="Arial"/>
          <w:sz w:val="20"/>
          <w:szCs w:val="20"/>
        </w:rPr>
        <w:t>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C57DD8">
        <w:rPr>
          <w:rFonts w:ascii="Arial" w:hAnsi="Arial" w:cs="Arial"/>
          <w:sz w:val="20"/>
          <w:szCs w:val="20"/>
        </w:rPr>
        <w:t>outubro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98" w:rsidRDefault="009A5298" w:rsidP="009243B3">
      <w:pPr>
        <w:spacing w:after="0" w:line="240" w:lineRule="auto"/>
      </w:pPr>
      <w:r>
        <w:separator/>
      </w:r>
    </w:p>
  </w:endnote>
  <w:endnote w:type="continuationSeparator" w:id="0">
    <w:p w:rsidR="009A5298" w:rsidRDefault="009A52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98" w:rsidRDefault="009A5298" w:rsidP="009243B3">
      <w:pPr>
        <w:spacing w:after="0" w:line="240" w:lineRule="auto"/>
      </w:pPr>
      <w:r>
        <w:separator/>
      </w:r>
    </w:p>
  </w:footnote>
  <w:footnote w:type="continuationSeparator" w:id="0">
    <w:p w:rsidR="009A5298" w:rsidRDefault="009A52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98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7B59-D5DA-4CCB-A0C5-F65AD54D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2019-04-18T16:04:00Z</dcterms:created>
  <dcterms:modified xsi:type="dcterms:W3CDTF">2019-04-18T16:04:00Z</dcterms:modified>
</cp:coreProperties>
</file>