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5DD8" w:rsidRDefault="00285F07" w:rsidP="008D75B5">
      <w:pPr>
        <w:spacing w:after="0" w:line="240" w:lineRule="auto"/>
        <w:jc w:val="center"/>
        <w:rPr>
          <w:rFonts w:ascii="Arial" w:hAnsi="Arial" w:cs="Arial"/>
          <w:b/>
          <w:sz w:val="20"/>
          <w:szCs w:val="20"/>
        </w:rPr>
      </w:pPr>
      <w:r>
        <w:rPr>
          <w:rFonts w:ascii="Arial" w:hAnsi="Arial" w:cs="Arial"/>
          <w:b/>
          <w:sz w:val="20"/>
          <w:szCs w:val="20"/>
        </w:rPr>
        <w:t xml:space="preserve">LEI Nº </w:t>
      </w:r>
      <w:r w:rsidR="00A80481">
        <w:rPr>
          <w:rFonts w:ascii="Arial" w:hAnsi="Arial" w:cs="Arial"/>
          <w:b/>
          <w:sz w:val="20"/>
          <w:szCs w:val="20"/>
        </w:rPr>
        <w:t>3.00</w:t>
      </w:r>
      <w:r w:rsidR="00D23386">
        <w:rPr>
          <w:rFonts w:ascii="Arial" w:hAnsi="Arial" w:cs="Arial"/>
          <w:b/>
          <w:sz w:val="20"/>
          <w:szCs w:val="20"/>
        </w:rPr>
        <w:t>4</w:t>
      </w:r>
      <w:r>
        <w:rPr>
          <w:rFonts w:ascii="Arial" w:hAnsi="Arial" w:cs="Arial"/>
          <w:b/>
          <w:sz w:val="20"/>
          <w:szCs w:val="20"/>
        </w:rPr>
        <w:t xml:space="preserve">, </w:t>
      </w:r>
      <w:r w:rsidR="00127A68">
        <w:rPr>
          <w:rFonts w:ascii="Arial" w:hAnsi="Arial" w:cs="Arial"/>
          <w:b/>
          <w:sz w:val="20"/>
          <w:szCs w:val="20"/>
        </w:rPr>
        <w:t>DE</w:t>
      </w:r>
      <w:r w:rsidR="00112F8B">
        <w:rPr>
          <w:rFonts w:ascii="Arial" w:hAnsi="Arial" w:cs="Arial"/>
          <w:b/>
          <w:sz w:val="20"/>
          <w:szCs w:val="20"/>
        </w:rPr>
        <w:t xml:space="preserve"> </w:t>
      </w:r>
      <w:r w:rsidR="00D23386">
        <w:rPr>
          <w:rFonts w:ascii="Arial" w:hAnsi="Arial" w:cs="Arial"/>
          <w:b/>
          <w:sz w:val="20"/>
          <w:szCs w:val="20"/>
        </w:rPr>
        <w:t>30</w:t>
      </w:r>
      <w:r w:rsidR="004611AD">
        <w:rPr>
          <w:rFonts w:ascii="Arial" w:hAnsi="Arial" w:cs="Arial"/>
          <w:b/>
          <w:sz w:val="20"/>
          <w:szCs w:val="20"/>
        </w:rPr>
        <w:t xml:space="preserve"> </w:t>
      </w:r>
      <w:r w:rsidR="00A76198">
        <w:rPr>
          <w:rFonts w:ascii="Arial" w:hAnsi="Arial" w:cs="Arial"/>
          <w:b/>
          <w:sz w:val="20"/>
          <w:szCs w:val="20"/>
        </w:rPr>
        <w:t xml:space="preserve">DE </w:t>
      </w:r>
      <w:r w:rsidR="00432BC7">
        <w:rPr>
          <w:rFonts w:ascii="Arial" w:hAnsi="Arial" w:cs="Arial"/>
          <w:b/>
          <w:sz w:val="20"/>
          <w:szCs w:val="20"/>
        </w:rPr>
        <w:t>JUNH</w:t>
      </w:r>
      <w:r w:rsidR="00FA0057">
        <w:rPr>
          <w:rFonts w:ascii="Arial" w:hAnsi="Arial" w:cs="Arial"/>
          <w:b/>
          <w:sz w:val="20"/>
          <w:szCs w:val="20"/>
        </w:rPr>
        <w:t>O</w:t>
      </w:r>
      <w:r w:rsidR="00B81293">
        <w:rPr>
          <w:rFonts w:ascii="Arial" w:hAnsi="Arial" w:cs="Arial"/>
          <w:b/>
          <w:sz w:val="20"/>
          <w:szCs w:val="20"/>
        </w:rPr>
        <w:t xml:space="preserve"> </w:t>
      </w:r>
      <w:r w:rsidR="00127A68">
        <w:rPr>
          <w:rFonts w:ascii="Arial" w:hAnsi="Arial" w:cs="Arial"/>
          <w:b/>
          <w:sz w:val="20"/>
          <w:szCs w:val="20"/>
        </w:rPr>
        <w:t>DE</w:t>
      </w:r>
      <w:r w:rsidR="008715F7">
        <w:rPr>
          <w:rFonts w:ascii="Arial" w:hAnsi="Arial" w:cs="Arial"/>
          <w:b/>
          <w:sz w:val="20"/>
          <w:szCs w:val="20"/>
        </w:rPr>
        <w:t xml:space="preserve"> </w:t>
      </w:r>
      <w:r w:rsidR="002666A5">
        <w:rPr>
          <w:rFonts w:ascii="Arial" w:hAnsi="Arial" w:cs="Arial"/>
          <w:b/>
          <w:sz w:val="20"/>
          <w:szCs w:val="20"/>
        </w:rPr>
        <w:t>201</w:t>
      </w:r>
      <w:r w:rsidR="00EA530C">
        <w:rPr>
          <w:rFonts w:ascii="Arial" w:hAnsi="Arial" w:cs="Arial"/>
          <w:b/>
          <w:sz w:val="20"/>
          <w:szCs w:val="20"/>
        </w:rPr>
        <w:t>0</w:t>
      </w:r>
      <w:bookmarkStart w:id="0" w:name="_GoBack"/>
      <w:bookmarkEnd w:id="0"/>
    </w:p>
    <w:p w:rsidR="00385DD8" w:rsidRDefault="00385DD8" w:rsidP="00385DD8">
      <w:pPr>
        <w:spacing w:after="0" w:line="240" w:lineRule="auto"/>
        <w:rPr>
          <w:rFonts w:ascii="Arial" w:hAnsi="Arial" w:cs="Arial"/>
          <w:b/>
          <w:sz w:val="20"/>
          <w:szCs w:val="20"/>
        </w:rPr>
      </w:pPr>
    </w:p>
    <w:p w:rsidR="00C507C3" w:rsidRDefault="00D23386" w:rsidP="00385DD8">
      <w:pPr>
        <w:spacing w:after="0" w:line="240" w:lineRule="auto"/>
        <w:ind w:left="5103"/>
        <w:jc w:val="both"/>
        <w:rPr>
          <w:rFonts w:ascii="Arial" w:hAnsi="Arial" w:cs="Arial"/>
          <w:sz w:val="20"/>
          <w:szCs w:val="20"/>
        </w:rPr>
      </w:pPr>
      <w:r>
        <w:rPr>
          <w:rFonts w:ascii="Arial" w:hAnsi="Arial" w:cs="Arial"/>
          <w:sz w:val="20"/>
          <w:szCs w:val="20"/>
        </w:rPr>
        <w:t>Estabelece as diretrizes a serem observadas na elaboração da lei orçamentária do Município para o exercício de 2011 e dá outras providências</w:t>
      </w:r>
      <w:r w:rsidR="006A2F8B">
        <w:rPr>
          <w:rFonts w:ascii="Arial" w:hAnsi="Arial" w:cs="Arial"/>
          <w:sz w:val="20"/>
          <w:szCs w:val="20"/>
        </w:rPr>
        <w:t xml:space="preserve">. </w:t>
      </w:r>
    </w:p>
    <w:p w:rsidR="00794FDF" w:rsidRDefault="00794FDF" w:rsidP="0065777A">
      <w:pPr>
        <w:spacing w:after="0" w:line="240" w:lineRule="auto"/>
        <w:jc w:val="right"/>
        <w:rPr>
          <w:rFonts w:ascii="Arial" w:hAnsi="Arial" w:cs="Arial"/>
          <w:sz w:val="20"/>
          <w:szCs w:val="20"/>
        </w:rPr>
      </w:pPr>
    </w:p>
    <w:p w:rsidR="00AD1C95" w:rsidRPr="00F943FE" w:rsidRDefault="00722487" w:rsidP="00385DD8">
      <w:pPr>
        <w:spacing w:after="0" w:line="240" w:lineRule="auto"/>
        <w:ind w:firstLine="4502"/>
        <w:jc w:val="both"/>
        <w:rPr>
          <w:rFonts w:ascii="Arial" w:hAnsi="Arial" w:cs="Arial"/>
          <w:b/>
          <w:sz w:val="20"/>
          <w:szCs w:val="20"/>
        </w:rPr>
      </w:pPr>
      <w:r>
        <w:rPr>
          <w:rFonts w:ascii="Arial" w:hAnsi="Arial" w:cs="Arial"/>
          <w:b/>
          <w:sz w:val="20"/>
          <w:szCs w:val="20"/>
        </w:rPr>
        <w:t>O PREFEITO DA CIDADE DE FERRAZ DE VASCONCELOS, NO</w:t>
      </w:r>
      <w:r w:rsidRPr="00F943FE">
        <w:rPr>
          <w:rFonts w:ascii="Arial" w:hAnsi="Arial" w:cs="Arial"/>
          <w:b/>
          <w:sz w:val="20"/>
          <w:szCs w:val="20"/>
        </w:rPr>
        <w:t xml:space="preserve"> </w:t>
      </w:r>
      <w:r w:rsidR="00FF26F0">
        <w:rPr>
          <w:rFonts w:ascii="Arial" w:hAnsi="Arial" w:cs="Arial"/>
          <w:b/>
          <w:sz w:val="20"/>
          <w:szCs w:val="20"/>
        </w:rPr>
        <w:t>USO D</w:t>
      </w:r>
      <w:r w:rsidR="00D176F5">
        <w:rPr>
          <w:rFonts w:ascii="Arial" w:hAnsi="Arial" w:cs="Arial"/>
          <w:b/>
          <w:sz w:val="20"/>
          <w:szCs w:val="20"/>
        </w:rPr>
        <w:t>E</w:t>
      </w:r>
      <w:r w:rsidR="00FF26F0">
        <w:rPr>
          <w:rFonts w:ascii="Arial" w:hAnsi="Arial" w:cs="Arial"/>
          <w:b/>
          <w:sz w:val="20"/>
          <w:szCs w:val="20"/>
        </w:rPr>
        <w:t xml:space="preserve"> </w:t>
      </w:r>
      <w:r w:rsidR="00D176F5">
        <w:rPr>
          <w:rFonts w:ascii="Arial" w:hAnsi="Arial" w:cs="Arial"/>
          <w:b/>
          <w:sz w:val="20"/>
          <w:szCs w:val="20"/>
        </w:rPr>
        <w:t>SUAS A</w:t>
      </w:r>
      <w:r w:rsidR="00FF26F0">
        <w:rPr>
          <w:rFonts w:ascii="Arial" w:hAnsi="Arial" w:cs="Arial"/>
          <w:b/>
          <w:sz w:val="20"/>
          <w:szCs w:val="20"/>
        </w:rPr>
        <w:t>TRIBUIÇÕ</w:t>
      </w:r>
      <w:r>
        <w:rPr>
          <w:rFonts w:ascii="Arial" w:hAnsi="Arial" w:cs="Arial"/>
          <w:b/>
          <w:sz w:val="20"/>
          <w:szCs w:val="20"/>
        </w:rPr>
        <w:t>ES</w:t>
      </w:r>
      <w:r w:rsidR="00E317DE">
        <w:rPr>
          <w:rFonts w:ascii="Arial" w:hAnsi="Arial" w:cs="Arial"/>
          <w:b/>
          <w:sz w:val="20"/>
          <w:szCs w:val="20"/>
        </w:rPr>
        <w:t xml:space="preserve"> LE</w:t>
      </w:r>
      <w:r w:rsidR="006A2F8B">
        <w:rPr>
          <w:rFonts w:ascii="Arial" w:hAnsi="Arial" w:cs="Arial"/>
          <w:b/>
          <w:sz w:val="20"/>
          <w:szCs w:val="20"/>
        </w:rPr>
        <w:t>GAIS</w:t>
      </w:r>
      <w:r w:rsidR="00E317DE">
        <w:rPr>
          <w:rFonts w:ascii="Arial" w:hAnsi="Arial" w:cs="Arial"/>
          <w:b/>
          <w:sz w:val="20"/>
          <w:szCs w:val="20"/>
        </w:rPr>
        <w:t>;</w:t>
      </w:r>
    </w:p>
    <w:p w:rsidR="009243B3" w:rsidRDefault="009243B3" w:rsidP="00385DD8">
      <w:pPr>
        <w:spacing w:after="0" w:line="240" w:lineRule="auto"/>
        <w:ind w:firstLine="4502"/>
        <w:jc w:val="both"/>
        <w:rPr>
          <w:rFonts w:ascii="Arial" w:hAnsi="Arial" w:cs="Arial"/>
          <w:sz w:val="20"/>
          <w:szCs w:val="20"/>
        </w:rPr>
      </w:pPr>
    </w:p>
    <w:p w:rsidR="00734177" w:rsidRDefault="00722487" w:rsidP="00385DD8">
      <w:pPr>
        <w:spacing w:after="0" w:line="240" w:lineRule="auto"/>
        <w:ind w:firstLine="4502"/>
        <w:jc w:val="both"/>
        <w:rPr>
          <w:rFonts w:ascii="Arial" w:hAnsi="Arial" w:cs="Arial"/>
          <w:sz w:val="20"/>
          <w:szCs w:val="20"/>
        </w:rPr>
      </w:pPr>
      <w:r w:rsidRPr="00626B9A">
        <w:rPr>
          <w:rFonts w:ascii="Arial" w:hAnsi="Arial" w:cs="Arial"/>
          <w:sz w:val="20"/>
          <w:szCs w:val="20"/>
        </w:rPr>
        <w:t>FAÇO SABER, QUE A CÂMARA MUNICIPAL DECRETA E EU PROMULGO A SEGUINTE LEI:</w:t>
      </w:r>
    </w:p>
    <w:p w:rsidR="008F15A2" w:rsidRDefault="008F15A2" w:rsidP="00385DD8">
      <w:pPr>
        <w:spacing w:after="0" w:line="240" w:lineRule="auto"/>
        <w:ind w:firstLine="4502"/>
        <w:jc w:val="both"/>
        <w:rPr>
          <w:rFonts w:ascii="Arial" w:hAnsi="Arial" w:cs="Arial"/>
          <w:sz w:val="20"/>
          <w:szCs w:val="20"/>
        </w:rPr>
      </w:pPr>
    </w:p>
    <w:p w:rsidR="00DC7861" w:rsidRDefault="00DC7861" w:rsidP="00385DD8">
      <w:pPr>
        <w:spacing w:after="0" w:line="240" w:lineRule="auto"/>
        <w:ind w:firstLine="4502"/>
        <w:jc w:val="both"/>
        <w:rPr>
          <w:rFonts w:ascii="Arial" w:hAnsi="Arial" w:cs="Arial"/>
          <w:b/>
          <w:sz w:val="20"/>
          <w:szCs w:val="20"/>
        </w:rPr>
      </w:pPr>
    </w:p>
    <w:p w:rsidR="00D23386" w:rsidRDefault="00DC7861" w:rsidP="00385DD8">
      <w:pPr>
        <w:spacing w:after="0" w:line="240" w:lineRule="auto"/>
        <w:ind w:firstLine="4502"/>
        <w:jc w:val="both"/>
        <w:rPr>
          <w:rFonts w:ascii="Arial" w:hAnsi="Arial" w:cs="Arial"/>
          <w:sz w:val="20"/>
          <w:szCs w:val="20"/>
        </w:rPr>
      </w:pPr>
      <w:r w:rsidRPr="00DC7861">
        <w:rPr>
          <w:rFonts w:ascii="Arial" w:hAnsi="Arial" w:cs="Arial"/>
          <w:b/>
          <w:sz w:val="20"/>
          <w:szCs w:val="20"/>
        </w:rPr>
        <w:t>Art. 1°</w:t>
      </w:r>
      <w:r>
        <w:rPr>
          <w:rFonts w:ascii="Arial" w:hAnsi="Arial" w:cs="Arial"/>
          <w:sz w:val="20"/>
          <w:szCs w:val="20"/>
        </w:rPr>
        <w:t xml:space="preserve"> </w:t>
      </w:r>
      <w:r w:rsidR="00D23386">
        <w:rPr>
          <w:rFonts w:ascii="Arial" w:hAnsi="Arial" w:cs="Arial"/>
          <w:sz w:val="20"/>
          <w:szCs w:val="20"/>
        </w:rPr>
        <w:t>Esta Lei estabelece</w:t>
      </w:r>
      <w:r w:rsidR="00F8498D">
        <w:rPr>
          <w:rFonts w:ascii="Arial" w:hAnsi="Arial" w:cs="Arial"/>
          <w:sz w:val="20"/>
          <w:szCs w:val="20"/>
        </w:rPr>
        <w:t xml:space="preserve"> as metas e prioridades da Administração Municipal para exercício de 2011, orienta a elaboração da respectiva Lei Orçamentária dispõe sobrea as alterações na legislação tributária.</w:t>
      </w:r>
    </w:p>
    <w:p w:rsidR="00D23386" w:rsidRDefault="00D23386" w:rsidP="00385DD8">
      <w:pPr>
        <w:spacing w:after="0" w:line="240" w:lineRule="auto"/>
        <w:ind w:firstLine="4502"/>
        <w:jc w:val="both"/>
        <w:rPr>
          <w:rFonts w:ascii="Arial" w:hAnsi="Arial" w:cs="Arial"/>
          <w:sz w:val="20"/>
          <w:szCs w:val="20"/>
        </w:rPr>
      </w:pPr>
    </w:p>
    <w:p w:rsidR="00D23386" w:rsidRDefault="007E3B3A" w:rsidP="00385DD8">
      <w:pPr>
        <w:spacing w:after="0" w:line="240" w:lineRule="auto"/>
        <w:ind w:firstLine="4502"/>
        <w:jc w:val="both"/>
        <w:rPr>
          <w:rFonts w:ascii="Arial" w:hAnsi="Arial" w:cs="Arial"/>
          <w:sz w:val="20"/>
          <w:szCs w:val="20"/>
        </w:rPr>
      </w:pPr>
      <w:r w:rsidRPr="006D2D95">
        <w:rPr>
          <w:rFonts w:ascii="Arial" w:hAnsi="Arial" w:cs="Arial"/>
          <w:b/>
          <w:sz w:val="20"/>
          <w:szCs w:val="20"/>
        </w:rPr>
        <w:t>§ 1°</w:t>
      </w:r>
      <w:r>
        <w:rPr>
          <w:rFonts w:ascii="Arial" w:hAnsi="Arial" w:cs="Arial"/>
          <w:sz w:val="20"/>
          <w:szCs w:val="20"/>
        </w:rPr>
        <w:t xml:space="preserve"> Dispõe esta Lei, dentre outras matérias, também sobre o equilíbrio das finanças públicas e critérios e forma de limitação de empenho, sobre o controle de custo e avaliação dos resultados dos programas, sobre condições e exigências para transferências de recursos para entidades públicas e privadas</w:t>
      </w:r>
      <w:r w:rsidR="006D2D95">
        <w:rPr>
          <w:rFonts w:ascii="Arial" w:hAnsi="Arial" w:cs="Arial"/>
          <w:sz w:val="20"/>
          <w:szCs w:val="20"/>
        </w:rPr>
        <w:t>, sobre a autorização da referida no art. 169,  §1° da Constituição, e compreende os anexos que tratam os §§ 1° a 3°, do art. 4° da Lei Complementar n° 101, de 04 de maio 2000</w:t>
      </w:r>
      <w:r w:rsidR="00EE5D77">
        <w:rPr>
          <w:rFonts w:ascii="Arial" w:hAnsi="Arial" w:cs="Arial"/>
          <w:sz w:val="20"/>
          <w:szCs w:val="20"/>
        </w:rPr>
        <w:t xml:space="preserve"> </w:t>
      </w:r>
      <w:r w:rsidR="006D2D95">
        <w:rPr>
          <w:rFonts w:ascii="Arial" w:hAnsi="Arial" w:cs="Arial"/>
          <w:sz w:val="20"/>
          <w:szCs w:val="20"/>
        </w:rPr>
        <w:t>(Lei de Responsabilidade Fiscal).</w:t>
      </w:r>
    </w:p>
    <w:p w:rsidR="006D2D95" w:rsidRDefault="006D2D95" w:rsidP="00385DD8">
      <w:pPr>
        <w:spacing w:after="0" w:line="240" w:lineRule="auto"/>
        <w:ind w:firstLine="4502"/>
        <w:jc w:val="both"/>
        <w:rPr>
          <w:rFonts w:ascii="Arial" w:hAnsi="Arial" w:cs="Arial"/>
          <w:sz w:val="20"/>
          <w:szCs w:val="20"/>
        </w:rPr>
      </w:pPr>
    </w:p>
    <w:p w:rsidR="006D2D95" w:rsidRDefault="006D2D95" w:rsidP="00385DD8">
      <w:pPr>
        <w:spacing w:after="0" w:line="240" w:lineRule="auto"/>
        <w:ind w:firstLine="4502"/>
        <w:jc w:val="both"/>
        <w:rPr>
          <w:rFonts w:ascii="Arial" w:hAnsi="Arial" w:cs="Arial"/>
          <w:sz w:val="20"/>
          <w:szCs w:val="20"/>
        </w:rPr>
      </w:pPr>
      <w:r w:rsidRPr="006D2D95">
        <w:rPr>
          <w:rFonts w:ascii="Arial" w:hAnsi="Arial" w:cs="Arial"/>
          <w:b/>
          <w:sz w:val="20"/>
          <w:szCs w:val="20"/>
        </w:rPr>
        <w:t>§ 2°</w:t>
      </w:r>
      <w:r>
        <w:rPr>
          <w:rFonts w:ascii="Arial" w:hAnsi="Arial" w:cs="Arial"/>
          <w:b/>
          <w:sz w:val="20"/>
          <w:szCs w:val="20"/>
        </w:rPr>
        <w:t xml:space="preserve"> </w:t>
      </w:r>
      <w:r w:rsidRPr="006D2D95">
        <w:rPr>
          <w:rFonts w:ascii="Arial" w:hAnsi="Arial" w:cs="Arial"/>
          <w:sz w:val="20"/>
          <w:szCs w:val="20"/>
        </w:rPr>
        <w:t>As categorias</w:t>
      </w:r>
      <w:r>
        <w:rPr>
          <w:rFonts w:ascii="Arial" w:hAnsi="Arial" w:cs="Arial"/>
          <w:sz w:val="20"/>
          <w:szCs w:val="20"/>
        </w:rPr>
        <w:t xml:space="preserve"> econômicas e de programação correspondem, respectivamente, ao nível superior das classificações econômica (Receitas e Despesas Correntes e de Capital) e programática (Programas).</w:t>
      </w:r>
    </w:p>
    <w:p w:rsidR="006D2D95" w:rsidRDefault="006D2D95" w:rsidP="00385DD8">
      <w:pPr>
        <w:spacing w:after="0" w:line="240" w:lineRule="auto"/>
        <w:ind w:firstLine="4502"/>
        <w:jc w:val="both"/>
        <w:rPr>
          <w:rFonts w:ascii="Arial" w:hAnsi="Arial" w:cs="Arial"/>
          <w:sz w:val="20"/>
          <w:szCs w:val="20"/>
        </w:rPr>
      </w:pPr>
    </w:p>
    <w:p w:rsidR="006D2D95" w:rsidRDefault="006D2D95" w:rsidP="00385DD8">
      <w:pPr>
        <w:spacing w:after="0" w:line="240" w:lineRule="auto"/>
        <w:ind w:firstLine="4502"/>
        <w:jc w:val="both"/>
        <w:rPr>
          <w:rFonts w:ascii="Arial" w:hAnsi="Arial" w:cs="Arial"/>
          <w:sz w:val="20"/>
          <w:szCs w:val="20"/>
        </w:rPr>
      </w:pPr>
      <w:r w:rsidRPr="001950D9">
        <w:rPr>
          <w:rFonts w:ascii="Arial" w:hAnsi="Arial" w:cs="Arial"/>
          <w:b/>
          <w:sz w:val="20"/>
          <w:szCs w:val="20"/>
        </w:rPr>
        <w:t>§ 3°</w:t>
      </w:r>
      <w:r>
        <w:rPr>
          <w:rFonts w:ascii="Arial" w:hAnsi="Arial" w:cs="Arial"/>
          <w:sz w:val="20"/>
          <w:szCs w:val="20"/>
        </w:rPr>
        <w:t xml:space="preserve"> As informações gerenciais e as fontes financeiras agregadas nos créditos orçamentários serão desdobradas e ajustadas diretamente pelos órgãos contábeis </w:t>
      </w:r>
      <w:r w:rsidR="001950D9">
        <w:rPr>
          <w:rFonts w:ascii="Arial" w:hAnsi="Arial" w:cs="Arial"/>
          <w:sz w:val="20"/>
          <w:szCs w:val="20"/>
        </w:rPr>
        <w:t>do Executivo e do Legislativo para atender às necessidades da execução orçamentária.</w:t>
      </w:r>
    </w:p>
    <w:p w:rsidR="001950D9" w:rsidRDefault="001950D9" w:rsidP="00385DD8">
      <w:pPr>
        <w:spacing w:after="0" w:line="240" w:lineRule="auto"/>
        <w:ind w:firstLine="4502"/>
        <w:jc w:val="both"/>
        <w:rPr>
          <w:rFonts w:ascii="Arial" w:hAnsi="Arial" w:cs="Arial"/>
          <w:sz w:val="20"/>
          <w:szCs w:val="20"/>
        </w:rPr>
      </w:pPr>
    </w:p>
    <w:p w:rsidR="001950D9" w:rsidRDefault="001950D9" w:rsidP="00385DD8">
      <w:pPr>
        <w:spacing w:after="0" w:line="240" w:lineRule="auto"/>
        <w:ind w:firstLine="4502"/>
        <w:jc w:val="both"/>
        <w:rPr>
          <w:rFonts w:ascii="Arial" w:hAnsi="Arial" w:cs="Arial"/>
          <w:sz w:val="20"/>
          <w:szCs w:val="20"/>
        </w:rPr>
      </w:pPr>
      <w:r w:rsidRPr="001950D9">
        <w:rPr>
          <w:rFonts w:ascii="Arial" w:hAnsi="Arial" w:cs="Arial"/>
          <w:b/>
          <w:sz w:val="20"/>
          <w:szCs w:val="20"/>
        </w:rPr>
        <w:t>§ 4°</w:t>
      </w:r>
      <w:r>
        <w:rPr>
          <w:rFonts w:ascii="Arial" w:hAnsi="Arial" w:cs="Arial"/>
          <w:b/>
          <w:sz w:val="20"/>
          <w:szCs w:val="20"/>
        </w:rPr>
        <w:t xml:space="preserve"> </w:t>
      </w:r>
      <w:r w:rsidRPr="001950D9">
        <w:rPr>
          <w:rFonts w:ascii="Arial" w:hAnsi="Arial" w:cs="Arial"/>
          <w:sz w:val="20"/>
          <w:szCs w:val="20"/>
        </w:rPr>
        <w:t>As metas e prioridades da Administração Municipal para o exercício de 2011, atendidas as despesas que constituem obrigação constitucional ou legal do Município</w:t>
      </w:r>
      <w:r>
        <w:rPr>
          <w:rFonts w:ascii="Arial" w:hAnsi="Arial" w:cs="Arial"/>
          <w:sz w:val="20"/>
          <w:szCs w:val="20"/>
        </w:rPr>
        <w:t xml:space="preserve"> e as de funcionamento dos órgãos e entidades que integram o Orçamento, especificadas no anexo III (metas e Prioridades)</w:t>
      </w:r>
      <w:r w:rsidR="003462A4">
        <w:rPr>
          <w:rFonts w:ascii="Arial" w:hAnsi="Arial" w:cs="Arial"/>
          <w:sz w:val="20"/>
          <w:szCs w:val="20"/>
        </w:rPr>
        <w:t>. As quais terão precedência na alocação de recursos no projeto de lei orçamentária para 2011, não se constitui, todavia, em limite à programação da despesa.</w:t>
      </w:r>
    </w:p>
    <w:p w:rsidR="003462A4" w:rsidRDefault="003462A4" w:rsidP="00385DD8">
      <w:pPr>
        <w:spacing w:after="0" w:line="240" w:lineRule="auto"/>
        <w:ind w:firstLine="4502"/>
        <w:jc w:val="both"/>
        <w:rPr>
          <w:rFonts w:ascii="Arial" w:hAnsi="Arial" w:cs="Arial"/>
          <w:sz w:val="20"/>
          <w:szCs w:val="20"/>
        </w:rPr>
      </w:pPr>
    </w:p>
    <w:p w:rsidR="003462A4" w:rsidRPr="003462A4" w:rsidRDefault="003462A4" w:rsidP="00385DD8">
      <w:pPr>
        <w:spacing w:after="0" w:line="240" w:lineRule="auto"/>
        <w:ind w:firstLine="4502"/>
        <w:jc w:val="both"/>
        <w:rPr>
          <w:rFonts w:ascii="Arial" w:hAnsi="Arial" w:cs="Arial"/>
          <w:sz w:val="20"/>
          <w:szCs w:val="20"/>
        </w:rPr>
      </w:pPr>
      <w:r w:rsidRPr="003462A4">
        <w:rPr>
          <w:rFonts w:ascii="Arial" w:hAnsi="Arial" w:cs="Arial"/>
          <w:b/>
          <w:sz w:val="20"/>
          <w:szCs w:val="20"/>
        </w:rPr>
        <w:t>§ 5°</w:t>
      </w:r>
      <w:r>
        <w:rPr>
          <w:rFonts w:ascii="Arial" w:hAnsi="Arial" w:cs="Arial"/>
          <w:b/>
          <w:sz w:val="20"/>
          <w:szCs w:val="20"/>
        </w:rPr>
        <w:t xml:space="preserve"> </w:t>
      </w:r>
      <w:r w:rsidRPr="003462A4">
        <w:rPr>
          <w:rFonts w:ascii="Arial" w:hAnsi="Arial" w:cs="Arial"/>
          <w:sz w:val="20"/>
          <w:szCs w:val="20"/>
        </w:rPr>
        <w:t>As metas e prioridades de que trata o parágrafo anterior</w:t>
      </w:r>
      <w:r>
        <w:rPr>
          <w:rFonts w:ascii="Arial" w:hAnsi="Arial" w:cs="Arial"/>
          <w:sz w:val="20"/>
          <w:szCs w:val="20"/>
        </w:rPr>
        <w:t>, considerar-se-ão modificadas por leis posteriores, inclusive a lei orçamentária, pelos créditos adicionais abertos com autorização legislativa e pelos créditos extraordinários.</w:t>
      </w:r>
    </w:p>
    <w:p w:rsidR="007E3B3A" w:rsidRDefault="007E3B3A" w:rsidP="00385DD8">
      <w:pPr>
        <w:spacing w:after="0" w:line="240" w:lineRule="auto"/>
        <w:ind w:firstLine="4502"/>
        <w:jc w:val="both"/>
        <w:rPr>
          <w:rFonts w:ascii="Arial" w:hAnsi="Arial" w:cs="Arial"/>
          <w:sz w:val="20"/>
          <w:szCs w:val="20"/>
        </w:rPr>
      </w:pPr>
    </w:p>
    <w:p w:rsidR="003462A4" w:rsidRDefault="00DB2DF0" w:rsidP="00385DD8">
      <w:pPr>
        <w:spacing w:after="0" w:line="240" w:lineRule="auto"/>
        <w:ind w:firstLine="4502"/>
        <w:jc w:val="both"/>
        <w:rPr>
          <w:rFonts w:ascii="Arial" w:hAnsi="Arial" w:cs="Arial"/>
          <w:sz w:val="20"/>
          <w:szCs w:val="20"/>
        </w:rPr>
      </w:pPr>
      <w:r w:rsidRPr="00DB2DF0">
        <w:rPr>
          <w:rFonts w:ascii="Arial" w:hAnsi="Arial" w:cs="Arial"/>
          <w:b/>
          <w:sz w:val="20"/>
          <w:szCs w:val="20"/>
        </w:rPr>
        <w:t>Art. 2°</w:t>
      </w:r>
      <w:r>
        <w:rPr>
          <w:rFonts w:ascii="Arial" w:hAnsi="Arial" w:cs="Arial"/>
          <w:sz w:val="20"/>
          <w:szCs w:val="20"/>
        </w:rPr>
        <w:t xml:space="preserve"> As</w:t>
      </w:r>
      <w:r w:rsidR="003462A4">
        <w:rPr>
          <w:rFonts w:ascii="Arial" w:hAnsi="Arial" w:cs="Arial"/>
          <w:sz w:val="20"/>
          <w:szCs w:val="20"/>
        </w:rPr>
        <w:t xml:space="preserve"> metas de resultados fiscais do Município para o exercício de 2011 são estabelecidas no Anexo I (Metas Fiscais),</w:t>
      </w:r>
      <w:r>
        <w:rPr>
          <w:rFonts w:ascii="Arial" w:hAnsi="Arial" w:cs="Arial"/>
          <w:sz w:val="20"/>
          <w:szCs w:val="20"/>
        </w:rPr>
        <w:t xml:space="preserve"> </w:t>
      </w:r>
      <w:r w:rsidR="00593C54">
        <w:rPr>
          <w:rFonts w:ascii="Arial" w:hAnsi="Arial" w:cs="Arial"/>
          <w:sz w:val="20"/>
          <w:szCs w:val="20"/>
        </w:rPr>
        <w:t>integrante desta Lei, desdobrado em:</w:t>
      </w:r>
    </w:p>
    <w:p w:rsidR="00593C54" w:rsidRDefault="00593C54" w:rsidP="00385DD8">
      <w:pPr>
        <w:spacing w:after="0" w:line="240" w:lineRule="auto"/>
        <w:ind w:firstLine="4502"/>
        <w:jc w:val="both"/>
        <w:rPr>
          <w:rFonts w:ascii="Arial" w:hAnsi="Arial" w:cs="Arial"/>
          <w:sz w:val="20"/>
          <w:szCs w:val="20"/>
        </w:rPr>
      </w:pPr>
    </w:p>
    <w:p w:rsidR="00593C54" w:rsidRDefault="00593C54" w:rsidP="00385DD8">
      <w:pPr>
        <w:spacing w:after="0" w:line="240" w:lineRule="auto"/>
        <w:ind w:firstLine="4502"/>
        <w:jc w:val="both"/>
        <w:rPr>
          <w:rFonts w:ascii="Arial" w:hAnsi="Arial" w:cs="Arial"/>
          <w:sz w:val="20"/>
          <w:szCs w:val="20"/>
        </w:rPr>
      </w:pPr>
      <w:r>
        <w:rPr>
          <w:rFonts w:ascii="Arial" w:hAnsi="Arial" w:cs="Arial"/>
          <w:sz w:val="20"/>
          <w:szCs w:val="20"/>
        </w:rPr>
        <w:t>Demonstrativo I- Metas anuais;</w:t>
      </w:r>
    </w:p>
    <w:p w:rsidR="00593C54" w:rsidRDefault="00593C54" w:rsidP="00385DD8">
      <w:pPr>
        <w:spacing w:after="0" w:line="240" w:lineRule="auto"/>
        <w:ind w:firstLine="4502"/>
        <w:jc w:val="both"/>
        <w:rPr>
          <w:rFonts w:ascii="Arial" w:hAnsi="Arial" w:cs="Arial"/>
          <w:sz w:val="20"/>
          <w:szCs w:val="20"/>
        </w:rPr>
      </w:pPr>
      <w:r>
        <w:rPr>
          <w:rFonts w:ascii="Arial" w:hAnsi="Arial" w:cs="Arial"/>
          <w:sz w:val="20"/>
          <w:szCs w:val="20"/>
        </w:rPr>
        <w:t>Demonstrativo II- Avaliação do cumprimento das metas fiscais do exercício anterior;</w:t>
      </w:r>
    </w:p>
    <w:p w:rsidR="00593C54" w:rsidRDefault="00593C54" w:rsidP="00385DD8">
      <w:pPr>
        <w:spacing w:after="0" w:line="240" w:lineRule="auto"/>
        <w:ind w:firstLine="4502"/>
        <w:jc w:val="both"/>
        <w:rPr>
          <w:rFonts w:ascii="Arial" w:hAnsi="Arial" w:cs="Arial"/>
          <w:sz w:val="20"/>
          <w:szCs w:val="20"/>
        </w:rPr>
      </w:pPr>
      <w:r>
        <w:rPr>
          <w:rFonts w:ascii="Arial" w:hAnsi="Arial" w:cs="Arial"/>
          <w:sz w:val="20"/>
          <w:szCs w:val="20"/>
        </w:rPr>
        <w:t>Demonstrativo III- Metas fiscais atuais comparadas com as fixadas nos três exercícios anteriores;</w:t>
      </w:r>
    </w:p>
    <w:p w:rsidR="003462A4" w:rsidRDefault="00593C54" w:rsidP="00385DD8">
      <w:pPr>
        <w:spacing w:after="0" w:line="240" w:lineRule="auto"/>
        <w:ind w:firstLine="4502"/>
        <w:jc w:val="both"/>
        <w:rPr>
          <w:rFonts w:ascii="Arial" w:hAnsi="Arial" w:cs="Arial"/>
          <w:sz w:val="20"/>
          <w:szCs w:val="20"/>
        </w:rPr>
      </w:pPr>
      <w:r>
        <w:rPr>
          <w:rFonts w:ascii="Arial" w:hAnsi="Arial" w:cs="Arial"/>
          <w:sz w:val="20"/>
          <w:szCs w:val="20"/>
        </w:rPr>
        <w:t>Demonstrativo IV- Evolução do patrimônio líquido;</w:t>
      </w:r>
    </w:p>
    <w:p w:rsidR="00593C54" w:rsidRDefault="00593C54" w:rsidP="00385DD8">
      <w:pPr>
        <w:spacing w:after="0" w:line="240" w:lineRule="auto"/>
        <w:ind w:firstLine="4502"/>
        <w:jc w:val="both"/>
        <w:rPr>
          <w:rFonts w:ascii="Arial" w:hAnsi="Arial" w:cs="Arial"/>
          <w:sz w:val="20"/>
          <w:szCs w:val="20"/>
        </w:rPr>
      </w:pPr>
      <w:r>
        <w:rPr>
          <w:rFonts w:ascii="Arial" w:hAnsi="Arial" w:cs="Arial"/>
          <w:sz w:val="20"/>
          <w:szCs w:val="20"/>
        </w:rPr>
        <w:t>Demonstrativo V- Origem e aplicação dos recursos obtidos com a alienação de ativos;</w:t>
      </w:r>
    </w:p>
    <w:p w:rsidR="00593C54" w:rsidRDefault="00593C54" w:rsidP="00385DD8">
      <w:pPr>
        <w:spacing w:after="0" w:line="240" w:lineRule="auto"/>
        <w:ind w:firstLine="4502"/>
        <w:jc w:val="both"/>
        <w:rPr>
          <w:rFonts w:ascii="Arial" w:hAnsi="Arial" w:cs="Arial"/>
          <w:sz w:val="20"/>
          <w:szCs w:val="20"/>
        </w:rPr>
      </w:pPr>
      <w:r>
        <w:rPr>
          <w:rFonts w:ascii="Arial" w:hAnsi="Arial" w:cs="Arial"/>
          <w:sz w:val="20"/>
          <w:szCs w:val="20"/>
        </w:rPr>
        <w:t>Demonstrativo VI- receitas e despesas previdenciárias do RPPS e projeção atuará do RPPS;</w:t>
      </w:r>
    </w:p>
    <w:p w:rsidR="00593C54" w:rsidRDefault="00593C54" w:rsidP="00385DD8">
      <w:pPr>
        <w:spacing w:after="0" w:line="240" w:lineRule="auto"/>
        <w:ind w:firstLine="4502"/>
        <w:jc w:val="both"/>
        <w:rPr>
          <w:rFonts w:ascii="Arial" w:hAnsi="Arial" w:cs="Arial"/>
          <w:sz w:val="20"/>
          <w:szCs w:val="20"/>
        </w:rPr>
      </w:pPr>
      <w:r>
        <w:rPr>
          <w:rFonts w:ascii="Arial" w:hAnsi="Arial" w:cs="Arial"/>
          <w:sz w:val="20"/>
          <w:szCs w:val="20"/>
        </w:rPr>
        <w:t>Demonstrativo VII- Estimativa e compensação da renúncia de receita;</w:t>
      </w:r>
    </w:p>
    <w:p w:rsidR="00593C54" w:rsidRDefault="00593C54" w:rsidP="00385DD8">
      <w:pPr>
        <w:spacing w:after="0" w:line="240" w:lineRule="auto"/>
        <w:ind w:firstLine="4502"/>
        <w:jc w:val="both"/>
        <w:rPr>
          <w:rFonts w:ascii="Arial" w:hAnsi="Arial" w:cs="Arial"/>
          <w:sz w:val="20"/>
          <w:szCs w:val="20"/>
        </w:rPr>
      </w:pPr>
      <w:r>
        <w:rPr>
          <w:rFonts w:ascii="Arial" w:hAnsi="Arial" w:cs="Arial"/>
          <w:sz w:val="20"/>
          <w:szCs w:val="20"/>
        </w:rPr>
        <w:lastRenderedPageBreak/>
        <w:t>Demonstrativo VIII- Margem de expansão das despesas obrigatórias de caráter continuado.</w:t>
      </w:r>
    </w:p>
    <w:p w:rsidR="00DB2DF0" w:rsidRPr="007D17A9" w:rsidRDefault="00DB2DF0" w:rsidP="00385DD8">
      <w:pPr>
        <w:spacing w:after="0" w:line="240" w:lineRule="auto"/>
        <w:ind w:firstLine="4502"/>
        <w:jc w:val="both"/>
        <w:rPr>
          <w:rFonts w:ascii="Arial" w:hAnsi="Arial" w:cs="Arial"/>
          <w:b/>
          <w:sz w:val="20"/>
          <w:szCs w:val="20"/>
        </w:rPr>
      </w:pPr>
    </w:p>
    <w:p w:rsidR="00DB2DF0" w:rsidRDefault="00DB2DF0" w:rsidP="00385DD8">
      <w:pPr>
        <w:spacing w:after="0" w:line="240" w:lineRule="auto"/>
        <w:ind w:firstLine="4502"/>
        <w:jc w:val="both"/>
        <w:rPr>
          <w:rFonts w:ascii="Arial" w:hAnsi="Arial" w:cs="Arial"/>
          <w:sz w:val="20"/>
          <w:szCs w:val="20"/>
        </w:rPr>
      </w:pPr>
      <w:r w:rsidRPr="007D17A9">
        <w:rPr>
          <w:rFonts w:ascii="Arial" w:hAnsi="Arial" w:cs="Arial"/>
          <w:b/>
          <w:sz w:val="20"/>
          <w:szCs w:val="20"/>
        </w:rPr>
        <w:t>Art. 3°</w:t>
      </w:r>
      <w:r>
        <w:rPr>
          <w:rFonts w:ascii="Arial" w:hAnsi="Arial" w:cs="Arial"/>
          <w:sz w:val="20"/>
          <w:szCs w:val="20"/>
        </w:rPr>
        <w:t xml:space="preserve"> </w:t>
      </w:r>
      <w:r w:rsidR="00593C54">
        <w:rPr>
          <w:rFonts w:ascii="Arial" w:hAnsi="Arial" w:cs="Arial"/>
          <w:sz w:val="20"/>
          <w:szCs w:val="20"/>
        </w:rPr>
        <w:t>Os passivos contingentes e outros riscos capazes de afetar as contas públicas estão avaliados no Anexo II (Demonstrativo de Riscos Fiscais e Providências</w:t>
      </w:r>
      <w:r w:rsidR="0055549B">
        <w:rPr>
          <w:rFonts w:ascii="Arial" w:hAnsi="Arial" w:cs="Arial"/>
          <w:sz w:val="20"/>
          <w:szCs w:val="20"/>
        </w:rPr>
        <w:t>), onde são informadas as medidas a serem adotadas pelo Poder Executivo caso venham a se concretizar.</w:t>
      </w:r>
    </w:p>
    <w:p w:rsidR="0055549B" w:rsidRDefault="0055549B" w:rsidP="00385DD8">
      <w:pPr>
        <w:spacing w:after="0" w:line="240" w:lineRule="auto"/>
        <w:ind w:firstLine="4502"/>
        <w:jc w:val="both"/>
        <w:rPr>
          <w:rFonts w:ascii="Arial" w:hAnsi="Arial" w:cs="Arial"/>
          <w:sz w:val="20"/>
          <w:szCs w:val="20"/>
        </w:rPr>
      </w:pPr>
    </w:p>
    <w:p w:rsidR="0055549B" w:rsidRPr="0055549B" w:rsidRDefault="0055549B" w:rsidP="00385DD8">
      <w:pPr>
        <w:spacing w:after="0" w:line="240" w:lineRule="auto"/>
        <w:ind w:firstLine="4502"/>
        <w:jc w:val="both"/>
        <w:rPr>
          <w:rFonts w:ascii="Arial" w:hAnsi="Arial" w:cs="Arial"/>
          <w:sz w:val="20"/>
          <w:szCs w:val="20"/>
        </w:rPr>
      </w:pPr>
      <w:r w:rsidRPr="0055549B">
        <w:rPr>
          <w:rFonts w:ascii="Arial" w:hAnsi="Arial" w:cs="Arial"/>
          <w:b/>
          <w:sz w:val="20"/>
          <w:szCs w:val="20"/>
        </w:rPr>
        <w:t>Parágrafo único.</w:t>
      </w:r>
      <w:r>
        <w:rPr>
          <w:rFonts w:ascii="Arial" w:hAnsi="Arial" w:cs="Arial"/>
          <w:b/>
          <w:sz w:val="20"/>
          <w:szCs w:val="20"/>
        </w:rPr>
        <w:t xml:space="preserve"> </w:t>
      </w:r>
      <w:r w:rsidRPr="0055549B">
        <w:rPr>
          <w:rFonts w:ascii="Arial" w:hAnsi="Arial" w:cs="Arial"/>
          <w:sz w:val="20"/>
          <w:szCs w:val="20"/>
        </w:rPr>
        <w:t>Para os fins deste artigo consideram-se passivos contingentes</w:t>
      </w:r>
      <w:r>
        <w:rPr>
          <w:rFonts w:ascii="Arial" w:hAnsi="Arial" w:cs="Arial"/>
          <w:sz w:val="20"/>
          <w:szCs w:val="20"/>
        </w:rPr>
        <w:t xml:space="preserve"> e outros riscos fiscais, possíveis obrigações presentes cuja existência será confirmada somente pela ocorrência ou não de um ou mais eventos futuros, que não estejam totalmente sob controle do Município.</w:t>
      </w:r>
    </w:p>
    <w:p w:rsidR="00DE65F5" w:rsidRPr="0055549B" w:rsidRDefault="00DE65F5" w:rsidP="00385DD8">
      <w:pPr>
        <w:spacing w:after="0" w:line="240" w:lineRule="auto"/>
        <w:ind w:firstLine="4502"/>
        <w:jc w:val="both"/>
        <w:rPr>
          <w:rFonts w:ascii="Arial" w:hAnsi="Arial" w:cs="Arial"/>
          <w:sz w:val="20"/>
          <w:szCs w:val="20"/>
        </w:rPr>
      </w:pPr>
    </w:p>
    <w:p w:rsidR="0055549B" w:rsidRDefault="007D17A9" w:rsidP="00385DD8">
      <w:pPr>
        <w:spacing w:after="0" w:line="240" w:lineRule="auto"/>
        <w:ind w:firstLine="4502"/>
        <w:jc w:val="both"/>
        <w:rPr>
          <w:rFonts w:ascii="Arial" w:hAnsi="Arial" w:cs="Arial"/>
          <w:sz w:val="20"/>
          <w:szCs w:val="20"/>
        </w:rPr>
      </w:pPr>
      <w:r>
        <w:rPr>
          <w:rFonts w:ascii="Arial" w:hAnsi="Arial" w:cs="Arial"/>
          <w:b/>
          <w:sz w:val="20"/>
          <w:szCs w:val="20"/>
        </w:rPr>
        <w:t>Art.</w:t>
      </w:r>
      <w:r w:rsidR="00DE65F5" w:rsidRPr="00DE65F5">
        <w:rPr>
          <w:rFonts w:ascii="Arial" w:hAnsi="Arial" w:cs="Arial"/>
          <w:b/>
          <w:sz w:val="20"/>
          <w:szCs w:val="20"/>
        </w:rPr>
        <w:t xml:space="preserve"> 4°</w:t>
      </w:r>
      <w:r w:rsidR="00DE65F5">
        <w:rPr>
          <w:rFonts w:ascii="Arial" w:hAnsi="Arial" w:cs="Arial"/>
          <w:sz w:val="20"/>
          <w:szCs w:val="20"/>
        </w:rPr>
        <w:t xml:space="preserve"> </w:t>
      </w:r>
      <w:r w:rsidR="0055549B">
        <w:rPr>
          <w:rFonts w:ascii="Arial" w:hAnsi="Arial" w:cs="Arial"/>
          <w:sz w:val="20"/>
          <w:szCs w:val="20"/>
        </w:rPr>
        <w:t>A Câmara Municipal elaborará sua proposta orçamentária e a remeterá ao Executivo até o dia 31 de agosto de 2010.</w:t>
      </w:r>
    </w:p>
    <w:p w:rsidR="0055549B" w:rsidRDefault="0055549B" w:rsidP="00385DD8">
      <w:pPr>
        <w:spacing w:after="0" w:line="240" w:lineRule="auto"/>
        <w:ind w:firstLine="4502"/>
        <w:jc w:val="both"/>
        <w:rPr>
          <w:rFonts w:ascii="Arial" w:hAnsi="Arial" w:cs="Arial"/>
          <w:sz w:val="20"/>
          <w:szCs w:val="20"/>
        </w:rPr>
      </w:pPr>
    </w:p>
    <w:p w:rsidR="00DE65F5" w:rsidRDefault="0055549B" w:rsidP="00385DD8">
      <w:pPr>
        <w:spacing w:after="0" w:line="240" w:lineRule="auto"/>
        <w:ind w:firstLine="4502"/>
        <w:jc w:val="both"/>
        <w:rPr>
          <w:rFonts w:ascii="Arial" w:hAnsi="Arial" w:cs="Arial"/>
          <w:sz w:val="20"/>
          <w:szCs w:val="20"/>
        </w:rPr>
      </w:pPr>
      <w:r w:rsidRPr="008A4C0A">
        <w:rPr>
          <w:rFonts w:ascii="Arial" w:hAnsi="Arial" w:cs="Arial"/>
          <w:b/>
          <w:sz w:val="20"/>
          <w:szCs w:val="20"/>
        </w:rPr>
        <w:t>§ 1°</w:t>
      </w:r>
      <w:r>
        <w:rPr>
          <w:rFonts w:ascii="Arial" w:hAnsi="Arial" w:cs="Arial"/>
          <w:sz w:val="20"/>
          <w:szCs w:val="20"/>
        </w:rPr>
        <w:t xml:space="preserve"> O Executivo encaminhará à Câmara Municipal, até trinta (30) dias antes do prazo fixado no “caput”, os estudos e estimativas das receitas para o exercício de 2011, inclusive da receita corrente líquida, acompanhados das respectivas memórias de cálculo.</w:t>
      </w:r>
    </w:p>
    <w:p w:rsidR="00DC7861" w:rsidRDefault="00DC7861" w:rsidP="00385DD8">
      <w:pPr>
        <w:spacing w:after="0" w:line="240" w:lineRule="auto"/>
        <w:ind w:firstLine="4502"/>
        <w:jc w:val="both"/>
        <w:rPr>
          <w:rFonts w:ascii="Arial" w:hAnsi="Arial" w:cs="Arial"/>
          <w:sz w:val="20"/>
          <w:szCs w:val="20"/>
        </w:rPr>
      </w:pPr>
    </w:p>
    <w:p w:rsidR="008A4C0A" w:rsidRDefault="008A4C0A" w:rsidP="00385DD8">
      <w:pPr>
        <w:spacing w:after="0" w:line="240" w:lineRule="auto"/>
        <w:ind w:firstLine="4502"/>
        <w:jc w:val="both"/>
        <w:rPr>
          <w:rFonts w:ascii="Arial" w:hAnsi="Arial" w:cs="Arial"/>
          <w:sz w:val="20"/>
          <w:szCs w:val="20"/>
        </w:rPr>
      </w:pPr>
      <w:r w:rsidRPr="004B03A9">
        <w:rPr>
          <w:rFonts w:ascii="Arial" w:hAnsi="Arial" w:cs="Arial"/>
          <w:b/>
          <w:sz w:val="20"/>
          <w:szCs w:val="20"/>
        </w:rPr>
        <w:t>§ 2°</w:t>
      </w:r>
      <w:r>
        <w:rPr>
          <w:rFonts w:ascii="Arial" w:hAnsi="Arial" w:cs="Arial"/>
          <w:sz w:val="20"/>
          <w:szCs w:val="20"/>
        </w:rPr>
        <w:t xml:space="preserve"> Os créditos adicionais suplementares que envolvam só anulação de dotações do Legislativo, serão abertos pelo Executivo, se houver autorização legislativa, no prazo de até três dias úteis contados da solicitação daquele Poder. </w:t>
      </w:r>
    </w:p>
    <w:p w:rsidR="008A4C0A" w:rsidRDefault="008A4C0A" w:rsidP="00385DD8">
      <w:pPr>
        <w:spacing w:after="0" w:line="240" w:lineRule="auto"/>
        <w:ind w:firstLine="4502"/>
        <w:jc w:val="both"/>
        <w:rPr>
          <w:rFonts w:ascii="Arial" w:hAnsi="Arial" w:cs="Arial"/>
          <w:sz w:val="20"/>
          <w:szCs w:val="20"/>
        </w:rPr>
      </w:pPr>
    </w:p>
    <w:p w:rsidR="008A4C0A" w:rsidRDefault="004D3128" w:rsidP="00385DD8">
      <w:pPr>
        <w:spacing w:after="0" w:line="240" w:lineRule="auto"/>
        <w:ind w:firstLine="4502"/>
        <w:jc w:val="both"/>
        <w:rPr>
          <w:rFonts w:ascii="Arial" w:hAnsi="Arial" w:cs="Arial"/>
          <w:sz w:val="20"/>
          <w:szCs w:val="20"/>
        </w:rPr>
      </w:pPr>
      <w:r w:rsidRPr="004D3128">
        <w:rPr>
          <w:rFonts w:ascii="Arial" w:hAnsi="Arial" w:cs="Arial"/>
          <w:b/>
          <w:sz w:val="20"/>
          <w:szCs w:val="20"/>
        </w:rPr>
        <w:t xml:space="preserve">Art. </w:t>
      </w:r>
      <w:r w:rsidR="007D17A9">
        <w:rPr>
          <w:rFonts w:ascii="Arial" w:hAnsi="Arial" w:cs="Arial"/>
          <w:b/>
          <w:sz w:val="20"/>
          <w:szCs w:val="20"/>
        </w:rPr>
        <w:t>5</w:t>
      </w:r>
      <w:r w:rsidRPr="004D3128">
        <w:rPr>
          <w:rFonts w:ascii="Arial" w:hAnsi="Arial" w:cs="Arial"/>
          <w:b/>
          <w:sz w:val="20"/>
          <w:szCs w:val="20"/>
        </w:rPr>
        <w:t>°</w:t>
      </w:r>
      <w:r w:rsidR="00DE65F5">
        <w:rPr>
          <w:rFonts w:ascii="Arial" w:hAnsi="Arial" w:cs="Arial"/>
          <w:b/>
          <w:sz w:val="20"/>
          <w:szCs w:val="20"/>
        </w:rPr>
        <w:t xml:space="preserve"> </w:t>
      </w:r>
      <w:r w:rsidR="008A4C0A" w:rsidRPr="008A4C0A">
        <w:rPr>
          <w:rFonts w:ascii="Arial" w:hAnsi="Arial" w:cs="Arial"/>
          <w:sz w:val="20"/>
          <w:szCs w:val="20"/>
        </w:rPr>
        <w:t>Na elaboração desta lei orçamentária</w:t>
      </w:r>
      <w:r w:rsidR="008A4C0A">
        <w:rPr>
          <w:rFonts w:ascii="Arial" w:hAnsi="Arial" w:cs="Arial"/>
          <w:sz w:val="20"/>
          <w:szCs w:val="20"/>
        </w:rPr>
        <w:t xml:space="preserve"> e em sua execução a Administração buscará o equilíbrio das finanças públicas considerando sempre o lado da situação financeira</w:t>
      </w:r>
      <w:r w:rsidR="004B03A9">
        <w:rPr>
          <w:rFonts w:ascii="Arial" w:hAnsi="Arial" w:cs="Arial"/>
          <w:sz w:val="20"/>
          <w:szCs w:val="20"/>
        </w:rPr>
        <w:t xml:space="preserve">, o cumprimento das vinculações constitucionais e </w:t>
      </w:r>
      <w:r w:rsidR="00B64A30">
        <w:rPr>
          <w:rFonts w:ascii="Arial" w:hAnsi="Arial" w:cs="Arial"/>
          <w:sz w:val="20"/>
          <w:szCs w:val="20"/>
        </w:rPr>
        <w:t>r</w:t>
      </w:r>
      <w:r w:rsidR="004B03A9">
        <w:rPr>
          <w:rFonts w:ascii="Arial" w:hAnsi="Arial" w:cs="Arial"/>
          <w:sz w:val="20"/>
          <w:szCs w:val="20"/>
        </w:rPr>
        <w:t>ege</w:t>
      </w:r>
      <w:r w:rsidR="00020D5E">
        <w:rPr>
          <w:rFonts w:ascii="Arial" w:hAnsi="Arial" w:cs="Arial"/>
          <w:sz w:val="20"/>
          <w:szCs w:val="20"/>
        </w:rPr>
        <w:t>m</w:t>
      </w:r>
      <w:r w:rsidR="004B03A9">
        <w:rPr>
          <w:rFonts w:ascii="Arial" w:hAnsi="Arial" w:cs="Arial"/>
          <w:sz w:val="20"/>
          <w:szCs w:val="20"/>
        </w:rPr>
        <w:t xml:space="preserve"> a imperiosa necessidade de prestação adequada dos serviços públicos, tudo conforme os </w:t>
      </w:r>
      <w:proofErr w:type="spellStart"/>
      <w:r w:rsidR="004B03A9">
        <w:rPr>
          <w:rFonts w:ascii="Arial" w:hAnsi="Arial" w:cs="Arial"/>
          <w:sz w:val="20"/>
          <w:szCs w:val="20"/>
        </w:rPr>
        <w:t>macroobjetivos</w:t>
      </w:r>
      <w:proofErr w:type="spellEnd"/>
      <w:r w:rsidR="004B03A9">
        <w:rPr>
          <w:rFonts w:ascii="Arial" w:hAnsi="Arial" w:cs="Arial"/>
          <w:sz w:val="20"/>
          <w:szCs w:val="20"/>
        </w:rPr>
        <w:t xml:space="preserve"> estabelecidos no Plano Plurianual.</w:t>
      </w:r>
    </w:p>
    <w:p w:rsidR="004B03A9" w:rsidRDefault="004B03A9" w:rsidP="00385DD8">
      <w:pPr>
        <w:spacing w:after="0" w:line="240" w:lineRule="auto"/>
        <w:ind w:firstLine="4502"/>
        <w:jc w:val="both"/>
        <w:rPr>
          <w:rFonts w:ascii="Arial" w:hAnsi="Arial" w:cs="Arial"/>
          <w:sz w:val="20"/>
          <w:szCs w:val="20"/>
        </w:rPr>
      </w:pPr>
    </w:p>
    <w:p w:rsidR="004B03A9" w:rsidRPr="004B03A9" w:rsidRDefault="004B03A9" w:rsidP="00385DD8">
      <w:pPr>
        <w:spacing w:after="0" w:line="240" w:lineRule="auto"/>
        <w:ind w:firstLine="4502"/>
        <w:jc w:val="both"/>
        <w:rPr>
          <w:rFonts w:ascii="Arial" w:hAnsi="Arial" w:cs="Arial"/>
          <w:b/>
          <w:sz w:val="20"/>
          <w:szCs w:val="20"/>
        </w:rPr>
      </w:pPr>
      <w:r w:rsidRPr="004B03A9">
        <w:rPr>
          <w:rFonts w:ascii="Arial" w:hAnsi="Arial" w:cs="Arial"/>
          <w:b/>
          <w:sz w:val="20"/>
          <w:szCs w:val="20"/>
        </w:rPr>
        <w:t>Parágrafo único.</w:t>
      </w:r>
      <w:r>
        <w:rPr>
          <w:rFonts w:ascii="Arial" w:hAnsi="Arial" w:cs="Arial"/>
          <w:b/>
          <w:sz w:val="20"/>
          <w:szCs w:val="20"/>
        </w:rPr>
        <w:t xml:space="preserve"> </w:t>
      </w:r>
      <w:r w:rsidRPr="004B03A9">
        <w:rPr>
          <w:rFonts w:ascii="Arial" w:hAnsi="Arial" w:cs="Arial"/>
          <w:sz w:val="20"/>
          <w:szCs w:val="20"/>
        </w:rPr>
        <w:t>São vedados</w:t>
      </w:r>
      <w:r>
        <w:rPr>
          <w:rFonts w:ascii="Arial" w:hAnsi="Arial" w:cs="Arial"/>
          <w:sz w:val="20"/>
          <w:szCs w:val="20"/>
        </w:rPr>
        <w:t xml:space="preserve"> aos ordenadores de despesas quaisquer procedimentos que viabilize</w:t>
      </w:r>
      <w:r w:rsidR="00CC6759">
        <w:rPr>
          <w:rFonts w:ascii="Arial" w:hAnsi="Arial" w:cs="Arial"/>
          <w:sz w:val="20"/>
          <w:szCs w:val="20"/>
        </w:rPr>
        <w:t xml:space="preserve">m a execução de </w:t>
      </w:r>
      <w:r w:rsidR="004E25FC">
        <w:rPr>
          <w:rFonts w:ascii="Arial" w:hAnsi="Arial" w:cs="Arial"/>
          <w:sz w:val="20"/>
          <w:szCs w:val="20"/>
        </w:rPr>
        <w:t>d</w:t>
      </w:r>
      <w:r w:rsidR="00CC6759">
        <w:rPr>
          <w:rFonts w:ascii="Arial" w:hAnsi="Arial" w:cs="Arial"/>
          <w:sz w:val="20"/>
          <w:szCs w:val="20"/>
        </w:rPr>
        <w:t>es</w:t>
      </w:r>
      <w:r w:rsidR="004E25FC">
        <w:rPr>
          <w:rFonts w:ascii="Arial" w:hAnsi="Arial" w:cs="Arial"/>
          <w:sz w:val="20"/>
          <w:szCs w:val="20"/>
        </w:rPr>
        <w:t>pesa</w:t>
      </w:r>
      <w:r w:rsidR="00CC6759">
        <w:rPr>
          <w:rFonts w:ascii="Arial" w:hAnsi="Arial" w:cs="Arial"/>
          <w:sz w:val="20"/>
          <w:szCs w:val="20"/>
        </w:rPr>
        <w:t xml:space="preserve"> sem suficiente disponibilidade de dotação orçamentária.</w:t>
      </w:r>
    </w:p>
    <w:p w:rsidR="008A4C0A" w:rsidRPr="004B03A9" w:rsidRDefault="008A4C0A" w:rsidP="00385DD8">
      <w:pPr>
        <w:spacing w:after="0" w:line="240" w:lineRule="auto"/>
        <w:ind w:firstLine="4502"/>
        <w:jc w:val="both"/>
        <w:rPr>
          <w:rFonts w:ascii="Arial" w:hAnsi="Arial" w:cs="Arial"/>
          <w:b/>
          <w:sz w:val="20"/>
          <w:szCs w:val="20"/>
        </w:rPr>
      </w:pPr>
    </w:p>
    <w:p w:rsidR="008A4C0A" w:rsidRDefault="00CC6759" w:rsidP="00385DD8">
      <w:pPr>
        <w:spacing w:after="0" w:line="240" w:lineRule="auto"/>
        <w:ind w:firstLine="4502"/>
        <w:jc w:val="both"/>
        <w:rPr>
          <w:rFonts w:ascii="Arial" w:hAnsi="Arial" w:cs="Arial"/>
          <w:sz w:val="20"/>
          <w:szCs w:val="20"/>
        </w:rPr>
      </w:pPr>
      <w:r w:rsidRPr="00CC6759">
        <w:rPr>
          <w:rFonts w:ascii="Arial" w:hAnsi="Arial" w:cs="Arial"/>
          <w:b/>
          <w:sz w:val="20"/>
          <w:szCs w:val="20"/>
        </w:rPr>
        <w:t>Art. 6°</w:t>
      </w:r>
      <w:r>
        <w:rPr>
          <w:rFonts w:ascii="Arial" w:hAnsi="Arial" w:cs="Arial"/>
          <w:b/>
          <w:sz w:val="20"/>
          <w:szCs w:val="20"/>
        </w:rPr>
        <w:t xml:space="preserve"> </w:t>
      </w:r>
      <w:r w:rsidRPr="00CC6759">
        <w:rPr>
          <w:rFonts w:ascii="Arial" w:hAnsi="Arial" w:cs="Arial"/>
          <w:sz w:val="20"/>
          <w:szCs w:val="20"/>
        </w:rPr>
        <w:t>A Lei</w:t>
      </w:r>
      <w:r w:rsidR="00852CA6">
        <w:rPr>
          <w:rFonts w:ascii="Arial" w:hAnsi="Arial" w:cs="Arial"/>
          <w:sz w:val="20"/>
          <w:szCs w:val="20"/>
        </w:rPr>
        <w:t xml:space="preserve"> orçamentária não consignará recursos para início de novos projetos se não estiverem adequadamente atendidos os em andamento contempladas as despesas de conservação do patrimônio público.</w:t>
      </w:r>
    </w:p>
    <w:p w:rsidR="004E25FC" w:rsidRDefault="004E25FC" w:rsidP="00385DD8">
      <w:pPr>
        <w:spacing w:after="0" w:line="240" w:lineRule="auto"/>
        <w:ind w:firstLine="4502"/>
        <w:jc w:val="both"/>
        <w:rPr>
          <w:rFonts w:ascii="Arial" w:hAnsi="Arial" w:cs="Arial"/>
          <w:sz w:val="20"/>
          <w:szCs w:val="20"/>
        </w:rPr>
      </w:pPr>
    </w:p>
    <w:p w:rsidR="00020D5E" w:rsidRDefault="004E25FC" w:rsidP="00385DD8">
      <w:pPr>
        <w:spacing w:after="0" w:line="240" w:lineRule="auto"/>
        <w:ind w:firstLine="4502"/>
        <w:jc w:val="both"/>
        <w:rPr>
          <w:rFonts w:ascii="Arial" w:hAnsi="Arial" w:cs="Arial"/>
          <w:sz w:val="20"/>
          <w:szCs w:val="20"/>
        </w:rPr>
      </w:pPr>
      <w:r w:rsidRPr="00020D5E">
        <w:rPr>
          <w:rFonts w:ascii="Arial" w:hAnsi="Arial" w:cs="Arial"/>
          <w:b/>
          <w:sz w:val="20"/>
          <w:szCs w:val="20"/>
        </w:rPr>
        <w:t>§ 1°</w:t>
      </w:r>
      <w:r>
        <w:rPr>
          <w:rFonts w:ascii="Arial" w:hAnsi="Arial" w:cs="Arial"/>
          <w:sz w:val="20"/>
          <w:szCs w:val="20"/>
        </w:rPr>
        <w:t xml:space="preserve"> A regra constante no “caput” deste artigo</w:t>
      </w:r>
      <w:r w:rsidR="00020D5E">
        <w:rPr>
          <w:rFonts w:ascii="Arial" w:hAnsi="Arial" w:cs="Arial"/>
          <w:sz w:val="20"/>
          <w:szCs w:val="20"/>
        </w:rPr>
        <w:t xml:space="preserve"> aplica-se no âmbito de cada fonte de recursos orçamentários esteja compatível com os respectivos cronogramas físico-financeiros pactuados e em vigência.</w:t>
      </w:r>
    </w:p>
    <w:p w:rsidR="00020D5E" w:rsidRDefault="00020D5E" w:rsidP="00385DD8">
      <w:pPr>
        <w:spacing w:after="0" w:line="240" w:lineRule="auto"/>
        <w:ind w:firstLine="4502"/>
        <w:jc w:val="both"/>
        <w:rPr>
          <w:rFonts w:ascii="Arial" w:hAnsi="Arial" w:cs="Arial"/>
          <w:sz w:val="20"/>
          <w:szCs w:val="20"/>
        </w:rPr>
      </w:pPr>
    </w:p>
    <w:p w:rsidR="004E25FC" w:rsidRDefault="00020D5E" w:rsidP="00385DD8">
      <w:pPr>
        <w:spacing w:after="0" w:line="240" w:lineRule="auto"/>
        <w:ind w:firstLine="4502"/>
        <w:jc w:val="both"/>
        <w:rPr>
          <w:rFonts w:ascii="Arial" w:hAnsi="Arial" w:cs="Arial"/>
          <w:sz w:val="20"/>
          <w:szCs w:val="20"/>
        </w:rPr>
      </w:pPr>
      <w:r w:rsidRPr="00020D5E">
        <w:rPr>
          <w:rFonts w:ascii="Arial" w:hAnsi="Arial" w:cs="Arial"/>
          <w:b/>
          <w:sz w:val="20"/>
          <w:szCs w:val="20"/>
        </w:rPr>
        <w:t>§ 2°</w:t>
      </w:r>
      <w:r w:rsidRPr="00020D5E">
        <w:rPr>
          <w:rFonts w:ascii="Arial" w:hAnsi="Arial" w:cs="Arial"/>
          <w:sz w:val="20"/>
          <w:szCs w:val="20"/>
        </w:rPr>
        <w:t xml:space="preserve"> </w:t>
      </w:r>
      <w:r>
        <w:rPr>
          <w:rFonts w:ascii="Arial" w:hAnsi="Arial" w:cs="Arial"/>
          <w:sz w:val="20"/>
          <w:szCs w:val="20"/>
        </w:rPr>
        <w:t>Entende-se por adequadamente atendidos os projetos de alocação de recursos orçamentários esteja compatível com os respectivos cronogramas f</w:t>
      </w:r>
      <w:r w:rsidR="000D1EE2">
        <w:rPr>
          <w:rFonts w:ascii="Arial" w:hAnsi="Arial" w:cs="Arial"/>
          <w:sz w:val="20"/>
          <w:szCs w:val="20"/>
        </w:rPr>
        <w:t>í</w:t>
      </w:r>
      <w:r>
        <w:rPr>
          <w:rFonts w:ascii="Arial" w:hAnsi="Arial" w:cs="Arial"/>
          <w:sz w:val="20"/>
          <w:szCs w:val="20"/>
        </w:rPr>
        <w:t>sico-financeiros pactuados e em vigência.</w:t>
      </w:r>
    </w:p>
    <w:p w:rsidR="00020D5E" w:rsidRDefault="00020D5E" w:rsidP="00385DD8">
      <w:pPr>
        <w:spacing w:after="0" w:line="240" w:lineRule="auto"/>
        <w:ind w:firstLine="4502"/>
        <w:jc w:val="both"/>
        <w:rPr>
          <w:rFonts w:ascii="Arial" w:hAnsi="Arial" w:cs="Arial"/>
          <w:sz w:val="20"/>
          <w:szCs w:val="20"/>
        </w:rPr>
      </w:pPr>
    </w:p>
    <w:p w:rsidR="00020D5E" w:rsidRDefault="00020D5E" w:rsidP="00385DD8">
      <w:pPr>
        <w:spacing w:after="0" w:line="240" w:lineRule="auto"/>
        <w:ind w:firstLine="4502"/>
        <w:jc w:val="both"/>
        <w:rPr>
          <w:rFonts w:ascii="Arial" w:hAnsi="Arial" w:cs="Arial"/>
          <w:sz w:val="20"/>
          <w:szCs w:val="20"/>
        </w:rPr>
      </w:pPr>
      <w:r w:rsidRPr="00020D5E">
        <w:rPr>
          <w:rFonts w:ascii="Arial" w:hAnsi="Arial" w:cs="Arial"/>
          <w:b/>
          <w:sz w:val="20"/>
          <w:szCs w:val="20"/>
        </w:rPr>
        <w:t>Art. 7°</w:t>
      </w:r>
      <w:r w:rsidR="00B92B64">
        <w:rPr>
          <w:rFonts w:ascii="Arial" w:hAnsi="Arial" w:cs="Arial"/>
          <w:b/>
          <w:sz w:val="20"/>
          <w:szCs w:val="20"/>
        </w:rPr>
        <w:t xml:space="preserve"> </w:t>
      </w:r>
      <w:r w:rsidR="00B92B64" w:rsidRPr="000D1EE2">
        <w:rPr>
          <w:rFonts w:ascii="Arial" w:hAnsi="Arial" w:cs="Arial"/>
          <w:sz w:val="20"/>
          <w:szCs w:val="20"/>
        </w:rPr>
        <w:t xml:space="preserve">A lei orçamentária </w:t>
      </w:r>
      <w:r w:rsidR="000D1EE2" w:rsidRPr="000D1EE2">
        <w:rPr>
          <w:rFonts w:ascii="Arial" w:hAnsi="Arial" w:cs="Arial"/>
          <w:sz w:val="20"/>
          <w:szCs w:val="20"/>
        </w:rPr>
        <w:t xml:space="preserve">conterá reserva de contingência </w:t>
      </w:r>
      <w:r w:rsidR="000D1EE2">
        <w:rPr>
          <w:rFonts w:ascii="Arial" w:hAnsi="Arial" w:cs="Arial"/>
          <w:sz w:val="20"/>
          <w:szCs w:val="20"/>
        </w:rPr>
        <w:t>atender passivos contingentes e outros riscos e eventos fiscais imprevistos.</w:t>
      </w:r>
    </w:p>
    <w:p w:rsidR="000D1EE2" w:rsidRDefault="000D1EE2" w:rsidP="00385DD8">
      <w:pPr>
        <w:spacing w:after="0" w:line="240" w:lineRule="auto"/>
        <w:ind w:firstLine="4502"/>
        <w:jc w:val="both"/>
        <w:rPr>
          <w:rFonts w:ascii="Arial" w:hAnsi="Arial" w:cs="Arial"/>
          <w:sz w:val="20"/>
          <w:szCs w:val="20"/>
        </w:rPr>
      </w:pPr>
    </w:p>
    <w:p w:rsidR="000D1EE2" w:rsidRDefault="000D1EE2" w:rsidP="00385DD8">
      <w:pPr>
        <w:spacing w:after="0" w:line="240" w:lineRule="auto"/>
        <w:ind w:firstLine="4502"/>
        <w:jc w:val="both"/>
        <w:rPr>
          <w:rFonts w:ascii="Arial" w:hAnsi="Arial" w:cs="Arial"/>
          <w:sz w:val="20"/>
          <w:szCs w:val="20"/>
        </w:rPr>
      </w:pPr>
      <w:r w:rsidRPr="0039537D">
        <w:rPr>
          <w:rFonts w:ascii="Arial" w:hAnsi="Arial" w:cs="Arial"/>
          <w:b/>
          <w:sz w:val="20"/>
          <w:szCs w:val="20"/>
        </w:rPr>
        <w:t>§ 1°</w:t>
      </w:r>
      <w:r>
        <w:rPr>
          <w:rFonts w:ascii="Arial" w:hAnsi="Arial" w:cs="Arial"/>
          <w:sz w:val="20"/>
          <w:szCs w:val="20"/>
        </w:rPr>
        <w:t xml:space="preserve"> A reserva de contingência será fixada em no máximo dois por cento (2%)</w:t>
      </w:r>
      <w:r w:rsidR="00F21787">
        <w:rPr>
          <w:rFonts w:ascii="Arial" w:hAnsi="Arial" w:cs="Arial"/>
          <w:sz w:val="20"/>
          <w:szCs w:val="20"/>
        </w:rPr>
        <w:t xml:space="preserve"> da receita corrente líquida e sua utilização dar-se-á mediante créditos adicionais abertos à sua conta.</w:t>
      </w:r>
    </w:p>
    <w:p w:rsidR="00F21787" w:rsidRDefault="00F21787" w:rsidP="00385DD8">
      <w:pPr>
        <w:spacing w:after="0" w:line="240" w:lineRule="auto"/>
        <w:ind w:firstLine="4502"/>
        <w:jc w:val="both"/>
        <w:rPr>
          <w:rFonts w:ascii="Arial" w:hAnsi="Arial" w:cs="Arial"/>
          <w:sz w:val="20"/>
          <w:szCs w:val="20"/>
        </w:rPr>
      </w:pPr>
    </w:p>
    <w:p w:rsidR="00F21787" w:rsidRDefault="00F21787" w:rsidP="00385DD8">
      <w:pPr>
        <w:spacing w:after="0" w:line="240" w:lineRule="auto"/>
        <w:ind w:firstLine="4502"/>
        <w:jc w:val="both"/>
        <w:rPr>
          <w:rFonts w:ascii="Arial" w:hAnsi="Arial" w:cs="Arial"/>
          <w:sz w:val="20"/>
          <w:szCs w:val="20"/>
        </w:rPr>
      </w:pPr>
      <w:r w:rsidRPr="00F21787">
        <w:rPr>
          <w:rFonts w:ascii="Arial" w:hAnsi="Arial" w:cs="Arial"/>
          <w:b/>
          <w:sz w:val="20"/>
          <w:szCs w:val="20"/>
        </w:rPr>
        <w:t>§ 2°</w:t>
      </w:r>
      <w:r>
        <w:rPr>
          <w:rFonts w:ascii="Arial" w:hAnsi="Arial" w:cs="Arial"/>
          <w:b/>
          <w:sz w:val="20"/>
          <w:szCs w:val="20"/>
        </w:rPr>
        <w:t xml:space="preserve"> </w:t>
      </w:r>
      <w:r w:rsidRPr="00F21787">
        <w:rPr>
          <w:rFonts w:ascii="Arial" w:hAnsi="Arial" w:cs="Arial"/>
          <w:sz w:val="20"/>
          <w:szCs w:val="20"/>
        </w:rPr>
        <w:t xml:space="preserve">Na hipótese </w:t>
      </w:r>
      <w:r>
        <w:rPr>
          <w:rFonts w:ascii="Arial" w:hAnsi="Arial" w:cs="Arial"/>
          <w:sz w:val="20"/>
          <w:szCs w:val="20"/>
        </w:rPr>
        <w:t>de ficar demonstrado que a reserva de contingência não precisará ser utilizada para sua finalidade, o saldo poderá ser utilizado para amparar a abertura de créditos adicionais para outros fins observado o disposto no art. 42 da Lei n° 4320/64.</w:t>
      </w:r>
    </w:p>
    <w:p w:rsidR="00F21787" w:rsidRDefault="00F21787" w:rsidP="00385DD8">
      <w:pPr>
        <w:spacing w:after="0" w:line="240" w:lineRule="auto"/>
        <w:ind w:firstLine="4502"/>
        <w:jc w:val="both"/>
        <w:rPr>
          <w:rFonts w:ascii="Arial" w:hAnsi="Arial" w:cs="Arial"/>
          <w:sz w:val="20"/>
          <w:szCs w:val="20"/>
        </w:rPr>
      </w:pPr>
    </w:p>
    <w:p w:rsidR="00F21787" w:rsidRPr="00F21787" w:rsidRDefault="00F21787" w:rsidP="00385DD8">
      <w:pPr>
        <w:spacing w:after="0" w:line="240" w:lineRule="auto"/>
        <w:ind w:firstLine="4502"/>
        <w:jc w:val="both"/>
        <w:rPr>
          <w:rFonts w:ascii="Arial" w:hAnsi="Arial" w:cs="Arial"/>
          <w:sz w:val="20"/>
          <w:szCs w:val="20"/>
        </w:rPr>
      </w:pPr>
      <w:r w:rsidRPr="00F21787">
        <w:rPr>
          <w:rFonts w:ascii="Arial" w:hAnsi="Arial" w:cs="Arial"/>
          <w:b/>
          <w:sz w:val="20"/>
          <w:szCs w:val="20"/>
        </w:rPr>
        <w:lastRenderedPageBreak/>
        <w:t>Art. 8°</w:t>
      </w:r>
      <w:r>
        <w:rPr>
          <w:rFonts w:ascii="Arial" w:hAnsi="Arial" w:cs="Arial"/>
          <w:b/>
          <w:sz w:val="20"/>
          <w:szCs w:val="20"/>
        </w:rPr>
        <w:t xml:space="preserve"> </w:t>
      </w:r>
      <w:r w:rsidRPr="00F21787">
        <w:rPr>
          <w:rFonts w:ascii="Arial" w:hAnsi="Arial" w:cs="Arial"/>
          <w:sz w:val="20"/>
          <w:szCs w:val="20"/>
        </w:rPr>
        <w:t>Fica o Executivo autorizado a arcar com as despesas</w:t>
      </w:r>
      <w:r>
        <w:rPr>
          <w:rFonts w:ascii="Arial" w:hAnsi="Arial" w:cs="Arial"/>
          <w:sz w:val="20"/>
          <w:szCs w:val="20"/>
        </w:rPr>
        <w:t xml:space="preserve"> e responsabilidade de outras esferas do Poder Público, desde que haja receita orçamentári</w:t>
      </w:r>
      <w:r w:rsidR="0085444C">
        <w:rPr>
          <w:rFonts w:ascii="Arial" w:hAnsi="Arial" w:cs="Arial"/>
          <w:sz w:val="20"/>
          <w:szCs w:val="20"/>
        </w:rPr>
        <w:t>os disponíveis, lei autorizadora e estejam firmados os respectivos convênios, termos de acordo, ajuste ou congêneres.</w:t>
      </w:r>
    </w:p>
    <w:p w:rsidR="008A4C0A" w:rsidRDefault="008A4C0A" w:rsidP="00385DD8">
      <w:pPr>
        <w:spacing w:after="0" w:line="240" w:lineRule="auto"/>
        <w:ind w:firstLine="4502"/>
        <w:jc w:val="both"/>
        <w:rPr>
          <w:rFonts w:ascii="Arial" w:hAnsi="Arial" w:cs="Arial"/>
          <w:sz w:val="20"/>
          <w:szCs w:val="20"/>
        </w:rPr>
      </w:pPr>
    </w:p>
    <w:p w:rsidR="009B5739" w:rsidRDefault="009B5739" w:rsidP="00385DD8">
      <w:pPr>
        <w:spacing w:after="0" w:line="240" w:lineRule="auto"/>
        <w:ind w:firstLine="4502"/>
        <w:jc w:val="both"/>
        <w:rPr>
          <w:rFonts w:ascii="Arial" w:hAnsi="Arial" w:cs="Arial"/>
          <w:sz w:val="20"/>
          <w:szCs w:val="20"/>
        </w:rPr>
      </w:pPr>
      <w:r w:rsidRPr="00AA7621">
        <w:rPr>
          <w:rFonts w:ascii="Arial" w:hAnsi="Arial" w:cs="Arial"/>
          <w:b/>
          <w:sz w:val="20"/>
          <w:szCs w:val="20"/>
        </w:rPr>
        <w:t>Art. 9°</w:t>
      </w:r>
      <w:r>
        <w:rPr>
          <w:rFonts w:ascii="Arial" w:hAnsi="Arial" w:cs="Arial"/>
          <w:sz w:val="20"/>
          <w:szCs w:val="20"/>
        </w:rPr>
        <w:t xml:space="preserve"> Para os fins do disposto no art. 16, § 3°</w:t>
      </w:r>
      <w:r w:rsidR="00AA7621">
        <w:rPr>
          <w:rFonts w:ascii="Arial" w:hAnsi="Arial" w:cs="Arial"/>
          <w:sz w:val="20"/>
          <w:szCs w:val="20"/>
        </w:rPr>
        <w:t xml:space="preserve">, da Lei de responsabilidade </w:t>
      </w:r>
      <w:r w:rsidR="00394A7D">
        <w:rPr>
          <w:rFonts w:ascii="Arial" w:hAnsi="Arial" w:cs="Arial"/>
          <w:sz w:val="20"/>
          <w:szCs w:val="20"/>
        </w:rPr>
        <w:t>F</w:t>
      </w:r>
      <w:r w:rsidR="00AA7621">
        <w:rPr>
          <w:rFonts w:ascii="Arial" w:hAnsi="Arial" w:cs="Arial"/>
          <w:sz w:val="20"/>
          <w:szCs w:val="20"/>
        </w:rPr>
        <w:t>iscal</w:t>
      </w:r>
      <w:r w:rsidR="00394A7D">
        <w:rPr>
          <w:rFonts w:ascii="Arial" w:hAnsi="Arial" w:cs="Arial"/>
          <w:sz w:val="20"/>
          <w:szCs w:val="20"/>
        </w:rPr>
        <w:t>, consideram-se irrelevantes as despesas com aquisição de bens e serviços de engenharia, até valores de dispensa de licitação estabelecidos respectivamente, nos incisos I e II art. 24, da Lei n° 8.666, de 21 de junho de1993.</w:t>
      </w:r>
    </w:p>
    <w:p w:rsidR="00394A7D" w:rsidRDefault="00394A7D" w:rsidP="00385DD8">
      <w:pPr>
        <w:spacing w:after="0" w:line="240" w:lineRule="auto"/>
        <w:ind w:firstLine="4502"/>
        <w:jc w:val="both"/>
        <w:rPr>
          <w:rFonts w:ascii="Arial" w:hAnsi="Arial" w:cs="Arial"/>
          <w:sz w:val="20"/>
          <w:szCs w:val="20"/>
        </w:rPr>
      </w:pPr>
    </w:p>
    <w:p w:rsidR="00394A7D" w:rsidRDefault="00394A7D" w:rsidP="00385DD8">
      <w:pPr>
        <w:spacing w:after="0" w:line="240" w:lineRule="auto"/>
        <w:ind w:firstLine="4502"/>
        <w:jc w:val="both"/>
        <w:rPr>
          <w:rFonts w:ascii="Arial" w:hAnsi="Arial" w:cs="Arial"/>
          <w:sz w:val="20"/>
          <w:szCs w:val="20"/>
        </w:rPr>
      </w:pPr>
      <w:r w:rsidRPr="00394A7D">
        <w:rPr>
          <w:rFonts w:ascii="Arial" w:hAnsi="Arial" w:cs="Arial"/>
          <w:b/>
          <w:sz w:val="20"/>
          <w:szCs w:val="20"/>
        </w:rPr>
        <w:t>Art. 10.</w:t>
      </w:r>
      <w:r>
        <w:rPr>
          <w:rFonts w:ascii="Arial" w:hAnsi="Arial" w:cs="Arial"/>
          <w:b/>
          <w:sz w:val="20"/>
          <w:szCs w:val="20"/>
        </w:rPr>
        <w:t xml:space="preserve"> </w:t>
      </w:r>
      <w:r w:rsidRPr="00394A7D">
        <w:rPr>
          <w:rFonts w:ascii="Arial" w:hAnsi="Arial" w:cs="Arial"/>
          <w:sz w:val="20"/>
          <w:szCs w:val="20"/>
        </w:rPr>
        <w:t>Até trinta (30) dias após a publicação da Lei Orçamentária para 2011, o Poder Executivo estabelecerá a programação financeira</w:t>
      </w:r>
      <w:r>
        <w:rPr>
          <w:rFonts w:ascii="Arial" w:hAnsi="Arial" w:cs="Arial"/>
          <w:sz w:val="20"/>
          <w:szCs w:val="20"/>
        </w:rPr>
        <w:t xml:space="preserve"> e o cronograma mensal de desembolso, de modo a compatibilizar a realização de despesas ao efetivo ingresso das receitas municipais.</w:t>
      </w:r>
    </w:p>
    <w:p w:rsidR="00394A7D" w:rsidRDefault="00394A7D" w:rsidP="00385DD8">
      <w:pPr>
        <w:spacing w:after="0" w:line="240" w:lineRule="auto"/>
        <w:ind w:firstLine="4502"/>
        <w:jc w:val="both"/>
        <w:rPr>
          <w:rFonts w:ascii="Arial" w:hAnsi="Arial" w:cs="Arial"/>
          <w:sz w:val="20"/>
          <w:szCs w:val="20"/>
        </w:rPr>
      </w:pPr>
    </w:p>
    <w:p w:rsidR="00394A7D" w:rsidRDefault="00394A7D" w:rsidP="00385DD8">
      <w:pPr>
        <w:spacing w:after="0" w:line="240" w:lineRule="auto"/>
        <w:ind w:firstLine="4502"/>
        <w:jc w:val="both"/>
        <w:rPr>
          <w:rFonts w:ascii="Arial" w:hAnsi="Arial" w:cs="Arial"/>
          <w:sz w:val="20"/>
          <w:szCs w:val="20"/>
        </w:rPr>
      </w:pPr>
      <w:r w:rsidRPr="00394A7D">
        <w:rPr>
          <w:rFonts w:ascii="Arial" w:hAnsi="Arial" w:cs="Arial"/>
          <w:b/>
          <w:sz w:val="20"/>
          <w:szCs w:val="20"/>
        </w:rPr>
        <w:t>Parágrafo único.</w:t>
      </w:r>
      <w:r>
        <w:rPr>
          <w:rFonts w:ascii="Arial" w:hAnsi="Arial" w:cs="Arial"/>
          <w:b/>
          <w:sz w:val="20"/>
          <w:szCs w:val="20"/>
        </w:rPr>
        <w:t xml:space="preserve"> </w:t>
      </w:r>
      <w:r w:rsidRPr="00394A7D">
        <w:rPr>
          <w:rFonts w:ascii="Arial" w:hAnsi="Arial" w:cs="Arial"/>
          <w:sz w:val="20"/>
          <w:szCs w:val="20"/>
        </w:rPr>
        <w:t>O repasse de recursos</w:t>
      </w:r>
      <w:r>
        <w:rPr>
          <w:rFonts w:ascii="Arial" w:hAnsi="Arial" w:cs="Arial"/>
          <w:sz w:val="20"/>
          <w:szCs w:val="20"/>
        </w:rPr>
        <w:t xml:space="preserve"> financeiros do Executivo</w:t>
      </w:r>
      <w:r w:rsidR="00937C0B">
        <w:rPr>
          <w:rFonts w:ascii="Arial" w:hAnsi="Arial" w:cs="Arial"/>
          <w:sz w:val="20"/>
          <w:szCs w:val="20"/>
        </w:rPr>
        <w:t xml:space="preserve"> para o Legislativo fará parte da programação financeira e do cronograma de que trata este artigo, devendo ocorrer na forma de duodécimos a serem pagos até o dia 20 de cada mês.</w:t>
      </w:r>
    </w:p>
    <w:p w:rsidR="00937C0B" w:rsidRDefault="00937C0B" w:rsidP="00385DD8">
      <w:pPr>
        <w:spacing w:after="0" w:line="240" w:lineRule="auto"/>
        <w:ind w:firstLine="4502"/>
        <w:jc w:val="both"/>
        <w:rPr>
          <w:rFonts w:ascii="Arial" w:hAnsi="Arial" w:cs="Arial"/>
          <w:sz w:val="20"/>
          <w:szCs w:val="20"/>
        </w:rPr>
      </w:pPr>
    </w:p>
    <w:p w:rsidR="00937C0B" w:rsidRDefault="00937C0B" w:rsidP="00385DD8">
      <w:pPr>
        <w:spacing w:after="0" w:line="240" w:lineRule="auto"/>
        <w:ind w:firstLine="4502"/>
        <w:jc w:val="both"/>
        <w:rPr>
          <w:rFonts w:ascii="Arial" w:hAnsi="Arial" w:cs="Arial"/>
          <w:sz w:val="20"/>
          <w:szCs w:val="20"/>
        </w:rPr>
      </w:pPr>
      <w:r w:rsidRPr="00937C0B">
        <w:rPr>
          <w:rFonts w:ascii="Arial" w:hAnsi="Arial" w:cs="Arial"/>
          <w:b/>
          <w:sz w:val="20"/>
          <w:szCs w:val="20"/>
        </w:rPr>
        <w:t>Art. 11.</w:t>
      </w:r>
      <w:r>
        <w:rPr>
          <w:rFonts w:ascii="Arial" w:hAnsi="Arial" w:cs="Arial"/>
          <w:b/>
          <w:sz w:val="20"/>
          <w:szCs w:val="20"/>
        </w:rPr>
        <w:t xml:space="preserve"> </w:t>
      </w:r>
      <w:r w:rsidRPr="00937C0B">
        <w:rPr>
          <w:rFonts w:ascii="Arial" w:hAnsi="Arial" w:cs="Arial"/>
          <w:sz w:val="20"/>
          <w:szCs w:val="20"/>
        </w:rPr>
        <w:t>No mesmo prazo</w:t>
      </w:r>
      <w:r>
        <w:rPr>
          <w:rFonts w:ascii="Arial" w:hAnsi="Arial" w:cs="Arial"/>
          <w:sz w:val="20"/>
          <w:szCs w:val="20"/>
        </w:rPr>
        <w:t xml:space="preserve"> previsto no “caput” do artigo anterior, a Prefeitura estabelecerá metas bimestrais para a realização das respectivas receitas estimadas.</w:t>
      </w:r>
    </w:p>
    <w:p w:rsidR="00937C0B" w:rsidRDefault="00937C0B" w:rsidP="00385DD8">
      <w:pPr>
        <w:spacing w:after="0" w:line="240" w:lineRule="auto"/>
        <w:ind w:firstLine="4502"/>
        <w:jc w:val="both"/>
        <w:rPr>
          <w:rFonts w:ascii="Arial" w:hAnsi="Arial" w:cs="Arial"/>
          <w:sz w:val="20"/>
          <w:szCs w:val="20"/>
        </w:rPr>
      </w:pPr>
    </w:p>
    <w:p w:rsidR="00937C0B" w:rsidRDefault="00937C0B" w:rsidP="00385DD8">
      <w:pPr>
        <w:spacing w:after="0" w:line="240" w:lineRule="auto"/>
        <w:ind w:firstLine="4502"/>
        <w:jc w:val="both"/>
        <w:rPr>
          <w:rFonts w:ascii="Arial" w:hAnsi="Arial" w:cs="Arial"/>
          <w:sz w:val="20"/>
          <w:szCs w:val="20"/>
        </w:rPr>
      </w:pPr>
      <w:r w:rsidRPr="00937C0B">
        <w:rPr>
          <w:rFonts w:ascii="Arial" w:hAnsi="Arial" w:cs="Arial"/>
          <w:b/>
          <w:sz w:val="20"/>
          <w:szCs w:val="20"/>
        </w:rPr>
        <w:t>§ 1°</w:t>
      </w:r>
      <w:r>
        <w:rPr>
          <w:rFonts w:ascii="Arial" w:hAnsi="Arial" w:cs="Arial"/>
          <w:sz w:val="20"/>
          <w:szCs w:val="20"/>
        </w:rPr>
        <w:t xml:space="preserve"> Na hipótese de ser constatada, após o encerramento de cada bimestre, frustação na arrecadação de receita, capaz de comprometer a obtenção dos resultados nominal e primário fixados no Anexo de Metas Fiscais, por atos a serem adotados nos trinta dias subsequentes, a Câmara Municipal e a Prefeitura determinarão, de maneira proporcional, a limitação de empenho e movimentação financeira, em montantes necessários à preservação dos resultados almejados.</w:t>
      </w:r>
    </w:p>
    <w:p w:rsidR="00937C0B" w:rsidRDefault="00937C0B" w:rsidP="00385DD8">
      <w:pPr>
        <w:spacing w:after="0" w:line="240" w:lineRule="auto"/>
        <w:ind w:firstLine="4502"/>
        <w:jc w:val="both"/>
        <w:rPr>
          <w:rFonts w:ascii="Arial" w:hAnsi="Arial" w:cs="Arial"/>
          <w:sz w:val="20"/>
          <w:szCs w:val="20"/>
        </w:rPr>
      </w:pPr>
    </w:p>
    <w:p w:rsidR="00937C0B" w:rsidRDefault="00937C0B" w:rsidP="00385DD8">
      <w:pPr>
        <w:spacing w:after="0" w:line="240" w:lineRule="auto"/>
        <w:ind w:firstLine="4502"/>
        <w:jc w:val="both"/>
        <w:rPr>
          <w:rFonts w:ascii="Arial" w:hAnsi="Arial" w:cs="Arial"/>
          <w:sz w:val="20"/>
          <w:szCs w:val="20"/>
        </w:rPr>
      </w:pPr>
      <w:r w:rsidRPr="004F6DA4">
        <w:rPr>
          <w:rFonts w:ascii="Arial" w:hAnsi="Arial" w:cs="Arial"/>
          <w:b/>
          <w:sz w:val="20"/>
          <w:szCs w:val="20"/>
        </w:rPr>
        <w:t>§ 2°</w:t>
      </w:r>
      <w:r>
        <w:rPr>
          <w:rFonts w:ascii="Arial" w:hAnsi="Arial" w:cs="Arial"/>
          <w:sz w:val="20"/>
          <w:szCs w:val="20"/>
        </w:rPr>
        <w:t xml:space="preserve"> O Poder Executivo comunicará ao Poder Legislativo, para as providências deste, o correspondente montante que lhe caberá na limitação de empenho e movimentação financeira</w:t>
      </w:r>
      <w:r w:rsidR="004F6DA4">
        <w:rPr>
          <w:rFonts w:ascii="Arial" w:hAnsi="Arial" w:cs="Arial"/>
          <w:sz w:val="20"/>
          <w:szCs w:val="20"/>
        </w:rPr>
        <w:t>, acompanhado da devida memória de cálculo.</w:t>
      </w:r>
      <w:r>
        <w:rPr>
          <w:rFonts w:ascii="Arial" w:hAnsi="Arial" w:cs="Arial"/>
          <w:sz w:val="20"/>
          <w:szCs w:val="20"/>
        </w:rPr>
        <w:t xml:space="preserve"> </w:t>
      </w:r>
    </w:p>
    <w:p w:rsidR="004F6DA4" w:rsidRDefault="004F6DA4" w:rsidP="00385DD8">
      <w:pPr>
        <w:spacing w:after="0" w:line="240" w:lineRule="auto"/>
        <w:ind w:firstLine="4502"/>
        <w:jc w:val="both"/>
        <w:rPr>
          <w:rFonts w:ascii="Arial" w:hAnsi="Arial" w:cs="Arial"/>
          <w:sz w:val="20"/>
          <w:szCs w:val="20"/>
        </w:rPr>
      </w:pPr>
    </w:p>
    <w:p w:rsidR="004F6DA4" w:rsidRPr="004F6DA4" w:rsidRDefault="004F6DA4" w:rsidP="00385DD8">
      <w:pPr>
        <w:spacing w:after="0" w:line="240" w:lineRule="auto"/>
        <w:ind w:firstLine="4502"/>
        <w:jc w:val="both"/>
        <w:rPr>
          <w:rFonts w:ascii="Arial" w:hAnsi="Arial" w:cs="Arial"/>
          <w:b/>
          <w:sz w:val="20"/>
          <w:szCs w:val="20"/>
        </w:rPr>
      </w:pPr>
      <w:r w:rsidRPr="004F6DA4">
        <w:rPr>
          <w:rFonts w:ascii="Arial" w:hAnsi="Arial" w:cs="Arial"/>
          <w:b/>
          <w:sz w:val="20"/>
          <w:szCs w:val="20"/>
        </w:rPr>
        <w:t>§ 3</w:t>
      </w:r>
      <w:r w:rsidRPr="004F6DA4">
        <w:rPr>
          <w:rFonts w:ascii="Arial" w:hAnsi="Arial" w:cs="Arial"/>
          <w:sz w:val="20"/>
          <w:szCs w:val="20"/>
        </w:rPr>
        <w:t>° Na limitação de empenho e movimentação financeira, serão adotados critérios que produzam o menor impacto possível nas ações de caráter social, particularmente nas de educação, saúde e assistência social, e na aplicação dos recursos vinculados</w:t>
      </w:r>
      <w:r>
        <w:rPr>
          <w:rFonts w:ascii="Arial" w:hAnsi="Arial" w:cs="Arial"/>
          <w:b/>
          <w:sz w:val="20"/>
          <w:szCs w:val="20"/>
        </w:rPr>
        <w:t>.</w:t>
      </w:r>
    </w:p>
    <w:p w:rsidR="00937C0B" w:rsidRDefault="00937C0B" w:rsidP="00385DD8">
      <w:pPr>
        <w:spacing w:after="0" w:line="240" w:lineRule="auto"/>
        <w:ind w:firstLine="4502"/>
        <w:jc w:val="both"/>
        <w:rPr>
          <w:rFonts w:ascii="Arial" w:hAnsi="Arial" w:cs="Arial"/>
          <w:sz w:val="20"/>
          <w:szCs w:val="20"/>
        </w:rPr>
      </w:pPr>
    </w:p>
    <w:p w:rsidR="004F6DA4" w:rsidRDefault="004F6DA4" w:rsidP="00385DD8">
      <w:pPr>
        <w:spacing w:after="0" w:line="240" w:lineRule="auto"/>
        <w:ind w:firstLine="4502"/>
        <w:jc w:val="both"/>
        <w:rPr>
          <w:rFonts w:ascii="Arial" w:hAnsi="Arial" w:cs="Arial"/>
          <w:sz w:val="20"/>
          <w:szCs w:val="20"/>
        </w:rPr>
      </w:pPr>
      <w:r w:rsidRPr="004F6DA4">
        <w:rPr>
          <w:rFonts w:ascii="Arial" w:hAnsi="Arial" w:cs="Arial"/>
          <w:b/>
          <w:sz w:val="20"/>
          <w:szCs w:val="20"/>
        </w:rPr>
        <w:t>§ 4°</w:t>
      </w:r>
      <w:r>
        <w:rPr>
          <w:rFonts w:ascii="Arial" w:hAnsi="Arial" w:cs="Arial"/>
          <w:b/>
          <w:sz w:val="20"/>
          <w:szCs w:val="20"/>
        </w:rPr>
        <w:t xml:space="preserve"> </w:t>
      </w:r>
      <w:r w:rsidRPr="004F6DA4">
        <w:rPr>
          <w:rFonts w:ascii="Arial" w:hAnsi="Arial" w:cs="Arial"/>
          <w:sz w:val="20"/>
          <w:szCs w:val="20"/>
        </w:rPr>
        <w:t>Não serão objeto de limitação de empenho e movimentação</w:t>
      </w:r>
      <w:r>
        <w:rPr>
          <w:rFonts w:ascii="Arial" w:hAnsi="Arial" w:cs="Arial"/>
          <w:sz w:val="20"/>
          <w:szCs w:val="20"/>
        </w:rPr>
        <w:t xml:space="preserve"> financeira as despesas que constituam obrigações constitucionais e legais do Município, inclusive as destinadas ao pagamento do serviço da dívida e precatórios judiciais.</w:t>
      </w:r>
    </w:p>
    <w:p w:rsidR="004F6DA4" w:rsidRDefault="004F6DA4" w:rsidP="00385DD8">
      <w:pPr>
        <w:spacing w:after="0" w:line="240" w:lineRule="auto"/>
        <w:ind w:firstLine="4502"/>
        <w:jc w:val="both"/>
        <w:rPr>
          <w:rFonts w:ascii="Arial" w:hAnsi="Arial" w:cs="Arial"/>
          <w:sz w:val="20"/>
          <w:szCs w:val="20"/>
        </w:rPr>
      </w:pPr>
    </w:p>
    <w:p w:rsidR="00937C0B" w:rsidRDefault="004F6DA4" w:rsidP="00385DD8">
      <w:pPr>
        <w:spacing w:after="0" w:line="240" w:lineRule="auto"/>
        <w:ind w:firstLine="4502"/>
        <w:jc w:val="both"/>
        <w:rPr>
          <w:rFonts w:ascii="Arial" w:hAnsi="Arial" w:cs="Arial"/>
          <w:sz w:val="20"/>
          <w:szCs w:val="20"/>
        </w:rPr>
      </w:pPr>
      <w:r w:rsidRPr="004F6DA4">
        <w:rPr>
          <w:rFonts w:ascii="Arial" w:hAnsi="Arial" w:cs="Arial"/>
          <w:b/>
          <w:sz w:val="20"/>
          <w:szCs w:val="20"/>
        </w:rPr>
        <w:t>§ 5°</w:t>
      </w:r>
      <w:r>
        <w:rPr>
          <w:rFonts w:ascii="Arial" w:hAnsi="Arial" w:cs="Arial"/>
          <w:sz w:val="20"/>
          <w:szCs w:val="20"/>
        </w:rPr>
        <w:t xml:space="preserve"> A limitação de empenho e movimentação financeira também será adotada na hipótese de ser necessária a redução de eventual excesso da dívida consolidada, obedecendo-se ao que dispõe o art. 31 da Lei Complementar n° 101/00. </w:t>
      </w:r>
    </w:p>
    <w:p w:rsidR="004F6DA4" w:rsidRDefault="004F6DA4" w:rsidP="00385DD8">
      <w:pPr>
        <w:spacing w:after="0" w:line="240" w:lineRule="auto"/>
        <w:ind w:firstLine="4502"/>
        <w:jc w:val="both"/>
        <w:rPr>
          <w:rFonts w:ascii="Arial" w:hAnsi="Arial" w:cs="Arial"/>
          <w:sz w:val="20"/>
          <w:szCs w:val="20"/>
        </w:rPr>
      </w:pPr>
    </w:p>
    <w:p w:rsidR="004F6DA4" w:rsidRDefault="004F6DA4" w:rsidP="00385DD8">
      <w:pPr>
        <w:spacing w:after="0" w:line="240" w:lineRule="auto"/>
        <w:ind w:firstLine="4502"/>
        <w:jc w:val="both"/>
        <w:rPr>
          <w:rFonts w:ascii="Arial" w:hAnsi="Arial" w:cs="Arial"/>
          <w:sz w:val="20"/>
          <w:szCs w:val="20"/>
        </w:rPr>
      </w:pPr>
      <w:r w:rsidRPr="004F6DA4">
        <w:rPr>
          <w:rFonts w:ascii="Arial" w:hAnsi="Arial" w:cs="Arial"/>
          <w:b/>
          <w:sz w:val="20"/>
          <w:szCs w:val="20"/>
        </w:rPr>
        <w:t>§ 6°</w:t>
      </w:r>
      <w:r>
        <w:rPr>
          <w:rFonts w:ascii="Arial" w:hAnsi="Arial" w:cs="Arial"/>
          <w:b/>
          <w:sz w:val="20"/>
          <w:szCs w:val="20"/>
        </w:rPr>
        <w:t xml:space="preserve"> </w:t>
      </w:r>
      <w:r w:rsidRPr="002916E2">
        <w:rPr>
          <w:rFonts w:ascii="Arial" w:hAnsi="Arial" w:cs="Arial"/>
          <w:sz w:val="20"/>
          <w:szCs w:val="20"/>
        </w:rPr>
        <w:t>Na ocorrência de calamidade pública, serão dispensadas a obtenção dos resultados fiscais programados e a limitação</w:t>
      </w:r>
      <w:r w:rsidR="002916E2" w:rsidRPr="002916E2">
        <w:rPr>
          <w:rFonts w:ascii="Arial" w:hAnsi="Arial" w:cs="Arial"/>
          <w:sz w:val="20"/>
          <w:szCs w:val="20"/>
        </w:rPr>
        <w:t xml:space="preserve"> de empenho enquanto perdurar essa situação, nos termos do disposto no art. 65 da Lei Complementar n° 101/00.</w:t>
      </w:r>
    </w:p>
    <w:p w:rsidR="002916E2" w:rsidRDefault="002916E2" w:rsidP="00385DD8">
      <w:pPr>
        <w:spacing w:after="0" w:line="240" w:lineRule="auto"/>
        <w:ind w:firstLine="4502"/>
        <w:jc w:val="both"/>
        <w:rPr>
          <w:rFonts w:ascii="Arial" w:hAnsi="Arial" w:cs="Arial"/>
          <w:sz w:val="20"/>
          <w:szCs w:val="20"/>
        </w:rPr>
      </w:pPr>
    </w:p>
    <w:p w:rsidR="002916E2" w:rsidRDefault="002916E2" w:rsidP="00385DD8">
      <w:pPr>
        <w:spacing w:after="0" w:line="240" w:lineRule="auto"/>
        <w:ind w:firstLine="4502"/>
        <w:jc w:val="both"/>
        <w:rPr>
          <w:rFonts w:ascii="Arial" w:hAnsi="Arial" w:cs="Arial"/>
          <w:sz w:val="20"/>
          <w:szCs w:val="20"/>
        </w:rPr>
      </w:pPr>
      <w:r w:rsidRPr="002916E2">
        <w:rPr>
          <w:rFonts w:ascii="Arial" w:hAnsi="Arial" w:cs="Arial"/>
          <w:b/>
          <w:sz w:val="20"/>
          <w:szCs w:val="20"/>
        </w:rPr>
        <w:t>§ 7°</w:t>
      </w:r>
      <w:r>
        <w:rPr>
          <w:rFonts w:ascii="Arial" w:hAnsi="Arial" w:cs="Arial"/>
          <w:b/>
          <w:sz w:val="20"/>
          <w:szCs w:val="20"/>
        </w:rPr>
        <w:t xml:space="preserve"> </w:t>
      </w:r>
      <w:r w:rsidRPr="002916E2">
        <w:rPr>
          <w:rFonts w:ascii="Arial" w:hAnsi="Arial" w:cs="Arial"/>
          <w:sz w:val="20"/>
          <w:szCs w:val="20"/>
        </w:rPr>
        <w:t>A limitação</w:t>
      </w:r>
      <w:r>
        <w:rPr>
          <w:rFonts w:ascii="Arial" w:hAnsi="Arial" w:cs="Arial"/>
          <w:sz w:val="20"/>
          <w:szCs w:val="20"/>
        </w:rPr>
        <w:t xml:space="preserve"> de empenho e movimentação financeira poderá ser suspensa, no todo ou em parte, caso a situação de frustação na arrecadação de receitas se reverta nos bimestres seguintes.</w:t>
      </w:r>
    </w:p>
    <w:p w:rsidR="002916E2" w:rsidRDefault="002916E2" w:rsidP="00385DD8">
      <w:pPr>
        <w:spacing w:after="0" w:line="240" w:lineRule="auto"/>
        <w:ind w:firstLine="4502"/>
        <w:jc w:val="both"/>
        <w:rPr>
          <w:rFonts w:ascii="Arial" w:hAnsi="Arial" w:cs="Arial"/>
          <w:sz w:val="20"/>
          <w:szCs w:val="20"/>
        </w:rPr>
      </w:pPr>
    </w:p>
    <w:p w:rsidR="002916E2" w:rsidRDefault="002916E2" w:rsidP="00385DD8">
      <w:pPr>
        <w:spacing w:after="0" w:line="240" w:lineRule="auto"/>
        <w:ind w:firstLine="4502"/>
        <w:jc w:val="both"/>
        <w:rPr>
          <w:rFonts w:ascii="Arial" w:hAnsi="Arial" w:cs="Arial"/>
          <w:sz w:val="20"/>
          <w:szCs w:val="20"/>
        </w:rPr>
      </w:pPr>
      <w:r w:rsidRPr="002916E2">
        <w:rPr>
          <w:rFonts w:ascii="Arial" w:hAnsi="Arial" w:cs="Arial"/>
          <w:b/>
          <w:sz w:val="20"/>
          <w:szCs w:val="20"/>
        </w:rPr>
        <w:t>Art. 12.</w:t>
      </w:r>
      <w:r>
        <w:rPr>
          <w:rFonts w:ascii="Arial" w:hAnsi="Arial" w:cs="Arial"/>
          <w:b/>
          <w:sz w:val="20"/>
          <w:szCs w:val="20"/>
        </w:rPr>
        <w:t xml:space="preserve"> </w:t>
      </w:r>
      <w:r w:rsidRPr="002916E2">
        <w:rPr>
          <w:rFonts w:ascii="Arial" w:hAnsi="Arial" w:cs="Arial"/>
          <w:sz w:val="20"/>
          <w:szCs w:val="20"/>
        </w:rPr>
        <w:t xml:space="preserve">Desde que respeitados os limites e vedações previstos nos </w:t>
      </w:r>
      <w:proofErr w:type="spellStart"/>
      <w:r w:rsidRPr="002916E2">
        <w:rPr>
          <w:rFonts w:ascii="Arial" w:hAnsi="Arial" w:cs="Arial"/>
          <w:sz w:val="20"/>
          <w:szCs w:val="20"/>
        </w:rPr>
        <w:t>arts</w:t>
      </w:r>
      <w:proofErr w:type="spellEnd"/>
      <w:r w:rsidRPr="002916E2">
        <w:rPr>
          <w:rFonts w:ascii="Arial" w:hAnsi="Arial" w:cs="Arial"/>
          <w:sz w:val="20"/>
          <w:szCs w:val="20"/>
        </w:rPr>
        <w:t>. 20 e 22</w:t>
      </w:r>
      <w:r w:rsidR="00857548">
        <w:rPr>
          <w:rFonts w:ascii="Arial" w:hAnsi="Arial" w:cs="Arial"/>
          <w:sz w:val="20"/>
          <w:szCs w:val="20"/>
        </w:rPr>
        <w:t>, parágrafo único, da lei Complementar n° 101/2000, fica autorizado o aumento da despesa com pessoal para:</w:t>
      </w:r>
    </w:p>
    <w:p w:rsidR="00857548" w:rsidRDefault="00857548" w:rsidP="00385DD8">
      <w:pPr>
        <w:spacing w:after="0" w:line="240" w:lineRule="auto"/>
        <w:ind w:firstLine="4502"/>
        <w:jc w:val="both"/>
        <w:rPr>
          <w:rFonts w:ascii="Arial" w:hAnsi="Arial" w:cs="Arial"/>
          <w:sz w:val="20"/>
          <w:szCs w:val="20"/>
        </w:rPr>
      </w:pPr>
    </w:p>
    <w:p w:rsidR="00857548" w:rsidRDefault="00857548" w:rsidP="00385DD8">
      <w:pPr>
        <w:spacing w:after="0" w:line="240" w:lineRule="auto"/>
        <w:ind w:firstLine="4502"/>
        <w:jc w:val="both"/>
        <w:rPr>
          <w:rFonts w:ascii="Arial" w:hAnsi="Arial" w:cs="Arial"/>
          <w:sz w:val="20"/>
          <w:szCs w:val="20"/>
        </w:rPr>
      </w:pPr>
      <w:r w:rsidRPr="00857548">
        <w:rPr>
          <w:rFonts w:ascii="Arial" w:hAnsi="Arial" w:cs="Arial"/>
          <w:b/>
          <w:sz w:val="20"/>
          <w:szCs w:val="20"/>
        </w:rPr>
        <w:t>I –</w:t>
      </w:r>
      <w:r>
        <w:rPr>
          <w:rFonts w:ascii="Arial" w:hAnsi="Arial" w:cs="Arial"/>
          <w:sz w:val="20"/>
          <w:szCs w:val="20"/>
        </w:rPr>
        <w:t xml:space="preserve"> </w:t>
      </w:r>
      <w:r w:rsidR="00DC770E">
        <w:rPr>
          <w:rFonts w:ascii="Arial" w:hAnsi="Arial" w:cs="Arial"/>
          <w:sz w:val="20"/>
          <w:szCs w:val="20"/>
        </w:rPr>
        <w:t>C</w:t>
      </w:r>
      <w:r>
        <w:rPr>
          <w:rFonts w:ascii="Arial" w:hAnsi="Arial" w:cs="Arial"/>
          <w:sz w:val="20"/>
          <w:szCs w:val="20"/>
        </w:rPr>
        <w:t>oncessão de vantagem ou aumento de remuneração, criação de cargos, empregos e funções ou alteração de estruturas de carreiras;</w:t>
      </w:r>
    </w:p>
    <w:p w:rsidR="00857548" w:rsidRDefault="00857548" w:rsidP="00385DD8">
      <w:pPr>
        <w:spacing w:after="0" w:line="240" w:lineRule="auto"/>
        <w:ind w:firstLine="4502"/>
        <w:jc w:val="both"/>
        <w:rPr>
          <w:rFonts w:ascii="Arial" w:hAnsi="Arial" w:cs="Arial"/>
          <w:sz w:val="20"/>
          <w:szCs w:val="20"/>
        </w:rPr>
      </w:pPr>
      <w:r w:rsidRPr="00857548">
        <w:rPr>
          <w:rFonts w:ascii="Arial" w:hAnsi="Arial" w:cs="Arial"/>
          <w:b/>
          <w:sz w:val="20"/>
          <w:szCs w:val="20"/>
        </w:rPr>
        <w:t>II –</w:t>
      </w:r>
      <w:r>
        <w:rPr>
          <w:rFonts w:ascii="Arial" w:hAnsi="Arial" w:cs="Arial"/>
          <w:sz w:val="20"/>
          <w:szCs w:val="20"/>
        </w:rPr>
        <w:t xml:space="preserve"> </w:t>
      </w:r>
      <w:r w:rsidR="003E13F2">
        <w:rPr>
          <w:rFonts w:ascii="Arial" w:hAnsi="Arial" w:cs="Arial"/>
          <w:sz w:val="20"/>
          <w:szCs w:val="20"/>
        </w:rPr>
        <w:t>A</w:t>
      </w:r>
      <w:r>
        <w:rPr>
          <w:rFonts w:ascii="Arial" w:hAnsi="Arial" w:cs="Arial"/>
          <w:sz w:val="20"/>
          <w:szCs w:val="20"/>
        </w:rPr>
        <w:t>dmissão de pessoal d</w:t>
      </w:r>
      <w:r w:rsidR="00511CA5">
        <w:rPr>
          <w:rFonts w:ascii="Arial" w:hAnsi="Arial" w:cs="Arial"/>
          <w:sz w:val="20"/>
          <w:szCs w:val="20"/>
        </w:rPr>
        <w:t>e contratação a qualquer título.</w:t>
      </w:r>
    </w:p>
    <w:p w:rsidR="00857548" w:rsidRDefault="00857548" w:rsidP="00385DD8">
      <w:pPr>
        <w:spacing w:after="0" w:line="240" w:lineRule="auto"/>
        <w:ind w:firstLine="4502"/>
        <w:jc w:val="both"/>
        <w:rPr>
          <w:rFonts w:ascii="Arial" w:hAnsi="Arial" w:cs="Arial"/>
          <w:sz w:val="20"/>
          <w:szCs w:val="20"/>
        </w:rPr>
      </w:pPr>
    </w:p>
    <w:p w:rsidR="00857548" w:rsidRDefault="00857548" w:rsidP="00385DD8">
      <w:pPr>
        <w:spacing w:after="0" w:line="240" w:lineRule="auto"/>
        <w:ind w:firstLine="4502"/>
        <w:jc w:val="both"/>
        <w:rPr>
          <w:rFonts w:ascii="Arial" w:hAnsi="Arial" w:cs="Arial"/>
          <w:sz w:val="20"/>
          <w:szCs w:val="20"/>
        </w:rPr>
      </w:pPr>
      <w:r w:rsidRPr="00857548">
        <w:rPr>
          <w:rFonts w:ascii="Arial" w:hAnsi="Arial" w:cs="Arial"/>
          <w:b/>
          <w:sz w:val="20"/>
          <w:szCs w:val="20"/>
        </w:rPr>
        <w:t xml:space="preserve">§ 1° </w:t>
      </w:r>
      <w:r w:rsidRPr="00857548">
        <w:rPr>
          <w:rFonts w:ascii="Arial" w:hAnsi="Arial" w:cs="Arial"/>
          <w:sz w:val="20"/>
          <w:szCs w:val="20"/>
        </w:rPr>
        <w:t>Os aumentos</w:t>
      </w:r>
      <w:r>
        <w:rPr>
          <w:rFonts w:ascii="Arial" w:hAnsi="Arial" w:cs="Arial"/>
          <w:sz w:val="20"/>
          <w:szCs w:val="20"/>
        </w:rPr>
        <w:t xml:space="preserve"> de despesa de que trata este artigo somente poderão ocorrer se houver:</w:t>
      </w:r>
    </w:p>
    <w:p w:rsidR="00857548" w:rsidRPr="00857548" w:rsidRDefault="00857548" w:rsidP="00385DD8">
      <w:pPr>
        <w:spacing w:after="0" w:line="240" w:lineRule="auto"/>
        <w:ind w:firstLine="4502"/>
        <w:jc w:val="both"/>
        <w:rPr>
          <w:rFonts w:ascii="Arial" w:hAnsi="Arial" w:cs="Arial"/>
          <w:b/>
          <w:sz w:val="20"/>
          <w:szCs w:val="20"/>
        </w:rPr>
      </w:pPr>
    </w:p>
    <w:p w:rsidR="008A4C0A" w:rsidRDefault="00857548" w:rsidP="00385DD8">
      <w:pPr>
        <w:spacing w:after="0" w:line="240" w:lineRule="auto"/>
        <w:ind w:firstLine="4502"/>
        <w:jc w:val="both"/>
        <w:rPr>
          <w:rFonts w:ascii="Arial" w:hAnsi="Arial" w:cs="Arial"/>
          <w:sz w:val="20"/>
          <w:szCs w:val="20"/>
        </w:rPr>
      </w:pPr>
      <w:r w:rsidRPr="00857548">
        <w:rPr>
          <w:rFonts w:ascii="Arial" w:hAnsi="Arial" w:cs="Arial"/>
          <w:b/>
          <w:sz w:val="20"/>
          <w:szCs w:val="20"/>
        </w:rPr>
        <w:t>I –</w:t>
      </w:r>
      <w:r>
        <w:rPr>
          <w:rFonts w:ascii="Arial" w:hAnsi="Arial" w:cs="Arial"/>
          <w:sz w:val="20"/>
          <w:szCs w:val="20"/>
        </w:rPr>
        <w:t xml:space="preserve"> </w:t>
      </w:r>
      <w:r w:rsidR="003E13F2">
        <w:rPr>
          <w:rFonts w:ascii="Arial" w:hAnsi="Arial" w:cs="Arial"/>
          <w:sz w:val="20"/>
          <w:szCs w:val="20"/>
        </w:rPr>
        <w:t xml:space="preserve">Prévia dotação orçamentária suficiente para atender </w:t>
      </w:r>
      <w:r w:rsidR="00511CA5">
        <w:rPr>
          <w:rFonts w:ascii="Arial" w:hAnsi="Arial" w:cs="Arial"/>
          <w:sz w:val="20"/>
          <w:szCs w:val="20"/>
        </w:rPr>
        <w:t>a</w:t>
      </w:r>
      <w:r w:rsidR="003E13F2">
        <w:rPr>
          <w:rFonts w:ascii="Arial" w:hAnsi="Arial" w:cs="Arial"/>
          <w:sz w:val="20"/>
          <w:szCs w:val="20"/>
        </w:rPr>
        <w:t xml:space="preserve"> projeções de despesa de pessoal a aos acréscimos dela decorrentes; </w:t>
      </w:r>
    </w:p>
    <w:p w:rsidR="00857548" w:rsidRDefault="00857548" w:rsidP="00385DD8">
      <w:pPr>
        <w:spacing w:after="0" w:line="240" w:lineRule="auto"/>
        <w:ind w:firstLine="4502"/>
        <w:jc w:val="both"/>
        <w:rPr>
          <w:rFonts w:ascii="Arial" w:hAnsi="Arial" w:cs="Arial"/>
          <w:sz w:val="20"/>
          <w:szCs w:val="20"/>
        </w:rPr>
      </w:pPr>
      <w:r w:rsidRPr="003E13F2">
        <w:rPr>
          <w:rFonts w:ascii="Arial" w:hAnsi="Arial" w:cs="Arial"/>
          <w:b/>
          <w:sz w:val="20"/>
          <w:szCs w:val="20"/>
        </w:rPr>
        <w:t>II-</w:t>
      </w:r>
      <w:r w:rsidRPr="003E13F2">
        <w:rPr>
          <w:rFonts w:ascii="Arial" w:hAnsi="Arial" w:cs="Arial"/>
          <w:sz w:val="20"/>
          <w:szCs w:val="20"/>
        </w:rPr>
        <w:t xml:space="preserve"> </w:t>
      </w:r>
      <w:r w:rsidR="003E13F2">
        <w:rPr>
          <w:rFonts w:ascii="Arial" w:hAnsi="Arial" w:cs="Arial"/>
          <w:sz w:val="20"/>
          <w:szCs w:val="20"/>
        </w:rPr>
        <w:t>L</w:t>
      </w:r>
      <w:r w:rsidR="003E13F2" w:rsidRPr="003E13F2">
        <w:rPr>
          <w:rFonts w:ascii="Arial" w:hAnsi="Arial" w:cs="Arial"/>
          <w:sz w:val="20"/>
          <w:szCs w:val="20"/>
        </w:rPr>
        <w:t>ei específica</w:t>
      </w:r>
      <w:r w:rsidR="003E13F2">
        <w:rPr>
          <w:rFonts w:ascii="Arial" w:hAnsi="Arial" w:cs="Arial"/>
          <w:sz w:val="20"/>
          <w:szCs w:val="20"/>
        </w:rPr>
        <w:t xml:space="preserve"> para as hipóteses previstas no inciso I, do caput;</w:t>
      </w:r>
    </w:p>
    <w:p w:rsidR="003E13F2" w:rsidRPr="00857548" w:rsidRDefault="003E13F2" w:rsidP="00385DD8">
      <w:pPr>
        <w:spacing w:after="0" w:line="240" w:lineRule="auto"/>
        <w:ind w:firstLine="4502"/>
        <w:jc w:val="both"/>
        <w:rPr>
          <w:rFonts w:ascii="Arial" w:hAnsi="Arial" w:cs="Arial"/>
          <w:sz w:val="20"/>
          <w:szCs w:val="20"/>
        </w:rPr>
      </w:pPr>
      <w:r w:rsidRPr="003E13F2">
        <w:rPr>
          <w:rFonts w:ascii="Arial" w:hAnsi="Arial" w:cs="Arial"/>
          <w:b/>
          <w:sz w:val="20"/>
          <w:szCs w:val="20"/>
        </w:rPr>
        <w:t>III-</w:t>
      </w:r>
      <w:r>
        <w:rPr>
          <w:rFonts w:ascii="Arial" w:hAnsi="Arial" w:cs="Arial"/>
          <w:sz w:val="20"/>
          <w:szCs w:val="20"/>
        </w:rPr>
        <w:t xml:space="preserve"> no caso do Poder Legislativo, observância aos limites fixados nos </w:t>
      </w:r>
      <w:proofErr w:type="spellStart"/>
      <w:r>
        <w:rPr>
          <w:rFonts w:ascii="Arial" w:hAnsi="Arial" w:cs="Arial"/>
          <w:sz w:val="20"/>
          <w:szCs w:val="20"/>
        </w:rPr>
        <w:t>arts</w:t>
      </w:r>
      <w:proofErr w:type="spellEnd"/>
      <w:r>
        <w:rPr>
          <w:rFonts w:ascii="Arial" w:hAnsi="Arial" w:cs="Arial"/>
          <w:sz w:val="20"/>
          <w:szCs w:val="20"/>
        </w:rPr>
        <w:t>. 29 e 29ª da Constituição Federal.</w:t>
      </w:r>
    </w:p>
    <w:p w:rsidR="008A4C0A" w:rsidRPr="00857548" w:rsidRDefault="008A4C0A" w:rsidP="00385DD8">
      <w:pPr>
        <w:spacing w:after="0" w:line="240" w:lineRule="auto"/>
        <w:ind w:firstLine="4502"/>
        <w:jc w:val="both"/>
        <w:rPr>
          <w:rFonts w:ascii="Arial" w:hAnsi="Arial" w:cs="Arial"/>
          <w:sz w:val="20"/>
          <w:szCs w:val="20"/>
        </w:rPr>
      </w:pPr>
    </w:p>
    <w:p w:rsidR="008A4C0A" w:rsidRPr="002916E2" w:rsidRDefault="003E13F2" w:rsidP="00385DD8">
      <w:pPr>
        <w:spacing w:after="0" w:line="240" w:lineRule="auto"/>
        <w:ind w:firstLine="4502"/>
        <w:jc w:val="both"/>
        <w:rPr>
          <w:rFonts w:ascii="Arial" w:hAnsi="Arial" w:cs="Arial"/>
          <w:sz w:val="20"/>
          <w:szCs w:val="20"/>
        </w:rPr>
      </w:pPr>
      <w:r w:rsidRPr="00DC770E">
        <w:rPr>
          <w:rFonts w:ascii="Arial" w:hAnsi="Arial" w:cs="Arial"/>
          <w:b/>
          <w:sz w:val="20"/>
          <w:szCs w:val="20"/>
        </w:rPr>
        <w:t>§ 2°</w:t>
      </w:r>
      <w:r>
        <w:rPr>
          <w:rFonts w:ascii="Arial" w:hAnsi="Arial" w:cs="Arial"/>
          <w:sz w:val="20"/>
          <w:szCs w:val="20"/>
        </w:rPr>
        <w:t xml:space="preserve"> Na hipótese de ser atingido o limite prudencial de que trata o art. 22 da Lei Complementar n° 101de 04 de maio de 2000, a contratação de horas extras</w:t>
      </w:r>
      <w:r w:rsidR="00DC770E">
        <w:rPr>
          <w:rFonts w:ascii="Arial" w:hAnsi="Arial" w:cs="Arial"/>
          <w:sz w:val="20"/>
          <w:szCs w:val="20"/>
        </w:rPr>
        <w:t xml:space="preserve"> somente poderá ocorrer nos casos de calamidade pública, na execução de programas emergenciais de saúde pública ou em situação de extrema gravidade devidamente reconhecidas pelo respectivo Chefe do Poder.</w:t>
      </w:r>
    </w:p>
    <w:p w:rsidR="008A4C0A" w:rsidRDefault="008A4C0A" w:rsidP="00385DD8">
      <w:pPr>
        <w:spacing w:after="0" w:line="240" w:lineRule="auto"/>
        <w:ind w:firstLine="4502"/>
        <w:jc w:val="both"/>
        <w:rPr>
          <w:rFonts w:ascii="Arial" w:hAnsi="Arial" w:cs="Arial"/>
          <w:sz w:val="20"/>
          <w:szCs w:val="20"/>
        </w:rPr>
      </w:pPr>
    </w:p>
    <w:p w:rsidR="00DC770E" w:rsidRDefault="00511CA5" w:rsidP="00385DD8">
      <w:pPr>
        <w:spacing w:after="0" w:line="240" w:lineRule="auto"/>
        <w:ind w:firstLine="4502"/>
        <w:jc w:val="both"/>
        <w:rPr>
          <w:rFonts w:ascii="Arial" w:hAnsi="Arial" w:cs="Arial"/>
          <w:sz w:val="20"/>
          <w:szCs w:val="20"/>
        </w:rPr>
      </w:pPr>
      <w:r>
        <w:rPr>
          <w:rFonts w:ascii="Arial" w:hAnsi="Arial" w:cs="Arial"/>
          <w:b/>
          <w:sz w:val="20"/>
          <w:szCs w:val="20"/>
        </w:rPr>
        <w:t>Art. 13.</w:t>
      </w:r>
      <w:r w:rsidR="00DC770E">
        <w:rPr>
          <w:rFonts w:ascii="Arial" w:hAnsi="Arial" w:cs="Arial"/>
          <w:b/>
          <w:sz w:val="20"/>
          <w:szCs w:val="20"/>
        </w:rPr>
        <w:t xml:space="preserve"> </w:t>
      </w:r>
      <w:r w:rsidR="00DC770E" w:rsidRPr="00DC770E">
        <w:rPr>
          <w:rFonts w:ascii="Arial" w:hAnsi="Arial" w:cs="Arial"/>
          <w:sz w:val="20"/>
          <w:szCs w:val="20"/>
        </w:rPr>
        <w:t>Fica autorizada a revisão geral anual de trata o art. 37, inciso X, da Constituição, cujo percentual será definido em lei específica.</w:t>
      </w:r>
    </w:p>
    <w:p w:rsidR="00DC770E" w:rsidRDefault="00DC770E" w:rsidP="00385DD8">
      <w:pPr>
        <w:spacing w:after="0" w:line="240" w:lineRule="auto"/>
        <w:ind w:firstLine="4502"/>
        <w:jc w:val="both"/>
        <w:rPr>
          <w:rFonts w:ascii="Arial" w:hAnsi="Arial" w:cs="Arial"/>
          <w:sz w:val="20"/>
          <w:szCs w:val="20"/>
        </w:rPr>
      </w:pPr>
    </w:p>
    <w:p w:rsidR="00DC770E" w:rsidRDefault="00511CA5" w:rsidP="00385DD8">
      <w:pPr>
        <w:spacing w:after="0" w:line="240" w:lineRule="auto"/>
        <w:ind w:firstLine="4502"/>
        <w:jc w:val="both"/>
        <w:rPr>
          <w:rFonts w:ascii="Arial" w:hAnsi="Arial" w:cs="Arial"/>
          <w:sz w:val="20"/>
          <w:szCs w:val="20"/>
        </w:rPr>
      </w:pPr>
      <w:r>
        <w:rPr>
          <w:rFonts w:ascii="Arial" w:hAnsi="Arial" w:cs="Arial"/>
          <w:b/>
          <w:sz w:val="20"/>
          <w:szCs w:val="20"/>
        </w:rPr>
        <w:t>Art. 14.</w:t>
      </w:r>
      <w:r w:rsidR="00DC770E">
        <w:rPr>
          <w:rFonts w:ascii="Arial" w:hAnsi="Arial" w:cs="Arial"/>
          <w:b/>
          <w:sz w:val="20"/>
          <w:szCs w:val="20"/>
        </w:rPr>
        <w:t xml:space="preserve"> </w:t>
      </w:r>
      <w:r w:rsidR="00DC770E" w:rsidRPr="00DC770E">
        <w:rPr>
          <w:rFonts w:ascii="Arial" w:hAnsi="Arial" w:cs="Arial"/>
          <w:sz w:val="20"/>
          <w:szCs w:val="20"/>
        </w:rPr>
        <w:t>Para atender o disposto no art. 4°, I, “e”, da Lei Complementar n° 101/00, os chefes dos Poderes Executivo e Legislativo adotarão providências junto aos respectivos setores de contabilidade e orçamento para, com base nas despesas liquidadas</w:t>
      </w:r>
      <w:r w:rsidR="00DC770E">
        <w:rPr>
          <w:rFonts w:ascii="Arial" w:hAnsi="Arial" w:cs="Arial"/>
          <w:sz w:val="20"/>
          <w:szCs w:val="20"/>
        </w:rPr>
        <w:t>, apurarem os custos e resultados das ações e programas estabelecidos.</w:t>
      </w:r>
    </w:p>
    <w:p w:rsidR="00DC770E" w:rsidRDefault="00DC770E" w:rsidP="00385DD8">
      <w:pPr>
        <w:spacing w:after="0" w:line="240" w:lineRule="auto"/>
        <w:ind w:firstLine="4502"/>
        <w:jc w:val="both"/>
        <w:rPr>
          <w:rFonts w:ascii="Arial" w:hAnsi="Arial" w:cs="Arial"/>
          <w:sz w:val="20"/>
          <w:szCs w:val="20"/>
        </w:rPr>
      </w:pPr>
    </w:p>
    <w:p w:rsidR="00DC770E" w:rsidRDefault="00DC770E" w:rsidP="00385DD8">
      <w:pPr>
        <w:spacing w:after="0" w:line="240" w:lineRule="auto"/>
        <w:ind w:firstLine="4502"/>
        <w:jc w:val="both"/>
        <w:rPr>
          <w:rFonts w:ascii="Arial" w:hAnsi="Arial" w:cs="Arial"/>
          <w:sz w:val="20"/>
          <w:szCs w:val="20"/>
        </w:rPr>
      </w:pPr>
      <w:r w:rsidRPr="005879D5">
        <w:rPr>
          <w:rFonts w:ascii="Arial" w:hAnsi="Arial" w:cs="Arial"/>
          <w:b/>
          <w:sz w:val="20"/>
          <w:szCs w:val="20"/>
        </w:rPr>
        <w:t>Parágrafo único.</w:t>
      </w:r>
      <w:r w:rsidR="005879D5">
        <w:rPr>
          <w:rFonts w:ascii="Arial" w:hAnsi="Arial" w:cs="Arial"/>
          <w:b/>
          <w:sz w:val="20"/>
          <w:szCs w:val="20"/>
        </w:rPr>
        <w:t xml:space="preserve"> </w:t>
      </w:r>
      <w:r w:rsidR="005879D5" w:rsidRPr="005879D5">
        <w:rPr>
          <w:rFonts w:ascii="Arial" w:hAnsi="Arial" w:cs="Arial"/>
          <w:sz w:val="20"/>
          <w:szCs w:val="20"/>
        </w:rPr>
        <w:t>Os custos</w:t>
      </w:r>
      <w:r w:rsidR="005879D5">
        <w:rPr>
          <w:rFonts w:ascii="Arial" w:hAnsi="Arial" w:cs="Arial"/>
          <w:sz w:val="20"/>
          <w:szCs w:val="20"/>
        </w:rPr>
        <w:t xml:space="preserve"> e resultados apurados serão apresentados em quadros anuais que permanecerão à disposição da sociedade em geral e das instituições encarregadas do controle externo.</w:t>
      </w:r>
    </w:p>
    <w:p w:rsidR="005879D5" w:rsidRDefault="005879D5" w:rsidP="00385DD8">
      <w:pPr>
        <w:spacing w:after="0" w:line="240" w:lineRule="auto"/>
        <w:ind w:firstLine="4502"/>
        <w:jc w:val="both"/>
        <w:rPr>
          <w:rFonts w:ascii="Arial" w:hAnsi="Arial" w:cs="Arial"/>
          <w:sz w:val="20"/>
          <w:szCs w:val="20"/>
        </w:rPr>
      </w:pPr>
    </w:p>
    <w:p w:rsidR="005879D5" w:rsidRPr="005879D5" w:rsidRDefault="00511CA5" w:rsidP="00385DD8">
      <w:pPr>
        <w:spacing w:after="0" w:line="240" w:lineRule="auto"/>
        <w:ind w:firstLine="4502"/>
        <w:jc w:val="both"/>
        <w:rPr>
          <w:rFonts w:ascii="Arial" w:hAnsi="Arial" w:cs="Arial"/>
          <w:sz w:val="20"/>
          <w:szCs w:val="20"/>
        </w:rPr>
      </w:pPr>
      <w:r>
        <w:rPr>
          <w:rFonts w:ascii="Arial" w:hAnsi="Arial" w:cs="Arial"/>
          <w:b/>
          <w:sz w:val="20"/>
          <w:szCs w:val="20"/>
        </w:rPr>
        <w:t>Art. 15.</w:t>
      </w:r>
      <w:r w:rsidR="005879D5">
        <w:rPr>
          <w:rFonts w:ascii="Arial" w:hAnsi="Arial" w:cs="Arial"/>
          <w:b/>
          <w:sz w:val="20"/>
          <w:szCs w:val="20"/>
        </w:rPr>
        <w:t xml:space="preserve"> </w:t>
      </w:r>
      <w:r w:rsidR="005879D5" w:rsidRPr="005879D5">
        <w:rPr>
          <w:rFonts w:ascii="Arial" w:hAnsi="Arial" w:cs="Arial"/>
          <w:sz w:val="20"/>
          <w:szCs w:val="20"/>
        </w:rPr>
        <w:t>As transferências voluntárias de que trata o art. 26 da Lei de responsabilidade Fiscal, somente serão feitas sob a condição de que haja crédito orçamentário e disponibilidade na programação financeira.</w:t>
      </w:r>
    </w:p>
    <w:p w:rsidR="00DC770E" w:rsidRPr="005879D5" w:rsidRDefault="00DC770E" w:rsidP="00385DD8">
      <w:pPr>
        <w:spacing w:after="0" w:line="240" w:lineRule="auto"/>
        <w:ind w:firstLine="4502"/>
        <w:jc w:val="both"/>
        <w:rPr>
          <w:rFonts w:ascii="Arial" w:hAnsi="Arial" w:cs="Arial"/>
          <w:sz w:val="20"/>
          <w:szCs w:val="20"/>
        </w:rPr>
      </w:pPr>
    </w:p>
    <w:p w:rsidR="00DF2E17" w:rsidRDefault="005879D5" w:rsidP="00385DD8">
      <w:pPr>
        <w:spacing w:after="0" w:line="240" w:lineRule="auto"/>
        <w:ind w:firstLine="4502"/>
        <w:jc w:val="both"/>
        <w:rPr>
          <w:rFonts w:ascii="Arial" w:hAnsi="Arial" w:cs="Arial"/>
          <w:sz w:val="20"/>
          <w:szCs w:val="20"/>
        </w:rPr>
      </w:pPr>
      <w:r w:rsidRPr="005879D5">
        <w:rPr>
          <w:rFonts w:ascii="Arial" w:hAnsi="Arial" w:cs="Arial"/>
          <w:b/>
          <w:sz w:val="20"/>
          <w:szCs w:val="20"/>
        </w:rPr>
        <w:t>§ 1°</w:t>
      </w:r>
      <w:r>
        <w:rPr>
          <w:rFonts w:ascii="Arial" w:hAnsi="Arial" w:cs="Arial"/>
          <w:b/>
          <w:sz w:val="20"/>
          <w:szCs w:val="20"/>
        </w:rPr>
        <w:t xml:space="preserve"> </w:t>
      </w:r>
      <w:r w:rsidRPr="005879D5">
        <w:rPr>
          <w:rFonts w:ascii="Arial" w:hAnsi="Arial" w:cs="Arial"/>
          <w:sz w:val="20"/>
          <w:szCs w:val="20"/>
        </w:rPr>
        <w:t>É vedada a destinação de recursos a entidade privada em que o agente político de Poder ou do Ministério Público, tanto quanto dirigente de órgão ou entidade</w:t>
      </w:r>
      <w:r>
        <w:rPr>
          <w:rFonts w:ascii="Arial" w:hAnsi="Arial" w:cs="Arial"/>
          <w:sz w:val="20"/>
          <w:szCs w:val="20"/>
        </w:rPr>
        <w:t xml:space="preserve"> da administração pública, de qualquer esfera governamental, ou respectivo cônjuge ou companheiro, bem como parente em linha reta, colateral ou por afinidade, até o segundo grau, seja dirigente.</w:t>
      </w:r>
    </w:p>
    <w:p w:rsidR="005879D5" w:rsidRDefault="005879D5" w:rsidP="00385DD8">
      <w:pPr>
        <w:spacing w:after="0" w:line="240" w:lineRule="auto"/>
        <w:ind w:firstLine="4502"/>
        <w:jc w:val="both"/>
        <w:rPr>
          <w:rFonts w:ascii="Arial" w:hAnsi="Arial" w:cs="Arial"/>
          <w:sz w:val="20"/>
          <w:szCs w:val="20"/>
        </w:rPr>
      </w:pPr>
    </w:p>
    <w:p w:rsidR="005879D5" w:rsidRDefault="005879D5" w:rsidP="00385DD8">
      <w:pPr>
        <w:spacing w:after="0" w:line="240" w:lineRule="auto"/>
        <w:ind w:firstLine="4502"/>
        <w:jc w:val="both"/>
        <w:rPr>
          <w:rFonts w:ascii="Arial" w:hAnsi="Arial" w:cs="Arial"/>
          <w:sz w:val="20"/>
          <w:szCs w:val="20"/>
        </w:rPr>
      </w:pPr>
      <w:r w:rsidRPr="005879D5">
        <w:rPr>
          <w:rFonts w:ascii="Arial" w:hAnsi="Arial" w:cs="Arial"/>
          <w:b/>
          <w:sz w:val="20"/>
          <w:szCs w:val="20"/>
        </w:rPr>
        <w:t>§ 2</w:t>
      </w:r>
      <w:r w:rsidRPr="005879D5">
        <w:rPr>
          <w:rFonts w:ascii="Arial" w:hAnsi="Arial" w:cs="Arial"/>
          <w:sz w:val="20"/>
          <w:szCs w:val="20"/>
        </w:rPr>
        <w:t>° Observado</w:t>
      </w:r>
      <w:r>
        <w:rPr>
          <w:rFonts w:ascii="Arial" w:hAnsi="Arial" w:cs="Arial"/>
          <w:sz w:val="20"/>
          <w:szCs w:val="20"/>
        </w:rPr>
        <w:t xml:space="preserve"> o disposto no “caput”, ficam autorizadas as destinações</w:t>
      </w:r>
      <w:r w:rsidR="00B46E9E">
        <w:rPr>
          <w:rFonts w:ascii="Arial" w:hAnsi="Arial" w:cs="Arial"/>
          <w:sz w:val="20"/>
          <w:szCs w:val="20"/>
        </w:rPr>
        <w:t xml:space="preserve"> diretas e indiretas de recursos de pessoas físicas desde que em atendimento à recomendação expressa de unidade competente da Administração.</w:t>
      </w:r>
    </w:p>
    <w:p w:rsidR="00B46E9E" w:rsidRPr="005879D5" w:rsidRDefault="00B46E9E" w:rsidP="00385DD8">
      <w:pPr>
        <w:spacing w:after="0" w:line="240" w:lineRule="auto"/>
        <w:ind w:firstLine="4502"/>
        <w:jc w:val="both"/>
        <w:rPr>
          <w:rFonts w:ascii="Arial" w:hAnsi="Arial" w:cs="Arial"/>
          <w:sz w:val="20"/>
          <w:szCs w:val="20"/>
        </w:rPr>
      </w:pPr>
    </w:p>
    <w:p w:rsidR="00DF2E17" w:rsidRDefault="00B46E9E" w:rsidP="00385DD8">
      <w:pPr>
        <w:spacing w:after="0" w:line="240" w:lineRule="auto"/>
        <w:ind w:firstLine="4502"/>
        <w:jc w:val="both"/>
        <w:rPr>
          <w:rFonts w:ascii="Arial" w:hAnsi="Arial" w:cs="Arial"/>
          <w:sz w:val="20"/>
          <w:szCs w:val="20"/>
        </w:rPr>
      </w:pPr>
      <w:r w:rsidRPr="00B46E9E">
        <w:rPr>
          <w:rFonts w:ascii="Arial" w:hAnsi="Arial" w:cs="Arial"/>
          <w:b/>
          <w:sz w:val="20"/>
          <w:szCs w:val="20"/>
        </w:rPr>
        <w:t>Art. 16</w:t>
      </w:r>
      <w:r>
        <w:rPr>
          <w:rFonts w:ascii="Arial" w:hAnsi="Arial" w:cs="Arial"/>
          <w:b/>
          <w:sz w:val="20"/>
          <w:szCs w:val="20"/>
        </w:rPr>
        <w:t xml:space="preserve">. </w:t>
      </w:r>
      <w:r w:rsidRPr="00B46E9E">
        <w:rPr>
          <w:rFonts w:ascii="Arial" w:hAnsi="Arial" w:cs="Arial"/>
          <w:sz w:val="20"/>
          <w:szCs w:val="20"/>
        </w:rPr>
        <w:t>A concessão ou ampliação de incentivo ou benefício de natureza tributária da qual</w:t>
      </w:r>
      <w:r>
        <w:rPr>
          <w:rFonts w:ascii="Arial" w:hAnsi="Arial" w:cs="Arial"/>
          <w:sz w:val="20"/>
          <w:szCs w:val="20"/>
        </w:rPr>
        <w:t xml:space="preserve"> decorra renúncia de receita só será promovida se atendidas as exigências do art. 14 e incisos da Lei de Responsabilidade Fiscal e após publicados os elementos de que tratam os respectivos incisos I e II.</w:t>
      </w:r>
    </w:p>
    <w:p w:rsidR="00DF2E17" w:rsidRDefault="00DF2E17" w:rsidP="00385DD8">
      <w:pPr>
        <w:spacing w:after="0" w:line="240" w:lineRule="auto"/>
        <w:ind w:firstLine="4502"/>
        <w:jc w:val="both"/>
        <w:rPr>
          <w:rFonts w:ascii="Arial" w:hAnsi="Arial" w:cs="Arial"/>
          <w:sz w:val="20"/>
          <w:szCs w:val="20"/>
        </w:rPr>
      </w:pPr>
    </w:p>
    <w:p w:rsidR="00663118" w:rsidRDefault="00B46E9E" w:rsidP="00385DD8">
      <w:pPr>
        <w:spacing w:after="0" w:line="240" w:lineRule="auto"/>
        <w:ind w:firstLine="4502"/>
        <w:jc w:val="both"/>
        <w:rPr>
          <w:rFonts w:ascii="Arial" w:hAnsi="Arial" w:cs="Arial"/>
          <w:sz w:val="20"/>
          <w:szCs w:val="20"/>
        </w:rPr>
      </w:pPr>
      <w:r w:rsidRPr="00B46E9E">
        <w:rPr>
          <w:rFonts w:ascii="Arial" w:hAnsi="Arial" w:cs="Arial"/>
          <w:b/>
          <w:sz w:val="20"/>
          <w:szCs w:val="20"/>
        </w:rPr>
        <w:t>Art. 17.</w:t>
      </w:r>
      <w:r>
        <w:rPr>
          <w:rFonts w:ascii="Arial" w:hAnsi="Arial" w:cs="Arial"/>
          <w:b/>
          <w:sz w:val="20"/>
          <w:szCs w:val="20"/>
        </w:rPr>
        <w:t xml:space="preserve"> </w:t>
      </w:r>
      <w:r w:rsidRPr="00663118">
        <w:rPr>
          <w:rFonts w:ascii="Arial" w:hAnsi="Arial" w:cs="Arial"/>
          <w:sz w:val="20"/>
          <w:szCs w:val="20"/>
        </w:rPr>
        <w:t>Até o momento da publicação da Lei Orçamentária, se esta ocorrer depois de encerrado o exercício de 2010</w:t>
      </w:r>
      <w:r w:rsidR="00BD03B4" w:rsidRPr="00663118">
        <w:rPr>
          <w:rFonts w:ascii="Arial" w:hAnsi="Arial" w:cs="Arial"/>
          <w:sz w:val="20"/>
          <w:szCs w:val="20"/>
        </w:rPr>
        <w:t>, ficam os Poderes Executivo</w:t>
      </w:r>
      <w:r w:rsidR="00663118">
        <w:rPr>
          <w:rFonts w:ascii="Arial" w:hAnsi="Arial" w:cs="Arial"/>
          <w:sz w:val="20"/>
          <w:szCs w:val="20"/>
        </w:rPr>
        <w:t xml:space="preserve"> e Legislativo autorizados a realizar despesas observado, o limite mensal de um doze avos (1/12) de cada programa da proposta original encaminhada ao Legislativo.</w:t>
      </w:r>
    </w:p>
    <w:p w:rsidR="00663118" w:rsidRPr="00663118" w:rsidRDefault="00663118" w:rsidP="00385DD8">
      <w:pPr>
        <w:spacing w:after="0" w:line="240" w:lineRule="auto"/>
        <w:ind w:firstLine="4502"/>
        <w:jc w:val="both"/>
        <w:rPr>
          <w:rFonts w:ascii="Arial" w:hAnsi="Arial" w:cs="Arial"/>
          <w:b/>
          <w:sz w:val="20"/>
          <w:szCs w:val="20"/>
        </w:rPr>
      </w:pPr>
    </w:p>
    <w:p w:rsidR="00DF2E17" w:rsidRDefault="00663118" w:rsidP="00385DD8">
      <w:pPr>
        <w:spacing w:after="0" w:line="240" w:lineRule="auto"/>
        <w:ind w:firstLine="4502"/>
        <w:jc w:val="both"/>
        <w:rPr>
          <w:rFonts w:ascii="Arial" w:hAnsi="Arial" w:cs="Arial"/>
          <w:sz w:val="20"/>
          <w:szCs w:val="20"/>
        </w:rPr>
      </w:pPr>
      <w:r w:rsidRPr="00663118">
        <w:rPr>
          <w:rFonts w:ascii="Arial" w:hAnsi="Arial" w:cs="Arial"/>
          <w:b/>
          <w:sz w:val="20"/>
          <w:szCs w:val="20"/>
        </w:rPr>
        <w:t>Parágrafo único.</w:t>
      </w:r>
      <w:r>
        <w:rPr>
          <w:rFonts w:ascii="Arial" w:hAnsi="Arial" w:cs="Arial"/>
          <w:b/>
          <w:sz w:val="20"/>
          <w:szCs w:val="20"/>
        </w:rPr>
        <w:t xml:space="preserve"> </w:t>
      </w:r>
      <w:r w:rsidRPr="00663118">
        <w:rPr>
          <w:rFonts w:ascii="Arial" w:hAnsi="Arial" w:cs="Arial"/>
          <w:sz w:val="20"/>
          <w:szCs w:val="20"/>
        </w:rPr>
        <w:t xml:space="preserve">Ocorrendo a hipótese deste artigo </w:t>
      </w:r>
      <w:r>
        <w:rPr>
          <w:rFonts w:ascii="Arial" w:hAnsi="Arial" w:cs="Arial"/>
          <w:sz w:val="20"/>
          <w:szCs w:val="20"/>
        </w:rPr>
        <w:t>as providências de que tratam os caputs dos artigos 10 e 11 serão efetivadas no mês de janeiro de 2011.</w:t>
      </w:r>
    </w:p>
    <w:p w:rsidR="00663118" w:rsidRDefault="00663118" w:rsidP="00385DD8">
      <w:pPr>
        <w:spacing w:after="0" w:line="240" w:lineRule="auto"/>
        <w:ind w:firstLine="4502"/>
        <w:jc w:val="both"/>
        <w:rPr>
          <w:rFonts w:ascii="Arial" w:hAnsi="Arial" w:cs="Arial"/>
          <w:sz w:val="20"/>
          <w:szCs w:val="20"/>
        </w:rPr>
      </w:pPr>
    </w:p>
    <w:p w:rsidR="00663118" w:rsidRDefault="00663118" w:rsidP="00385DD8">
      <w:pPr>
        <w:spacing w:after="0" w:line="240" w:lineRule="auto"/>
        <w:ind w:firstLine="4502"/>
        <w:jc w:val="both"/>
        <w:rPr>
          <w:rFonts w:ascii="Arial" w:hAnsi="Arial" w:cs="Arial"/>
          <w:sz w:val="20"/>
          <w:szCs w:val="20"/>
        </w:rPr>
      </w:pPr>
      <w:r w:rsidRPr="00663118">
        <w:rPr>
          <w:rFonts w:ascii="Arial" w:hAnsi="Arial" w:cs="Arial"/>
          <w:b/>
          <w:sz w:val="20"/>
          <w:szCs w:val="20"/>
        </w:rPr>
        <w:t>Art. 18.</w:t>
      </w:r>
      <w:r>
        <w:rPr>
          <w:rFonts w:ascii="Arial" w:hAnsi="Arial" w:cs="Arial"/>
          <w:b/>
          <w:sz w:val="20"/>
          <w:szCs w:val="20"/>
        </w:rPr>
        <w:t xml:space="preserve"> </w:t>
      </w:r>
      <w:r w:rsidRPr="00663118">
        <w:rPr>
          <w:rFonts w:ascii="Arial" w:hAnsi="Arial" w:cs="Arial"/>
          <w:sz w:val="20"/>
          <w:szCs w:val="20"/>
        </w:rPr>
        <w:t>Fica o Executivo autorizado efetuar</w:t>
      </w:r>
      <w:r>
        <w:rPr>
          <w:rFonts w:ascii="Arial" w:hAnsi="Arial" w:cs="Arial"/>
          <w:sz w:val="20"/>
          <w:szCs w:val="20"/>
        </w:rPr>
        <w:t xml:space="preserve"> durante o exercício de 2011, transferências de recursos de uma categoria de programação para outra ou de um órgão para outro, quando necessários em função de reorganização administrativa.</w:t>
      </w:r>
    </w:p>
    <w:p w:rsidR="00663118" w:rsidRPr="00663118" w:rsidRDefault="00663118" w:rsidP="00385DD8">
      <w:pPr>
        <w:spacing w:after="0" w:line="240" w:lineRule="auto"/>
        <w:ind w:firstLine="4502"/>
        <w:jc w:val="both"/>
        <w:rPr>
          <w:rFonts w:ascii="Arial" w:hAnsi="Arial" w:cs="Arial"/>
          <w:b/>
          <w:sz w:val="20"/>
          <w:szCs w:val="20"/>
        </w:rPr>
      </w:pPr>
    </w:p>
    <w:p w:rsidR="00D9443A" w:rsidRDefault="00DE65F5" w:rsidP="00385DD8">
      <w:pPr>
        <w:spacing w:after="0" w:line="240" w:lineRule="auto"/>
        <w:ind w:firstLine="4502"/>
        <w:jc w:val="both"/>
        <w:rPr>
          <w:rFonts w:ascii="Arial" w:hAnsi="Arial" w:cs="Arial"/>
          <w:sz w:val="20"/>
          <w:szCs w:val="20"/>
        </w:rPr>
      </w:pPr>
      <w:r>
        <w:rPr>
          <w:rFonts w:ascii="Arial" w:hAnsi="Arial" w:cs="Arial"/>
          <w:b/>
          <w:sz w:val="20"/>
          <w:szCs w:val="20"/>
        </w:rPr>
        <w:t xml:space="preserve">Art. </w:t>
      </w:r>
      <w:r w:rsidR="00663118">
        <w:rPr>
          <w:rFonts w:ascii="Arial" w:hAnsi="Arial" w:cs="Arial"/>
          <w:b/>
          <w:sz w:val="20"/>
          <w:szCs w:val="20"/>
        </w:rPr>
        <w:t>19</w:t>
      </w:r>
      <w:r w:rsidR="00511CA5">
        <w:rPr>
          <w:rFonts w:ascii="Arial" w:hAnsi="Arial" w:cs="Arial"/>
          <w:b/>
          <w:sz w:val="20"/>
          <w:szCs w:val="20"/>
        </w:rPr>
        <w:t>.</w:t>
      </w:r>
      <w:r w:rsidR="004D3128">
        <w:rPr>
          <w:rFonts w:ascii="Arial" w:hAnsi="Arial" w:cs="Arial"/>
          <w:sz w:val="20"/>
          <w:szCs w:val="20"/>
        </w:rPr>
        <w:t xml:space="preserve"> </w:t>
      </w:r>
      <w:r w:rsidR="00563207">
        <w:rPr>
          <w:rFonts w:ascii="Arial" w:hAnsi="Arial" w:cs="Arial"/>
          <w:sz w:val="20"/>
          <w:szCs w:val="20"/>
        </w:rPr>
        <w:t>E</w:t>
      </w:r>
      <w:r w:rsidR="00E229DC">
        <w:rPr>
          <w:rFonts w:ascii="Arial" w:hAnsi="Arial" w:cs="Arial"/>
          <w:sz w:val="20"/>
          <w:szCs w:val="20"/>
        </w:rPr>
        <w:t>sta Lei entra em vigor na data de sua publicação</w:t>
      </w:r>
      <w:r w:rsidR="00663118">
        <w:rPr>
          <w:rFonts w:ascii="Arial" w:hAnsi="Arial" w:cs="Arial"/>
          <w:sz w:val="20"/>
          <w:szCs w:val="20"/>
        </w:rPr>
        <w:t>.</w:t>
      </w:r>
    </w:p>
    <w:p w:rsidR="00D9443A" w:rsidRDefault="00D9443A" w:rsidP="00385DD8">
      <w:pPr>
        <w:spacing w:after="0" w:line="240" w:lineRule="auto"/>
        <w:ind w:firstLine="4502"/>
        <w:jc w:val="both"/>
        <w:rPr>
          <w:rFonts w:ascii="Arial" w:hAnsi="Arial" w:cs="Arial"/>
          <w:sz w:val="20"/>
          <w:szCs w:val="20"/>
        </w:rPr>
      </w:pPr>
    </w:p>
    <w:p w:rsidR="00E229DC" w:rsidRDefault="00E229DC" w:rsidP="008E53D1">
      <w:pPr>
        <w:spacing w:after="0" w:line="240" w:lineRule="auto"/>
        <w:ind w:firstLine="4502"/>
        <w:jc w:val="both"/>
        <w:rPr>
          <w:rFonts w:ascii="Arial" w:hAnsi="Arial" w:cs="Arial"/>
          <w:sz w:val="20"/>
          <w:szCs w:val="20"/>
        </w:rPr>
      </w:pPr>
    </w:p>
    <w:p w:rsidR="00B047D5" w:rsidRPr="00C74B4C" w:rsidRDefault="000B6E90" w:rsidP="008E53D1">
      <w:pPr>
        <w:spacing w:after="0" w:line="240" w:lineRule="auto"/>
        <w:ind w:firstLine="4502"/>
        <w:jc w:val="both"/>
        <w:rPr>
          <w:rFonts w:ascii="Arial" w:hAnsi="Arial" w:cs="Arial"/>
          <w:sz w:val="20"/>
          <w:szCs w:val="20"/>
        </w:rPr>
      </w:pPr>
      <w:r>
        <w:rPr>
          <w:rFonts w:ascii="Arial" w:hAnsi="Arial" w:cs="Arial"/>
          <w:sz w:val="20"/>
          <w:szCs w:val="20"/>
        </w:rPr>
        <w:t>Ferraz de Vasconcelos</w:t>
      </w:r>
      <w:r w:rsidR="00475D98">
        <w:rPr>
          <w:rFonts w:ascii="Arial" w:hAnsi="Arial" w:cs="Arial"/>
          <w:sz w:val="20"/>
          <w:szCs w:val="20"/>
        </w:rPr>
        <w:t>,</w:t>
      </w:r>
      <w:r w:rsidR="00112F8B">
        <w:rPr>
          <w:rFonts w:ascii="Arial" w:hAnsi="Arial" w:cs="Arial"/>
          <w:sz w:val="20"/>
          <w:szCs w:val="20"/>
        </w:rPr>
        <w:t xml:space="preserve"> </w:t>
      </w:r>
      <w:r w:rsidR="00663118">
        <w:rPr>
          <w:rFonts w:ascii="Arial" w:hAnsi="Arial" w:cs="Arial"/>
          <w:sz w:val="20"/>
          <w:szCs w:val="20"/>
        </w:rPr>
        <w:t>30</w:t>
      </w:r>
      <w:r w:rsidR="00475D98">
        <w:rPr>
          <w:rFonts w:ascii="Arial" w:hAnsi="Arial" w:cs="Arial"/>
          <w:sz w:val="20"/>
          <w:szCs w:val="20"/>
        </w:rPr>
        <w:t xml:space="preserve"> de </w:t>
      </w:r>
      <w:r w:rsidR="00563207">
        <w:rPr>
          <w:rFonts w:ascii="Arial" w:hAnsi="Arial" w:cs="Arial"/>
          <w:sz w:val="20"/>
          <w:szCs w:val="20"/>
        </w:rPr>
        <w:t>junh</w:t>
      </w:r>
      <w:r w:rsidR="000A2C7F">
        <w:rPr>
          <w:rFonts w:ascii="Arial" w:hAnsi="Arial" w:cs="Arial"/>
          <w:sz w:val="20"/>
          <w:szCs w:val="20"/>
        </w:rPr>
        <w:t>o</w:t>
      </w:r>
      <w:r w:rsidR="000F7AA9">
        <w:rPr>
          <w:rFonts w:ascii="Arial" w:hAnsi="Arial" w:cs="Arial"/>
          <w:sz w:val="20"/>
          <w:szCs w:val="20"/>
        </w:rPr>
        <w:t xml:space="preserve"> </w:t>
      </w:r>
      <w:r w:rsidR="00475D98">
        <w:rPr>
          <w:rFonts w:ascii="Arial" w:hAnsi="Arial" w:cs="Arial"/>
          <w:sz w:val="20"/>
          <w:szCs w:val="20"/>
        </w:rPr>
        <w:t>de</w:t>
      </w:r>
      <w:r w:rsidR="000A2C7F">
        <w:rPr>
          <w:rFonts w:ascii="Arial" w:hAnsi="Arial" w:cs="Arial"/>
          <w:sz w:val="20"/>
          <w:szCs w:val="20"/>
        </w:rPr>
        <w:t xml:space="preserve"> </w:t>
      </w:r>
      <w:r w:rsidR="00475D98">
        <w:rPr>
          <w:rFonts w:ascii="Arial" w:hAnsi="Arial" w:cs="Arial"/>
          <w:sz w:val="20"/>
          <w:szCs w:val="20"/>
        </w:rPr>
        <w:t>20</w:t>
      </w:r>
      <w:r w:rsidR="000B63B5">
        <w:rPr>
          <w:rFonts w:ascii="Arial" w:hAnsi="Arial" w:cs="Arial"/>
          <w:sz w:val="20"/>
          <w:szCs w:val="20"/>
        </w:rPr>
        <w:t>10</w:t>
      </w:r>
      <w:r w:rsidR="00475D98">
        <w:rPr>
          <w:rFonts w:ascii="Arial" w:hAnsi="Arial" w:cs="Arial"/>
          <w:sz w:val="20"/>
          <w:szCs w:val="20"/>
        </w:rPr>
        <w:t>.</w:t>
      </w:r>
    </w:p>
    <w:p w:rsidR="00B047D5" w:rsidRDefault="00B047D5" w:rsidP="008E53D1">
      <w:pPr>
        <w:spacing w:after="0" w:line="240" w:lineRule="auto"/>
        <w:ind w:firstLine="4502"/>
        <w:jc w:val="both"/>
        <w:rPr>
          <w:rFonts w:ascii="Arial" w:hAnsi="Arial" w:cs="Arial"/>
          <w:sz w:val="20"/>
          <w:szCs w:val="20"/>
        </w:rPr>
      </w:pPr>
    </w:p>
    <w:p w:rsidR="00B047D5" w:rsidRDefault="00B047D5" w:rsidP="00644E8B">
      <w:pPr>
        <w:spacing w:after="0" w:line="240" w:lineRule="auto"/>
        <w:ind w:firstLine="4502"/>
        <w:jc w:val="center"/>
        <w:rPr>
          <w:rFonts w:ascii="Arial" w:hAnsi="Arial" w:cs="Arial"/>
          <w:sz w:val="20"/>
          <w:szCs w:val="20"/>
        </w:rPr>
      </w:pPr>
    </w:p>
    <w:p w:rsidR="00F226DF" w:rsidRDefault="00EE3D70" w:rsidP="00644E8B">
      <w:pPr>
        <w:pStyle w:val="PargrafodaLista"/>
        <w:tabs>
          <w:tab w:val="decimal" w:pos="5245"/>
        </w:tabs>
        <w:spacing w:after="0" w:line="240" w:lineRule="auto"/>
        <w:ind w:left="0"/>
        <w:jc w:val="center"/>
        <w:rPr>
          <w:rFonts w:ascii="Arial" w:hAnsi="Arial" w:cs="Arial"/>
          <w:sz w:val="20"/>
          <w:szCs w:val="20"/>
        </w:rPr>
      </w:pPr>
      <w:r>
        <w:rPr>
          <w:rFonts w:ascii="Arial" w:hAnsi="Arial" w:cs="Arial"/>
          <w:sz w:val="20"/>
          <w:szCs w:val="20"/>
        </w:rPr>
        <w:t>JORGE ABISSAMRA</w:t>
      </w:r>
    </w:p>
    <w:p w:rsidR="00F226DF" w:rsidRDefault="00F26BC2" w:rsidP="00644E8B">
      <w:pPr>
        <w:pStyle w:val="PargrafodaLista"/>
        <w:tabs>
          <w:tab w:val="decimal" w:pos="5245"/>
        </w:tabs>
        <w:spacing w:after="0" w:line="240" w:lineRule="auto"/>
        <w:ind w:left="0"/>
        <w:jc w:val="center"/>
        <w:rPr>
          <w:rFonts w:ascii="Arial" w:hAnsi="Arial" w:cs="Arial"/>
          <w:sz w:val="20"/>
          <w:szCs w:val="20"/>
        </w:rPr>
      </w:pPr>
      <w:r>
        <w:rPr>
          <w:rFonts w:ascii="Arial" w:hAnsi="Arial" w:cs="Arial"/>
          <w:sz w:val="20"/>
          <w:szCs w:val="20"/>
        </w:rPr>
        <w:t>Prefeito</w:t>
      </w:r>
    </w:p>
    <w:p w:rsidR="00385DD8" w:rsidRDefault="00385DD8" w:rsidP="00644E8B">
      <w:pPr>
        <w:pStyle w:val="PargrafodaLista"/>
        <w:tabs>
          <w:tab w:val="decimal" w:pos="5245"/>
        </w:tabs>
        <w:spacing w:after="0" w:line="240" w:lineRule="auto"/>
        <w:ind w:left="0"/>
        <w:jc w:val="center"/>
        <w:rPr>
          <w:rFonts w:ascii="Arial" w:hAnsi="Arial" w:cs="Arial"/>
          <w:sz w:val="20"/>
          <w:szCs w:val="20"/>
        </w:rPr>
      </w:pPr>
    </w:p>
    <w:p w:rsidR="00644E8B" w:rsidRDefault="00644E8B" w:rsidP="009747C2">
      <w:pPr>
        <w:tabs>
          <w:tab w:val="decimal" w:pos="5245"/>
        </w:tabs>
        <w:spacing w:after="0" w:line="240" w:lineRule="auto"/>
        <w:jc w:val="center"/>
        <w:rPr>
          <w:rFonts w:ascii="Arial" w:hAnsi="Arial" w:cs="Arial"/>
          <w:sz w:val="20"/>
          <w:szCs w:val="20"/>
        </w:rPr>
      </w:pPr>
    </w:p>
    <w:p w:rsidR="00212460" w:rsidRDefault="00212460" w:rsidP="009747C2">
      <w:pPr>
        <w:tabs>
          <w:tab w:val="decimal" w:pos="5245"/>
        </w:tabs>
        <w:spacing w:after="0" w:line="240" w:lineRule="auto"/>
        <w:jc w:val="center"/>
        <w:rPr>
          <w:rFonts w:ascii="Arial" w:hAnsi="Arial" w:cs="Arial"/>
          <w:sz w:val="20"/>
          <w:szCs w:val="20"/>
        </w:rPr>
      </w:pPr>
      <w:r>
        <w:rPr>
          <w:rFonts w:ascii="Arial" w:hAnsi="Arial" w:cs="Arial"/>
          <w:sz w:val="20"/>
          <w:szCs w:val="20"/>
        </w:rPr>
        <w:t>ROBINSON FERNANDES MORAES GUEDES</w:t>
      </w:r>
    </w:p>
    <w:p w:rsidR="00212460" w:rsidRDefault="00212460" w:rsidP="009747C2">
      <w:pPr>
        <w:tabs>
          <w:tab w:val="decimal" w:pos="5245"/>
        </w:tabs>
        <w:spacing w:after="0" w:line="240" w:lineRule="auto"/>
        <w:jc w:val="center"/>
        <w:rPr>
          <w:rFonts w:ascii="Arial" w:hAnsi="Arial" w:cs="Arial"/>
          <w:sz w:val="20"/>
          <w:szCs w:val="20"/>
        </w:rPr>
      </w:pPr>
      <w:r>
        <w:rPr>
          <w:rFonts w:ascii="Arial" w:hAnsi="Arial" w:cs="Arial"/>
          <w:sz w:val="20"/>
          <w:szCs w:val="20"/>
        </w:rPr>
        <w:t>Secretário Municipal da Fazenda</w:t>
      </w:r>
    </w:p>
    <w:p w:rsidR="00212460" w:rsidRDefault="00212460" w:rsidP="009747C2">
      <w:pPr>
        <w:tabs>
          <w:tab w:val="decimal" w:pos="5245"/>
        </w:tabs>
        <w:spacing w:after="0" w:line="240" w:lineRule="auto"/>
        <w:jc w:val="center"/>
        <w:rPr>
          <w:rFonts w:ascii="Arial" w:hAnsi="Arial" w:cs="Arial"/>
          <w:sz w:val="20"/>
          <w:szCs w:val="20"/>
        </w:rPr>
      </w:pPr>
    </w:p>
    <w:p w:rsidR="00212460" w:rsidRDefault="00212460" w:rsidP="009747C2">
      <w:pPr>
        <w:tabs>
          <w:tab w:val="decimal" w:pos="5245"/>
        </w:tabs>
        <w:spacing w:after="0" w:line="240" w:lineRule="auto"/>
        <w:jc w:val="center"/>
        <w:rPr>
          <w:rFonts w:ascii="Arial" w:hAnsi="Arial" w:cs="Arial"/>
          <w:sz w:val="20"/>
          <w:szCs w:val="20"/>
        </w:rPr>
      </w:pPr>
    </w:p>
    <w:p w:rsidR="008A0E10" w:rsidRDefault="00563207" w:rsidP="00511CA5">
      <w:pPr>
        <w:pStyle w:val="PargrafodaLista"/>
        <w:tabs>
          <w:tab w:val="decimal" w:pos="5245"/>
        </w:tabs>
        <w:spacing w:after="0" w:line="240" w:lineRule="auto"/>
        <w:ind w:left="0" w:firstLine="4502"/>
        <w:jc w:val="both"/>
        <w:rPr>
          <w:rFonts w:ascii="Arial" w:hAnsi="Arial" w:cs="Arial"/>
          <w:sz w:val="20"/>
          <w:szCs w:val="20"/>
        </w:rPr>
      </w:pPr>
      <w:r>
        <w:rPr>
          <w:rFonts w:ascii="Arial" w:hAnsi="Arial" w:cs="Arial"/>
          <w:sz w:val="20"/>
          <w:szCs w:val="20"/>
        </w:rPr>
        <w:t>R</w:t>
      </w:r>
      <w:r w:rsidR="00F226DF">
        <w:rPr>
          <w:rFonts w:ascii="Arial" w:hAnsi="Arial" w:cs="Arial"/>
          <w:sz w:val="20"/>
          <w:szCs w:val="20"/>
        </w:rPr>
        <w:t>egistrada na Secretaria Municipal de Administração D</w:t>
      </w:r>
      <w:r w:rsidR="00EE3D70">
        <w:rPr>
          <w:rFonts w:ascii="Arial" w:hAnsi="Arial" w:cs="Arial"/>
          <w:sz w:val="20"/>
          <w:szCs w:val="20"/>
        </w:rPr>
        <w:t>epartamento de Administração</w:t>
      </w:r>
      <w:r w:rsidR="00F226DF">
        <w:rPr>
          <w:rFonts w:ascii="Arial" w:hAnsi="Arial" w:cs="Arial"/>
          <w:sz w:val="20"/>
          <w:szCs w:val="20"/>
        </w:rPr>
        <w:t xml:space="preserve"> e publicada no Quadro de Editais do Paço Municipal na mesma data</w:t>
      </w:r>
      <w:r w:rsidR="00FB7642">
        <w:rPr>
          <w:rFonts w:ascii="Arial" w:hAnsi="Arial" w:cs="Arial"/>
          <w:sz w:val="20"/>
          <w:szCs w:val="20"/>
        </w:rPr>
        <w:t>.</w:t>
      </w:r>
    </w:p>
    <w:p w:rsidR="008A0E10" w:rsidRDefault="008A0E10" w:rsidP="008A0E10">
      <w:pPr>
        <w:pStyle w:val="PargrafodaLista"/>
        <w:tabs>
          <w:tab w:val="decimal" w:pos="5245"/>
        </w:tabs>
        <w:spacing w:after="0" w:line="240" w:lineRule="auto"/>
        <w:ind w:left="0" w:firstLine="4502"/>
        <w:jc w:val="both"/>
        <w:rPr>
          <w:rFonts w:ascii="Arial" w:hAnsi="Arial" w:cs="Arial"/>
          <w:sz w:val="20"/>
          <w:szCs w:val="20"/>
        </w:rPr>
      </w:pPr>
    </w:p>
    <w:p w:rsidR="008A0E10" w:rsidRDefault="008A0E10" w:rsidP="008A0E10">
      <w:pPr>
        <w:pStyle w:val="PargrafodaLista"/>
        <w:tabs>
          <w:tab w:val="decimal" w:pos="5245"/>
        </w:tabs>
        <w:spacing w:after="0" w:line="240" w:lineRule="auto"/>
        <w:ind w:left="0" w:firstLine="4502"/>
        <w:jc w:val="both"/>
        <w:rPr>
          <w:rFonts w:ascii="Arial" w:hAnsi="Arial" w:cs="Arial"/>
          <w:sz w:val="20"/>
          <w:szCs w:val="20"/>
        </w:rPr>
      </w:pPr>
    </w:p>
    <w:p w:rsidR="0001222B" w:rsidRDefault="00477D3B" w:rsidP="009747C2">
      <w:pPr>
        <w:pStyle w:val="PargrafodaLista"/>
        <w:spacing w:after="0" w:line="240" w:lineRule="auto"/>
        <w:ind w:left="0"/>
        <w:jc w:val="center"/>
        <w:rPr>
          <w:rFonts w:ascii="Arial" w:hAnsi="Arial" w:cs="Arial"/>
          <w:sz w:val="20"/>
          <w:szCs w:val="20"/>
        </w:rPr>
      </w:pPr>
      <w:r>
        <w:rPr>
          <w:rFonts w:ascii="Arial" w:hAnsi="Arial" w:cs="Arial"/>
          <w:sz w:val="20"/>
          <w:szCs w:val="20"/>
        </w:rPr>
        <w:t>ALEXANDRE BALBINO ROSA</w:t>
      </w:r>
    </w:p>
    <w:p w:rsidR="008A0E10" w:rsidRDefault="00F26BC2" w:rsidP="009747C2">
      <w:pPr>
        <w:pStyle w:val="PargrafodaLista"/>
        <w:spacing w:after="0" w:line="240" w:lineRule="auto"/>
        <w:ind w:left="0"/>
        <w:jc w:val="center"/>
        <w:rPr>
          <w:rFonts w:ascii="Arial" w:hAnsi="Arial" w:cs="Arial"/>
          <w:sz w:val="20"/>
          <w:szCs w:val="20"/>
        </w:rPr>
      </w:pPr>
      <w:r>
        <w:rPr>
          <w:rFonts w:ascii="Arial" w:hAnsi="Arial" w:cs="Arial"/>
          <w:sz w:val="20"/>
          <w:szCs w:val="20"/>
        </w:rPr>
        <w:t>Secretá</w:t>
      </w:r>
      <w:r w:rsidR="008A0E10">
        <w:rPr>
          <w:rFonts w:ascii="Arial" w:hAnsi="Arial" w:cs="Arial"/>
          <w:sz w:val="20"/>
          <w:szCs w:val="20"/>
        </w:rPr>
        <w:t xml:space="preserve">rio Municipal de </w:t>
      </w:r>
      <w:r w:rsidR="00477D3B">
        <w:rPr>
          <w:rFonts w:ascii="Arial" w:hAnsi="Arial" w:cs="Arial"/>
          <w:sz w:val="20"/>
          <w:szCs w:val="20"/>
        </w:rPr>
        <w:t>Administração</w:t>
      </w:r>
    </w:p>
    <w:p w:rsidR="00F226DF" w:rsidRDefault="00F226DF" w:rsidP="00E2052B">
      <w:pPr>
        <w:pStyle w:val="PargrafodaLista"/>
        <w:tabs>
          <w:tab w:val="decimal" w:pos="5245"/>
        </w:tabs>
        <w:spacing w:after="0" w:line="240" w:lineRule="auto"/>
        <w:ind w:left="0" w:firstLine="4502"/>
        <w:jc w:val="both"/>
        <w:rPr>
          <w:rFonts w:ascii="Arial" w:hAnsi="Arial" w:cs="Arial"/>
          <w:sz w:val="20"/>
          <w:szCs w:val="20"/>
        </w:rPr>
      </w:pPr>
    </w:p>
    <w:p w:rsidR="00F226DF" w:rsidRPr="0075548F" w:rsidRDefault="00F226DF" w:rsidP="00E2052B">
      <w:pPr>
        <w:pStyle w:val="PargrafodaLista"/>
        <w:tabs>
          <w:tab w:val="decimal" w:pos="5245"/>
        </w:tabs>
        <w:spacing w:after="0" w:line="240" w:lineRule="auto"/>
        <w:ind w:left="0" w:firstLine="4502"/>
        <w:jc w:val="both"/>
        <w:rPr>
          <w:rFonts w:ascii="Arial" w:hAnsi="Arial" w:cs="Arial"/>
          <w:sz w:val="20"/>
          <w:szCs w:val="20"/>
        </w:rPr>
      </w:pPr>
    </w:p>
    <w:p w:rsidR="009243B3" w:rsidRPr="00104D08" w:rsidRDefault="009243B3" w:rsidP="00FC04EA">
      <w:pPr>
        <w:tabs>
          <w:tab w:val="decimal" w:pos="5245"/>
        </w:tabs>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9243B3" w:rsidRPr="00FC030F" w:rsidRDefault="009243B3" w:rsidP="00FC04EA">
      <w:pPr>
        <w:tabs>
          <w:tab w:val="decimal" w:pos="5245"/>
          <w:tab w:val="left" w:pos="5347"/>
        </w:tabs>
        <w:rPr>
          <w:rFonts w:ascii="Arial" w:hAnsi="Arial" w:cs="Arial"/>
          <w:sz w:val="20"/>
          <w:szCs w:val="20"/>
        </w:rPr>
      </w:pPr>
    </w:p>
    <w:p w:rsidR="009243B3" w:rsidRDefault="009243B3" w:rsidP="00FC04EA">
      <w:pPr>
        <w:tabs>
          <w:tab w:val="decimal" w:pos="5245"/>
        </w:tabs>
      </w:pPr>
    </w:p>
    <w:sectPr w:rsidR="009243B3" w:rsidSect="00FE2E2D">
      <w:headerReference w:type="default" r:id="rId8"/>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716B" w:rsidRDefault="001A716B" w:rsidP="009243B3">
      <w:pPr>
        <w:spacing w:after="0" w:line="240" w:lineRule="auto"/>
      </w:pPr>
      <w:r>
        <w:separator/>
      </w:r>
    </w:p>
  </w:endnote>
  <w:endnote w:type="continuationSeparator" w:id="0">
    <w:p w:rsidR="001A716B" w:rsidRDefault="001A716B"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716B" w:rsidRDefault="001A716B" w:rsidP="009243B3">
      <w:pPr>
        <w:spacing w:after="0" w:line="240" w:lineRule="auto"/>
      </w:pPr>
      <w:r>
        <w:separator/>
      </w:r>
    </w:p>
  </w:footnote>
  <w:footnote w:type="continuationSeparator" w:id="0">
    <w:p w:rsidR="001A716B" w:rsidRDefault="001A716B" w:rsidP="009243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823" w:rsidRDefault="00DE5823" w:rsidP="009243B3">
    <w:pPr>
      <w:pStyle w:val="Cabealho"/>
      <w:jc w:val="center"/>
    </w:pPr>
    <w:r>
      <w:rPr>
        <w:noProof/>
        <w:lang w:eastAsia="pt-BR"/>
      </w:rPr>
      <w:drawing>
        <wp:inline distT="0" distB="0" distL="0" distR="0" wp14:anchorId="3E50DD4A" wp14:editId="3F46263E">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1152D8"/>
    <w:multiLevelType w:val="hybridMultilevel"/>
    <w:tmpl w:val="5192D0C2"/>
    <w:lvl w:ilvl="0" w:tplc="1EBA4E0A">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nsid w:val="19C42512"/>
    <w:multiLevelType w:val="hybridMultilevel"/>
    <w:tmpl w:val="54383BDA"/>
    <w:lvl w:ilvl="0" w:tplc="3D8ED33C">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
    <w:nsid w:val="2CA87103"/>
    <w:multiLevelType w:val="hybridMultilevel"/>
    <w:tmpl w:val="61B008E6"/>
    <w:lvl w:ilvl="0" w:tplc="7F1833B0">
      <w:start w:val="1"/>
      <w:numFmt w:val="upperRoman"/>
      <w:lvlText w:val="%1-"/>
      <w:lvlJc w:val="left"/>
      <w:pPr>
        <w:ind w:left="5256" w:hanging="720"/>
      </w:pPr>
      <w:rPr>
        <w:rFonts w:hint="default"/>
      </w:rPr>
    </w:lvl>
    <w:lvl w:ilvl="1" w:tplc="04160019" w:tentative="1">
      <w:start w:val="1"/>
      <w:numFmt w:val="lowerLetter"/>
      <w:lvlText w:val="%2."/>
      <w:lvlJc w:val="left"/>
      <w:pPr>
        <w:ind w:left="5616" w:hanging="360"/>
      </w:pPr>
    </w:lvl>
    <w:lvl w:ilvl="2" w:tplc="0416001B" w:tentative="1">
      <w:start w:val="1"/>
      <w:numFmt w:val="lowerRoman"/>
      <w:lvlText w:val="%3."/>
      <w:lvlJc w:val="right"/>
      <w:pPr>
        <w:ind w:left="6336" w:hanging="180"/>
      </w:pPr>
    </w:lvl>
    <w:lvl w:ilvl="3" w:tplc="0416000F" w:tentative="1">
      <w:start w:val="1"/>
      <w:numFmt w:val="decimal"/>
      <w:lvlText w:val="%4."/>
      <w:lvlJc w:val="left"/>
      <w:pPr>
        <w:ind w:left="7056" w:hanging="360"/>
      </w:pPr>
    </w:lvl>
    <w:lvl w:ilvl="4" w:tplc="04160019" w:tentative="1">
      <w:start w:val="1"/>
      <w:numFmt w:val="lowerLetter"/>
      <w:lvlText w:val="%5."/>
      <w:lvlJc w:val="left"/>
      <w:pPr>
        <w:ind w:left="7776" w:hanging="360"/>
      </w:pPr>
    </w:lvl>
    <w:lvl w:ilvl="5" w:tplc="0416001B" w:tentative="1">
      <w:start w:val="1"/>
      <w:numFmt w:val="lowerRoman"/>
      <w:lvlText w:val="%6."/>
      <w:lvlJc w:val="right"/>
      <w:pPr>
        <w:ind w:left="8496" w:hanging="180"/>
      </w:pPr>
    </w:lvl>
    <w:lvl w:ilvl="6" w:tplc="0416000F" w:tentative="1">
      <w:start w:val="1"/>
      <w:numFmt w:val="decimal"/>
      <w:lvlText w:val="%7."/>
      <w:lvlJc w:val="left"/>
      <w:pPr>
        <w:ind w:left="9216" w:hanging="360"/>
      </w:pPr>
    </w:lvl>
    <w:lvl w:ilvl="7" w:tplc="04160019" w:tentative="1">
      <w:start w:val="1"/>
      <w:numFmt w:val="lowerLetter"/>
      <w:lvlText w:val="%8."/>
      <w:lvlJc w:val="left"/>
      <w:pPr>
        <w:ind w:left="9936" w:hanging="360"/>
      </w:pPr>
    </w:lvl>
    <w:lvl w:ilvl="8" w:tplc="0416001B" w:tentative="1">
      <w:start w:val="1"/>
      <w:numFmt w:val="lowerRoman"/>
      <w:lvlText w:val="%9."/>
      <w:lvlJc w:val="right"/>
      <w:pPr>
        <w:ind w:left="10656" w:hanging="180"/>
      </w:pPr>
    </w:lvl>
  </w:abstractNum>
  <w:abstractNum w:abstractNumId="3">
    <w:nsid w:val="318211AD"/>
    <w:multiLevelType w:val="hybridMultilevel"/>
    <w:tmpl w:val="B2587E44"/>
    <w:lvl w:ilvl="0" w:tplc="3454E11C">
      <w:start w:val="1"/>
      <w:numFmt w:val="upperRoman"/>
      <w:lvlText w:val="%1-"/>
      <w:lvlJc w:val="left"/>
      <w:pPr>
        <w:ind w:left="5222" w:hanging="720"/>
      </w:pPr>
      <w:rPr>
        <w:rFonts w:hint="default"/>
        <w:b w:val="0"/>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4">
    <w:nsid w:val="38CC19D3"/>
    <w:multiLevelType w:val="hybridMultilevel"/>
    <w:tmpl w:val="954E518E"/>
    <w:lvl w:ilvl="0" w:tplc="F8603E96">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5">
    <w:nsid w:val="5B5D49D7"/>
    <w:multiLevelType w:val="hybridMultilevel"/>
    <w:tmpl w:val="7EF29FFE"/>
    <w:lvl w:ilvl="0" w:tplc="FC3E9B9E">
      <w:start w:val="1"/>
      <w:numFmt w:val="upperRoman"/>
      <w:lvlText w:val="%1-"/>
      <w:lvlJc w:val="left"/>
      <w:pPr>
        <w:ind w:left="5256" w:hanging="720"/>
      </w:pPr>
      <w:rPr>
        <w:rFonts w:hint="default"/>
      </w:rPr>
    </w:lvl>
    <w:lvl w:ilvl="1" w:tplc="04160019" w:tentative="1">
      <w:start w:val="1"/>
      <w:numFmt w:val="lowerLetter"/>
      <w:lvlText w:val="%2."/>
      <w:lvlJc w:val="left"/>
      <w:pPr>
        <w:ind w:left="5616" w:hanging="360"/>
      </w:pPr>
    </w:lvl>
    <w:lvl w:ilvl="2" w:tplc="0416001B" w:tentative="1">
      <w:start w:val="1"/>
      <w:numFmt w:val="lowerRoman"/>
      <w:lvlText w:val="%3."/>
      <w:lvlJc w:val="right"/>
      <w:pPr>
        <w:ind w:left="6336" w:hanging="180"/>
      </w:pPr>
    </w:lvl>
    <w:lvl w:ilvl="3" w:tplc="0416000F" w:tentative="1">
      <w:start w:val="1"/>
      <w:numFmt w:val="decimal"/>
      <w:lvlText w:val="%4."/>
      <w:lvlJc w:val="left"/>
      <w:pPr>
        <w:ind w:left="7056" w:hanging="360"/>
      </w:pPr>
    </w:lvl>
    <w:lvl w:ilvl="4" w:tplc="04160019" w:tentative="1">
      <w:start w:val="1"/>
      <w:numFmt w:val="lowerLetter"/>
      <w:lvlText w:val="%5."/>
      <w:lvlJc w:val="left"/>
      <w:pPr>
        <w:ind w:left="7776" w:hanging="360"/>
      </w:pPr>
    </w:lvl>
    <w:lvl w:ilvl="5" w:tplc="0416001B" w:tentative="1">
      <w:start w:val="1"/>
      <w:numFmt w:val="lowerRoman"/>
      <w:lvlText w:val="%6."/>
      <w:lvlJc w:val="right"/>
      <w:pPr>
        <w:ind w:left="8496" w:hanging="180"/>
      </w:pPr>
    </w:lvl>
    <w:lvl w:ilvl="6" w:tplc="0416000F" w:tentative="1">
      <w:start w:val="1"/>
      <w:numFmt w:val="decimal"/>
      <w:lvlText w:val="%7."/>
      <w:lvlJc w:val="left"/>
      <w:pPr>
        <w:ind w:left="9216" w:hanging="360"/>
      </w:pPr>
    </w:lvl>
    <w:lvl w:ilvl="7" w:tplc="04160019" w:tentative="1">
      <w:start w:val="1"/>
      <w:numFmt w:val="lowerLetter"/>
      <w:lvlText w:val="%8."/>
      <w:lvlJc w:val="left"/>
      <w:pPr>
        <w:ind w:left="9936" w:hanging="360"/>
      </w:pPr>
    </w:lvl>
    <w:lvl w:ilvl="8" w:tplc="0416001B" w:tentative="1">
      <w:start w:val="1"/>
      <w:numFmt w:val="lowerRoman"/>
      <w:lvlText w:val="%9."/>
      <w:lvlJc w:val="right"/>
      <w:pPr>
        <w:ind w:left="10656" w:hanging="180"/>
      </w:pPr>
    </w:lvl>
  </w:abstractNum>
  <w:abstractNum w:abstractNumId="6">
    <w:nsid w:val="5B953495"/>
    <w:multiLevelType w:val="hybridMultilevel"/>
    <w:tmpl w:val="85CEAADE"/>
    <w:lvl w:ilvl="0" w:tplc="DC3C8624">
      <w:start w:val="1"/>
      <w:numFmt w:val="lowerLetter"/>
      <w:lvlText w:val="%1)"/>
      <w:lvlJc w:val="left"/>
      <w:pPr>
        <w:ind w:left="4862" w:hanging="36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7">
    <w:nsid w:val="62C84D59"/>
    <w:multiLevelType w:val="hybridMultilevel"/>
    <w:tmpl w:val="9C947A82"/>
    <w:lvl w:ilvl="0" w:tplc="D7A209F0">
      <w:start w:val="1"/>
      <w:numFmt w:val="lowerLetter"/>
      <w:lvlText w:val="%1)"/>
      <w:lvlJc w:val="left"/>
      <w:pPr>
        <w:ind w:left="4896" w:hanging="360"/>
      </w:pPr>
      <w:rPr>
        <w:rFonts w:hint="default"/>
        <w:b/>
      </w:rPr>
    </w:lvl>
    <w:lvl w:ilvl="1" w:tplc="04160019" w:tentative="1">
      <w:start w:val="1"/>
      <w:numFmt w:val="lowerLetter"/>
      <w:lvlText w:val="%2."/>
      <w:lvlJc w:val="left"/>
      <w:pPr>
        <w:ind w:left="5616" w:hanging="360"/>
      </w:pPr>
    </w:lvl>
    <w:lvl w:ilvl="2" w:tplc="0416001B" w:tentative="1">
      <w:start w:val="1"/>
      <w:numFmt w:val="lowerRoman"/>
      <w:lvlText w:val="%3."/>
      <w:lvlJc w:val="right"/>
      <w:pPr>
        <w:ind w:left="6336" w:hanging="180"/>
      </w:pPr>
    </w:lvl>
    <w:lvl w:ilvl="3" w:tplc="0416000F" w:tentative="1">
      <w:start w:val="1"/>
      <w:numFmt w:val="decimal"/>
      <w:lvlText w:val="%4."/>
      <w:lvlJc w:val="left"/>
      <w:pPr>
        <w:ind w:left="7056" w:hanging="360"/>
      </w:pPr>
    </w:lvl>
    <w:lvl w:ilvl="4" w:tplc="04160019" w:tentative="1">
      <w:start w:val="1"/>
      <w:numFmt w:val="lowerLetter"/>
      <w:lvlText w:val="%5."/>
      <w:lvlJc w:val="left"/>
      <w:pPr>
        <w:ind w:left="7776" w:hanging="360"/>
      </w:pPr>
    </w:lvl>
    <w:lvl w:ilvl="5" w:tplc="0416001B" w:tentative="1">
      <w:start w:val="1"/>
      <w:numFmt w:val="lowerRoman"/>
      <w:lvlText w:val="%6."/>
      <w:lvlJc w:val="right"/>
      <w:pPr>
        <w:ind w:left="8496" w:hanging="180"/>
      </w:pPr>
    </w:lvl>
    <w:lvl w:ilvl="6" w:tplc="0416000F" w:tentative="1">
      <w:start w:val="1"/>
      <w:numFmt w:val="decimal"/>
      <w:lvlText w:val="%7."/>
      <w:lvlJc w:val="left"/>
      <w:pPr>
        <w:ind w:left="9216" w:hanging="360"/>
      </w:pPr>
    </w:lvl>
    <w:lvl w:ilvl="7" w:tplc="04160019" w:tentative="1">
      <w:start w:val="1"/>
      <w:numFmt w:val="lowerLetter"/>
      <w:lvlText w:val="%8."/>
      <w:lvlJc w:val="left"/>
      <w:pPr>
        <w:ind w:left="9936" w:hanging="360"/>
      </w:pPr>
    </w:lvl>
    <w:lvl w:ilvl="8" w:tplc="0416001B" w:tentative="1">
      <w:start w:val="1"/>
      <w:numFmt w:val="lowerRoman"/>
      <w:lvlText w:val="%9."/>
      <w:lvlJc w:val="right"/>
      <w:pPr>
        <w:ind w:left="10656" w:hanging="180"/>
      </w:pPr>
    </w:lvl>
  </w:abstractNum>
  <w:abstractNum w:abstractNumId="8">
    <w:nsid w:val="64695421"/>
    <w:multiLevelType w:val="hybridMultilevel"/>
    <w:tmpl w:val="50727A6A"/>
    <w:lvl w:ilvl="0" w:tplc="61DC9A0C">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9">
    <w:nsid w:val="71226CC2"/>
    <w:multiLevelType w:val="hybridMultilevel"/>
    <w:tmpl w:val="135E64CC"/>
    <w:lvl w:ilvl="0" w:tplc="A39AC2EA">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2"/>
  </w:num>
  <w:num w:numId="2">
    <w:abstractNumId w:val="5"/>
  </w:num>
  <w:num w:numId="3">
    <w:abstractNumId w:val="7"/>
  </w:num>
  <w:num w:numId="4">
    <w:abstractNumId w:val="8"/>
  </w:num>
  <w:num w:numId="5">
    <w:abstractNumId w:val="0"/>
  </w:num>
  <w:num w:numId="6">
    <w:abstractNumId w:val="3"/>
  </w:num>
  <w:num w:numId="7">
    <w:abstractNumId w:val="4"/>
  </w:num>
  <w:num w:numId="8">
    <w:abstractNumId w:val="9"/>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3B3"/>
    <w:rsid w:val="00000B34"/>
    <w:rsid w:val="0000557F"/>
    <w:rsid w:val="000064A3"/>
    <w:rsid w:val="00011EFD"/>
    <w:rsid w:val="00011EFE"/>
    <w:rsid w:val="0001222B"/>
    <w:rsid w:val="000171B1"/>
    <w:rsid w:val="00017A41"/>
    <w:rsid w:val="00020D5E"/>
    <w:rsid w:val="00027119"/>
    <w:rsid w:val="000310EC"/>
    <w:rsid w:val="00032A1A"/>
    <w:rsid w:val="00034EB5"/>
    <w:rsid w:val="00042A5D"/>
    <w:rsid w:val="00044F6D"/>
    <w:rsid w:val="000564DC"/>
    <w:rsid w:val="00056F0F"/>
    <w:rsid w:val="00057335"/>
    <w:rsid w:val="00062BE0"/>
    <w:rsid w:val="00063F53"/>
    <w:rsid w:val="00066036"/>
    <w:rsid w:val="00066C21"/>
    <w:rsid w:val="00067E96"/>
    <w:rsid w:val="00070303"/>
    <w:rsid w:val="0007111C"/>
    <w:rsid w:val="00071B83"/>
    <w:rsid w:val="000732F9"/>
    <w:rsid w:val="00075538"/>
    <w:rsid w:val="000820D8"/>
    <w:rsid w:val="00083CE7"/>
    <w:rsid w:val="00084AE7"/>
    <w:rsid w:val="00086882"/>
    <w:rsid w:val="00086946"/>
    <w:rsid w:val="0009249A"/>
    <w:rsid w:val="000A2720"/>
    <w:rsid w:val="000A2C7F"/>
    <w:rsid w:val="000B58FE"/>
    <w:rsid w:val="000B5DA2"/>
    <w:rsid w:val="000B63B5"/>
    <w:rsid w:val="000B6E90"/>
    <w:rsid w:val="000B77CF"/>
    <w:rsid w:val="000C152E"/>
    <w:rsid w:val="000C18E7"/>
    <w:rsid w:val="000C6643"/>
    <w:rsid w:val="000D0906"/>
    <w:rsid w:val="000D0925"/>
    <w:rsid w:val="000D1EE2"/>
    <w:rsid w:val="000D4EEB"/>
    <w:rsid w:val="000D5158"/>
    <w:rsid w:val="000E3347"/>
    <w:rsid w:val="000E6C6A"/>
    <w:rsid w:val="000E7608"/>
    <w:rsid w:val="000F2D4E"/>
    <w:rsid w:val="000F43AE"/>
    <w:rsid w:val="000F7AA9"/>
    <w:rsid w:val="00104E21"/>
    <w:rsid w:val="00106BB3"/>
    <w:rsid w:val="0010722B"/>
    <w:rsid w:val="0011000A"/>
    <w:rsid w:val="00110A14"/>
    <w:rsid w:val="00112F8B"/>
    <w:rsid w:val="00113896"/>
    <w:rsid w:val="001148E1"/>
    <w:rsid w:val="001252F8"/>
    <w:rsid w:val="001276D1"/>
    <w:rsid w:val="001278C5"/>
    <w:rsid w:val="00127A68"/>
    <w:rsid w:val="001374BE"/>
    <w:rsid w:val="00140776"/>
    <w:rsid w:val="00140B4B"/>
    <w:rsid w:val="001443C1"/>
    <w:rsid w:val="00151BB2"/>
    <w:rsid w:val="00156F70"/>
    <w:rsid w:val="00160CD5"/>
    <w:rsid w:val="001649E3"/>
    <w:rsid w:val="00165587"/>
    <w:rsid w:val="00165842"/>
    <w:rsid w:val="00173C73"/>
    <w:rsid w:val="0018070F"/>
    <w:rsid w:val="00180B23"/>
    <w:rsid w:val="00184394"/>
    <w:rsid w:val="00187351"/>
    <w:rsid w:val="001901B2"/>
    <w:rsid w:val="00190646"/>
    <w:rsid w:val="001922E6"/>
    <w:rsid w:val="001950D9"/>
    <w:rsid w:val="001A06C6"/>
    <w:rsid w:val="001A2491"/>
    <w:rsid w:val="001A2629"/>
    <w:rsid w:val="001A57B6"/>
    <w:rsid w:val="001A716B"/>
    <w:rsid w:val="001A7DFA"/>
    <w:rsid w:val="001B6361"/>
    <w:rsid w:val="001C0528"/>
    <w:rsid w:val="001C3651"/>
    <w:rsid w:val="001C43FB"/>
    <w:rsid w:val="001D5777"/>
    <w:rsid w:val="001D7561"/>
    <w:rsid w:val="001D7CEB"/>
    <w:rsid w:val="001E2AC2"/>
    <w:rsid w:val="001E43CA"/>
    <w:rsid w:val="001E4ECA"/>
    <w:rsid w:val="001E57F9"/>
    <w:rsid w:val="001E6A3B"/>
    <w:rsid w:val="001F6919"/>
    <w:rsid w:val="001F6C6D"/>
    <w:rsid w:val="001F7C0D"/>
    <w:rsid w:val="002047F7"/>
    <w:rsid w:val="00211C3C"/>
    <w:rsid w:val="00212460"/>
    <w:rsid w:val="00212DB5"/>
    <w:rsid w:val="00216821"/>
    <w:rsid w:val="00220DA2"/>
    <w:rsid w:val="0022487B"/>
    <w:rsid w:val="0022755F"/>
    <w:rsid w:val="00230CDD"/>
    <w:rsid w:val="00230D22"/>
    <w:rsid w:val="0023294E"/>
    <w:rsid w:val="002334DB"/>
    <w:rsid w:val="00234976"/>
    <w:rsid w:val="00235671"/>
    <w:rsid w:val="00244A70"/>
    <w:rsid w:val="002477C4"/>
    <w:rsid w:val="00255109"/>
    <w:rsid w:val="00255113"/>
    <w:rsid w:val="002554E2"/>
    <w:rsid w:val="00256A10"/>
    <w:rsid w:val="00257DBE"/>
    <w:rsid w:val="00260AA5"/>
    <w:rsid w:val="00263F4B"/>
    <w:rsid w:val="002644DB"/>
    <w:rsid w:val="00264E1B"/>
    <w:rsid w:val="002666A5"/>
    <w:rsid w:val="00267C03"/>
    <w:rsid w:val="00270B8D"/>
    <w:rsid w:val="002732E0"/>
    <w:rsid w:val="002751F9"/>
    <w:rsid w:val="002803EB"/>
    <w:rsid w:val="0028176F"/>
    <w:rsid w:val="0028198E"/>
    <w:rsid w:val="00285F07"/>
    <w:rsid w:val="00285F8C"/>
    <w:rsid w:val="00286916"/>
    <w:rsid w:val="002916E2"/>
    <w:rsid w:val="0029305F"/>
    <w:rsid w:val="002945E8"/>
    <w:rsid w:val="0029500B"/>
    <w:rsid w:val="00297501"/>
    <w:rsid w:val="00297928"/>
    <w:rsid w:val="002A26CC"/>
    <w:rsid w:val="002A3877"/>
    <w:rsid w:val="002A58D5"/>
    <w:rsid w:val="002A7A05"/>
    <w:rsid w:val="002A7F18"/>
    <w:rsid w:val="002B2275"/>
    <w:rsid w:val="002C1815"/>
    <w:rsid w:val="002C3991"/>
    <w:rsid w:val="002C7743"/>
    <w:rsid w:val="002D1787"/>
    <w:rsid w:val="002D1B9D"/>
    <w:rsid w:val="002D2440"/>
    <w:rsid w:val="002D3422"/>
    <w:rsid w:val="002D5736"/>
    <w:rsid w:val="002D5DD1"/>
    <w:rsid w:val="002D77B2"/>
    <w:rsid w:val="002E15F3"/>
    <w:rsid w:val="002E18D9"/>
    <w:rsid w:val="002E5932"/>
    <w:rsid w:val="002E6BBE"/>
    <w:rsid w:val="002F0D58"/>
    <w:rsid w:val="002F22A0"/>
    <w:rsid w:val="002F4C90"/>
    <w:rsid w:val="003052F1"/>
    <w:rsid w:val="00307736"/>
    <w:rsid w:val="00312E4C"/>
    <w:rsid w:val="003134BB"/>
    <w:rsid w:val="00321D38"/>
    <w:rsid w:val="00325D03"/>
    <w:rsid w:val="00326711"/>
    <w:rsid w:val="00327049"/>
    <w:rsid w:val="00330112"/>
    <w:rsid w:val="00331863"/>
    <w:rsid w:val="00340392"/>
    <w:rsid w:val="00343A19"/>
    <w:rsid w:val="003462A4"/>
    <w:rsid w:val="003537C6"/>
    <w:rsid w:val="0035404A"/>
    <w:rsid w:val="0035558A"/>
    <w:rsid w:val="00364B75"/>
    <w:rsid w:val="003651B6"/>
    <w:rsid w:val="0037169E"/>
    <w:rsid w:val="00371EE5"/>
    <w:rsid w:val="00373B1F"/>
    <w:rsid w:val="00377E85"/>
    <w:rsid w:val="00381740"/>
    <w:rsid w:val="00381CDC"/>
    <w:rsid w:val="003831E5"/>
    <w:rsid w:val="00385DD8"/>
    <w:rsid w:val="003924B9"/>
    <w:rsid w:val="00393054"/>
    <w:rsid w:val="00394A7D"/>
    <w:rsid w:val="0039537D"/>
    <w:rsid w:val="0039634D"/>
    <w:rsid w:val="00396AF9"/>
    <w:rsid w:val="00397268"/>
    <w:rsid w:val="003A135B"/>
    <w:rsid w:val="003A2067"/>
    <w:rsid w:val="003A3FE0"/>
    <w:rsid w:val="003A5CD0"/>
    <w:rsid w:val="003A5FDC"/>
    <w:rsid w:val="003B0D7C"/>
    <w:rsid w:val="003B48C5"/>
    <w:rsid w:val="003B5AF1"/>
    <w:rsid w:val="003C0599"/>
    <w:rsid w:val="003C135F"/>
    <w:rsid w:val="003C275C"/>
    <w:rsid w:val="003C2E09"/>
    <w:rsid w:val="003C75DF"/>
    <w:rsid w:val="003D09C4"/>
    <w:rsid w:val="003D27A3"/>
    <w:rsid w:val="003D2B83"/>
    <w:rsid w:val="003E053F"/>
    <w:rsid w:val="003E056A"/>
    <w:rsid w:val="003E136B"/>
    <w:rsid w:val="003E13F2"/>
    <w:rsid w:val="003E5C25"/>
    <w:rsid w:val="003F059E"/>
    <w:rsid w:val="003F080D"/>
    <w:rsid w:val="003F5971"/>
    <w:rsid w:val="004026AF"/>
    <w:rsid w:val="00404DEE"/>
    <w:rsid w:val="0040632C"/>
    <w:rsid w:val="004126E1"/>
    <w:rsid w:val="004129BF"/>
    <w:rsid w:val="00414119"/>
    <w:rsid w:val="0041419E"/>
    <w:rsid w:val="00414C36"/>
    <w:rsid w:val="0041533E"/>
    <w:rsid w:val="004227B7"/>
    <w:rsid w:val="00427C40"/>
    <w:rsid w:val="00431530"/>
    <w:rsid w:val="00432997"/>
    <w:rsid w:val="00432BC7"/>
    <w:rsid w:val="00434559"/>
    <w:rsid w:val="004356CC"/>
    <w:rsid w:val="00441074"/>
    <w:rsid w:val="004474C5"/>
    <w:rsid w:val="00447E85"/>
    <w:rsid w:val="004523D8"/>
    <w:rsid w:val="00453181"/>
    <w:rsid w:val="00453F27"/>
    <w:rsid w:val="00455582"/>
    <w:rsid w:val="00455B0F"/>
    <w:rsid w:val="0045616F"/>
    <w:rsid w:val="00456484"/>
    <w:rsid w:val="0046111B"/>
    <w:rsid w:val="004611AD"/>
    <w:rsid w:val="0046591D"/>
    <w:rsid w:val="004666CC"/>
    <w:rsid w:val="00475D98"/>
    <w:rsid w:val="0047616D"/>
    <w:rsid w:val="00477D3B"/>
    <w:rsid w:val="00480A48"/>
    <w:rsid w:val="00481184"/>
    <w:rsid w:val="00481DFC"/>
    <w:rsid w:val="00491186"/>
    <w:rsid w:val="00493B14"/>
    <w:rsid w:val="004967CA"/>
    <w:rsid w:val="00497D43"/>
    <w:rsid w:val="004A0A07"/>
    <w:rsid w:val="004A0CF3"/>
    <w:rsid w:val="004A557F"/>
    <w:rsid w:val="004A697B"/>
    <w:rsid w:val="004B03A9"/>
    <w:rsid w:val="004B4685"/>
    <w:rsid w:val="004B7407"/>
    <w:rsid w:val="004B7B96"/>
    <w:rsid w:val="004C11B9"/>
    <w:rsid w:val="004C2029"/>
    <w:rsid w:val="004C20A8"/>
    <w:rsid w:val="004C3C97"/>
    <w:rsid w:val="004C47C5"/>
    <w:rsid w:val="004D02F8"/>
    <w:rsid w:val="004D0A14"/>
    <w:rsid w:val="004D0C92"/>
    <w:rsid w:val="004D1DAF"/>
    <w:rsid w:val="004D3128"/>
    <w:rsid w:val="004D382E"/>
    <w:rsid w:val="004D6939"/>
    <w:rsid w:val="004D6C4F"/>
    <w:rsid w:val="004D6C7F"/>
    <w:rsid w:val="004E25FC"/>
    <w:rsid w:val="004E52A8"/>
    <w:rsid w:val="004E53A3"/>
    <w:rsid w:val="004F0579"/>
    <w:rsid w:val="004F5FDC"/>
    <w:rsid w:val="004F6DA4"/>
    <w:rsid w:val="0050410E"/>
    <w:rsid w:val="00504993"/>
    <w:rsid w:val="00506EEA"/>
    <w:rsid w:val="00507096"/>
    <w:rsid w:val="00507CC3"/>
    <w:rsid w:val="00510184"/>
    <w:rsid w:val="00511CA5"/>
    <w:rsid w:val="005146C0"/>
    <w:rsid w:val="00514AFC"/>
    <w:rsid w:val="0051755A"/>
    <w:rsid w:val="00520197"/>
    <w:rsid w:val="00521198"/>
    <w:rsid w:val="00521361"/>
    <w:rsid w:val="00523CF5"/>
    <w:rsid w:val="00524B16"/>
    <w:rsid w:val="0053283D"/>
    <w:rsid w:val="00532BB9"/>
    <w:rsid w:val="0053303C"/>
    <w:rsid w:val="00545763"/>
    <w:rsid w:val="005460DC"/>
    <w:rsid w:val="00546C7C"/>
    <w:rsid w:val="0054760F"/>
    <w:rsid w:val="00550126"/>
    <w:rsid w:val="00550B41"/>
    <w:rsid w:val="00553552"/>
    <w:rsid w:val="0055549B"/>
    <w:rsid w:val="00555A87"/>
    <w:rsid w:val="00556008"/>
    <w:rsid w:val="00560ECF"/>
    <w:rsid w:val="00563207"/>
    <w:rsid w:val="00572538"/>
    <w:rsid w:val="0057637E"/>
    <w:rsid w:val="00580BE2"/>
    <w:rsid w:val="00581D0F"/>
    <w:rsid w:val="0058211A"/>
    <w:rsid w:val="005870BA"/>
    <w:rsid w:val="005879D5"/>
    <w:rsid w:val="00590F9F"/>
    <w:rsid w:val="00593C54"/>
    <w:rsid w:val="00596534"/>
    <w:rsid w:val="0059773E"/>
    <w:rsid w:val="0059791B"/>
    <w:rsid w:val="00597E82"/>
    <w:rsid w:val="005A0C1A"/>
    <w:rsid w:val="005A0E55"/>
    <w:rsid w:val="005A1B60"/>
    <w:rsid w:val="005A2F39"/>
    <w:rsid w:val="005A5CE7"/>
    <w:rsid w:val="005A7342"/>
    <w:rsid w:val="005A7E43"/>
    <w:rsid w:val="005A7EC7"/>
    <w:rsid w:val="005B202C"/>
    <w:rsid w:val="005B23B7"/>
    <w:rsid w:val="005B3E01"/>
    <w:rsid w:val="005B4336"/>
    <w:rsid w:val="005B4FC4"/>
    <w:rsid w:val="005C1B68"/>
    <w:rsid w:val="005C7395"/>
    <w:rsid w:val="005D07DF"/>
    <w:rsid w:val="005D4CB2"/>
    <w:rsid w:val="005D6554"/>
    <w:rsid w:val="005E085B"/>
    <w:rsid w:val="005E7FD0"/>
    <w:rsid w:val="005F3207"/>
    <w:rsid w:val="005F4B8A"/>
    <w:rsid w:val="00600CDB"/>
    <w:rsid w:val="00601E50"/>
    <w:rsid w:val="00604FDB"/>
    <w:rsid w:val="00606724"/>
    <w:rsid w:val="0061005B"/>
    <w:rsid w:val="00611DB2"/>
    <w:rsid w:val="0061757E"/>
    <w:rsid w:val="00617E12"/>
    <w:rsid w:val="006207E7"/>
    <w:rsid w:val="0062228B"/>
    <w:rsid w:val="00623B61"/>
    <w:rsid w:val="00626B9A"/>
    <w:rsid w:val="00630EA1"/>
    <w:rsid w:val="0063128C"/>
    <w:rsid w:val="00635628"/>
    <w:rsid w:val="00644BC4"/>
    <w:rsid w:val="00644E8B"/>
    <w:rsid w:val="00645302"/>
    <w:rsid w:val="006524F1"/>
    <w:rsid w:val="00653E3C"/>
    <w:rsid w:val="0065494D"/>
    <w:rsid w:val="00654B10"/>
    <w:rsid w:val="00655E55"/>
    <w:rsid w:val="0065777A"/>
    <w:rsid w:val="00657E65"/>
    <w:rsid w:val="00663118"/>
    <w:rsid w:val="006634CD"/>
    <w:rsid w:val="00666E7F"/>
    <w:rsid w:val="00667976"/>
    <w:rsid w:val="00670338"/>
    <w:rsid w:val="00670F00"/>
    <w:rsid w:val="00675AC3"/>
    <w:rsid w:val="00675B3A"/>
    <w:rsid w:val="00675B78"/>
    <w:rsid w:val="00675D39"/>
    <w:rsid w:val="006831CB"/>
    <w:rsid w:val="006847A2"/>
    <w:rsid w:val="00686671"/>
    <w:rsid w:val="006878FF"/>
    <w:rsid w:val="00694C37"/>
    <w:rsid w:val="00696B1B"/>
    <w:rsid w:val="0069722B"/>
    <w:rsid w:val="006A1CEE"/>
    <w:rsid w:val="006A1EA2"/>
    <w:rsid w:val="006A2F8B"/>
    <w:rsid w:val="006A5C59"/>
    <w:rsid w:val="006A7BC0"/>
    <w:rsid w:val="006B085A"/>
    <w:rsid w:val="006B3D4E"/>
    <w:rsid w:val="006C22A0"/>
    <w:rsid w:val="006C7D40"/>
    <w:rsid w:val="006C7FB0"/>
    <w:rsid w:val="006C7FDD"/>
    <w:rsid w:val="006D14E8"/>
    <w:rsid w:val="006D2D95"/>
    <w:rsid w:val="006D3C36"/>
    <w:rsid w:val="006D7514"/>
    <w:rsid w:val="006D7D36"/>
    <w:rsid w:val="006E03D9"/>
    <w:rsid w:val="006E1747"/>
    <w:rsid w:val="006E1979"/>
    <w:rsid w:val="006E2990"/>
    <w:rsid w:val="006E4B0B"/>
    <w:rsid w:val="006E7555"/>
    <w:rsid w:val="006E7C1C"/>
    <w:rsid w:val="006F09E4"/>
    <w:rsid w:val="006F18D3"/>
    <w:rsid w:val="006F1B52"/>
    <w:rsid w:val="006F2C2F"/>
    <w:rsid w:val="006F3598"/>
    <w:rsid w:val="007007E0"/>
    <w:rsid w:val="00701A09"/>
    <w:rsid w:val="00713290"/>
    <w:rsid w:val="00713CA0"/>
    <w:rsid w:val="00714572"/>
    <w:rsid w:val="007145C4"/>
    <w:rsid w:val="00714996"/>
    <w:rsid w:val="00714BC3"/>
    <w:rsid w:val="00714D7B"/>
    <w:rsid w:val="00714E66"/>
    <w:rsid w:val="00717C5C"/>
    <w:rsid w:val="007200FA"/>
    <w:rsid w:val="00722487"/>
    <w:rsid w:val="0072533C"/>
    <w:rsid w:val="0072696B"/>
    <w:rsid w:val="00726F3D"/>
    <w:rsid w:val="0072765D"/>
    <w:rsid w:val="00727C7C"/>
    <w:rsid w:val="00730854"/>
    <w:rsid w:val="00731955"/>
    <w:rsid w:val="00731D41"/>
    <w:rsid w:val="00734177"/>
    <w:rsid w:val="00737637"/>
    <w:rsid w:val="00740273"/>
    <w:rsid w:val="00741C52"/>
    <w:rsid w:val="00742291"/>
    <w:rsid w:val="0075548F"/>
    <w:rsid w:val="00756FB6"/>
    <w:rsid w:val="00762308"/>
    <w:rsid w:val="00770312"/>
    <w:rsid w:val="00772562"/>
    <w:rsid w:val="00772AA0"/>
    <w:rsid w:val="00772CFB"/>
    <w:rsid w:val="007742CC"/>
    <w:rsid w:val="00774DD3"/>
    <w:rsid w:val="00781317"/>
    <w:rsid w:val="00785A8E"/>
    <w:rsid w:val="007868E3"/>
    <w:rsid w:val="00792D37"/>
    <w:rsid w:val="00794FDF"/>
    <w:rsid w:val="00795A8A"/>
    <w:rsid w:val="007A2A26"/>
    <w:rsid w:val="007A5893"/>
    <w:rsid w:val="007B3948"/>
    <w:rsid w:val="007B4F7F"/>
    <w:rsid w:val="007B6215"/>
    <w:rsid w:val="007B752F"/>
    <w:rsid w:val="007C32D1"/>
    <w:rsid w:val="007C5730"/>
    <w:rsid w:val="007C7BEB"/>
    <w:rsid w:val="007D063E"/>
    <w:rsid w:val="007D17A9"/>
    <w:rsid w:val="007D32DB"/>
    <w:rsid w:val="007D3DE0"/>
    <w:rsid w:val="007D563C"/>
    <w:rsid w:val="007D6944"/>
    <w:rsid w:val="007E0F6D"/>
    <w:rsid w:val="007E1D1D"/>
    <w:rsid w:val="007E1F42"/>
    <w:rsid w:val="007E38D2"/>
    <w:rsid w:val="007E3B3A"/>
    <w:rsid w:val="007E402F"/>
    <w:rsid w:val="007F43D7"/>
    <w:rsid w:val="007F5674"/>
    <w:rsid w:val="00803AAC"/>
    <w:rsid w:val="00807363"/>
    <w:rsid w:val="00807CF8"/>
    <w:rsid w:val="00811DA2"/>
    <w:rsid w:val="00813D1A"/>
    <w:rsid w:val="00814BAB"/>
    <w:rsid w:val="00815D7E"/>
    <w:rsid w:val="008173F1"/>
    <w:rsid w:val="00817D53"/>
    <w:rsid w:val="0082000B"/>
    <w:rsid w:val="008211C8"/>
    <w:rsid w:val="0082420A"/>
    <w:rsid w:val="008261D8"/>
    <w:rsid w:val="00826F4C"/>
    <w:rsid w:val="00827312"/>
    <w:rsid w:val="0083127C"/>
    <w:rsid w:val="008313BD"/>
    <w:rsid w:val="00832401"/>
    <w:rsid w:val="00834825"/>
    <w:rsid w:val="008358CA"/>
    <w:rsid w:val="00836CCC"/>
    <w:rsid w:val="00836FDE"/>
    <w:rsid w:val="008434F0"/>
    <w:rsid w:val="008435E8"/>
    <w:rsid w:val="0084511A"/>
    <w:rsid w:val="008456AA"/>
    <w:rsid w:val="00846B0A"/>
    <w:rsid w:val="00846B40"/>
    <w:rsid w:val="008470FF"/>
    <w:rsid w:val="00852A7C"/>
    <w:rsid w:val="00852CA6"/>
    <w:rsid w:val="0085444C"/>
    <w:rsid w:val="00854509"/>
    <w:rsid w:val="00856D66"/>
    <w:rsid w:val="00857548"/>
    <w:rsid w:val="00860C96"/>
    <w:rsid w:val="00860D78"/>
    <w:rsid w:val="00860F73"/>
    <w:rsid w:val="0086536D"/>
    <w:rsid w:val="008715F7"/>
    <w:rsid w:val="00874178"/>
    <w:rsid w:val="00877347"/>
    <w:rsid w:val="008774C1"/>
    <w:rsid w:val="0088109D"/>
    <w:rsid w:val="00884679"/>
    <w:rsid w:val="00885263"/>
    <w:rsid w:val="0088706D"/>
    <w:rsid w:val="00891B28"/>
    <w:rsid w:val="00891B53"/>
    <w:rsid w:val="00891D47"/>
    <w:rsid w:val="00896A12"/>
    <w:rsid w:val="008A0390"/>
    <w:rsid w:val="008A04C5"/>
    <w:rsid w:val="008A0E10"/>
    <w:rsid w:val="008A31F0"/>
    <w:rsid w:val="008A39DD"/>
    <w:rsid w:val="008A4C0A"/>
    <w:rsid w:val="008A5573"/>
    <w:rsid w:val="008A5E40"/>
    <w:rsid w:val="008A786C"/>
    <w:rsid w:val="008A7AC7"/>
    <w:rsid w:val="008B27DF"/>
    <w:rsid w:val="008B40D0"/>
    <w:rsid w:val="008B4B61"/>
    <w:rsid w:val="008B7F36"/>
    <w:rsid w:val="008C22A6"/>
    <w:rsid w:val="008C2903"/>
    <w:rsid w:val="008C4A64"/>
    <w:rsid w:val="008C5A05"/>
    <w:rsid w:val="008C6BFA"/>
    <w:rsid w:val="008C7623"/>
    <w:rsid w:val="008D2D78"/>
    <w:rsid w:val="008D4B29"/>
    <w:rsid w:val="008D6C7C"/>
    <w:rsid w:val="008D7450"/>
    <w:rsid w:val="008D75B5"/>
    <w:rsid w:val="008E23BE"/>
    <w:rsid w:val="008E32AC"/>
    <w:rsid w:val="008E463F"/>
    <w:rsid w:val="008E53D1"/>
    <w:rsid w:val="008F15A2"/>
    <w:rsid w:val="008F7B02"/>
    <w:rsid w:val="00901F0D"/>
    <w:rsid w:val="0090471A"/>
    <w:rsid w:val="00905435"/>
    <w:rsid w:val="0090629C"/>
    <w:rsid w:val="0091051E"/>
    <w:rsid w:val="00911C6C"/>
    <w:rsid w:val="00913A10"/>
    <w:rsid w:val="00914C3D"/>
    <w:rsid w:val="00920300"/>
    <w:rsid w:val="00921D73"/>
    <w:rsid w:val="009243B3"/>
    <w:rsid w:val="00924DAD"/>
    <w:rsid w:val="00931CDF"/>
    <w:rsid w:val="009327BD"/>
    <w:rsid w:val="00935BDC"/>
    <w:rsid w:val="009363EF"/>
    <w:rsid w:val="00937C0B"/>
    <w:rsid w:val="009426B2"/>
    <w:rsid w:val="00943AF1"/>
    <w:rsid w:val="009505A6"/>
    <w:rsid w:val="0095383D"/>
    <w:rsid w:val="00955380"/>
    <w:rsid w:val="00960337"/>
    <w:rsid w:val="009603EE"/>
    <w:rsid w:val="00961DAB"/>
    <w:rsid w:val="00966B7D"/>
    <w:rsid w:val="009747C2"/>
    <w:rsid w:val="00975FF8"/>
    <w:rsid w:val="00980BB4"/>
    <w:rsid w:val="00981E94"/>
    <w:rsid w:val="009821E8"/>
    <w:rsid w:val="0098372A"/>
    <w:rsid w:val="009846D4"/>
    <w:rsid w:val="00986C0B"/>
    <w:rsid w:val="00991B1F"/>
    <w:rsid w:val="00992C25"/>
    <w:rsid w:val="00992F92"/>
    <w:rsid w:val="00995847"/>
    <w:rsid w:val="009963AC"/>
    <w:rsid w:val="009A3D6A"/>
    <w:rsid w:val="009A5474"/>
    <w:rsid w:val="009B386D"/>
    <w:rsid w:val="009B56E9"/>
    <w:rsid w:val="009B5739"/>
    <w:rsid w:val="009C1A7D"/>
    <w:rsid w:val="009C2AF2"/>
    <w:rsid w:val="009C45B8"/>
    <w:rsid w:val="009C70AD"/>
    <w:rsid w:val="009C7B92"/>
    <w:rsid w:val="009D1123"/>
    <w:rsid w:val="009E00E2"/>
    <w:rsid w:val="009E0C24"/>
    <w:rsid w:val="009E1225"/>
    <w:rsid w:val="009F5A30"/>
    <w:rsid w:val="009F74DE"/>
    <w:rsid w:val="00A030C4"/>
    <w:rsid w:val="00A1749E"/>
    <w:rsid w:val="00A2010D"/>
    <w:rsid w:val="00A208F4"/>
    <w:rsid w:val="00A24E65"/>
    <w:rsid w:val="00A25312"/>
    <w:rsid w:val="00A274C1"/>
    <w:rsid w:val="00A27F49"/>
    <w:rsid w:val="00A32031"/>
    <w:rsid w:val="00A32590"/>
    <w:rsid w:val="00A41E96"/>
    <w:rsid w:val="00A5170B"/>
    <w:rsid w:val="00A53191"/>
    <w:rsid w:val="00A54855"/>
    <w:rsid w:val="00A558F5"/>
    <w:rsid w:val="00A56AAD"/>
    <w:rsid w:val="00A5738E"/>
    <w:rsid w:val="00A663A4"/>
    <w:rsid w:val="00A70818"/>
    <w:rsid w:val="00A76198"/>
    <w:rsid w:val="00A80481"/>
    <w:rsid w:val="00A87846"/>
    <w:rsid w:val="00A90808"/>
    <w:rsid w:val="00A91B69"/>
    <w:rsid w:val="00A92EE5"/>
    <w:rsid w:val="00A954AE"/>
    <w:rsid w:val="00A95C2E"/>
    <w:rsid w:val="00AA001D"/>
    <w:rsid w:val="00AA3A01"/>
    <w:rsid w:val="00AA4C45"/>
    <w:rsid w:val="00AA7621"/>
    <w:rsid w:val="00AB05DC"/>
    <w:rsid w:val="00AB1781"/>
    <w:rsid w:val="00AB7E6F"/>
    <w:rsid w:val="00AC4EAE"/>
    <w:rsid w:val="00AD1C95"/>
    <w:rsid w:val="00AE2AB6"/>
    <w:rsid w:val="00AF30AF"/>
    <w:rsid w:val="00AF6327"/>
    <w:rsid w:val="00AF7568"/>
    <w:rsid w:val="00B00AF2"/>
    <w:rsid w:val="00B03D24"/>
    <w:rsid w:val="00B047D5"/>
    <w:rsid w:val="00B04EB9"/>
    <w:rsid w:val="00B072D2"/>
    <w:rsid w:val="00B109D6"/>
    <w:rsid w:val="00B1128B"/>
    <w:rsid w:val="00B13BB2"/>
    <w:rsid w:val="00B15D17"/>
    <w:rsid w:val="00B17729"/>
    <w:rsid w:val="00B20BC8"/>
    <w:rsid w:val="00B216CE"/>
    <w:rsid w:val="00B228DE"/>
    <w:rsid w:val="00B26FBF"/>
    <w:rsid w:val="00B32729"/>
    <w:rsid w:val="00B330DF"/>
    <w:rsid w:val="00B33A7D"/>
    <w:rsid w:val="00B35ED6"/>
    <w:rsid w:val="00B46E9E"/>
    <w:rsid w:val="00B47AE5"/>
    <w:rsid w:val="00B53A3D"/>
    <w:rsid w:val="00B5578E"/>
    <w:rsid w:val="00B56499"/>
    <w:rsid w:val="00B56F89"/>
    <w:rsid w:val="00B64A30"/>
    <w:rsid w:val="00B65C14"/>
    <w:rsid w:val="00B660E0"/>
    <w:rsid w:val="00B66932"/>
    <w:rsid w:val="00B67056"/>
    <w:rsid w:val="00B70D27"/>
    <w:rsid w:val="00B727D3"/>
    <w:rsid w:val="00B761BF"/>
    <w:rsid w:val="00B81293"/>
    <w:rsid w:val="00B82286"/>
    <w:rsid w:val="00B859FB"/>
    <w:rsid w:val="00B91727"/>
    <w:rsid w:val="00B92B64"/>
    <w:rsid w:val="00B949EC"/>
    <w:rsid w:val="00BB03E3"/>
    <w:rsid w:val="00BB168B"/>
    <w:rsid w:val="00BB4E32"/>
    <w:rsid w:val="00BB7AB0"/>
    <w:rsid w:val="00BC5428"/>
    <w:rsid w:val="00BC54B6"/>
    <w:rsid w:val="00BC7624"/>
    <w:rsid w:val="00BD03B4"/>
    <w:rsid w:val="00BD1547"/>
    <w:rsid w:val="00BD1C97"/>
    <w:rsid w:val="00BD68AB"/>
    <w:rsid w:val="00BD6BAB"/>
    <w:rsid w:val="00BD7103"/>
    <w:rsid w:val="00BE177B"/>
    <w:rsid w:val="00BE6EC6"/>
    <w:rsid w:val="00BF0EE3"/>
    <w:rsid w:val="00BF217F"/>
    <w:rsid w:val="00BF29DA"/>
    <w:rsid w:val="00BF467C"/>
    <w:rsid w:val="00BF6A29"/>
    <w:rsid w:val="00C005E0"/>
    <w:rsid w:val="00C009A1"/>
    <w:rsid w:val="00C00DAC"/>
    <w:rsid w:val="00C03B21"/>
    <w:rsid w:val="00C03C4F"/>
    <w:rsid w:val="00C03E3E"/>
    <w:rsid w:val="00C101FF"/>
    <w:rsid w:val="00C11050"/>
    <w:rsid w:val="00C1605D"/>
    <w:rsid w:val="00C176F8"/>
    <w:rsid w:val="00C1780D"/>
    <w:rsid w:val="00C17CFD"/>
    <w:rsid w:val="00C20FD1"/>
    <w:rsid w:val="00C22AD4"/>
    <w:rsid w:val="00C24A01"/>
    <w:rsid w:val="00C25374"/>
    <w:rsid w:val="00C33863"/>
    <w:rsid w:val="00C344AA"/>
    <w:rsid w:val="00C35D75"/>
    <w:rsid w:val="00C364D3"/>
    <w:rsid w:val="00C37272"/>
    <w:rsid w:val="00C37C4A"/>
    <w:rsid w:val="00C417D9"/>
    <w:rsid w:val="00C42AB3"/>
    <w:rsid w:val="00C43154"/>
    <w:rsid w:val="00C47FE1"/>
    <w:rsid w:val="00C507C3"/>
    <w:rsid w:val="00C532B0"/>
    <w:rsid w:val="00C56D0F"/>
    <w:rsid w:val="00C61068"/>
    <w:rsid w:val="00C62471"/>
    <w:rsid w:val="00C65644"/>
    <w:rsid w:val="00C6655C"/>
    <w:rsid w:val="00C6781A"/>
    <w:rsid w:val="00C709B8"/>
    <w:rsid w:val="00C7195D"/>
    <w:rsid w:val="00C74B4C"/>
    <w:rsid w:val="00C81578"/>
    <w:rsid w:val="00C8352E"/>
    <w:rsid w:val="00C84AA1"/>
    <w:rsid w:val="00C84D45"/>
    <w:rsid w:val="00C8737D"/>
    <w:rsid w:val="00C95881"/>
    <w:rsid w:val="00C969DC"/>
    <w:rsid w:val="00CA4FCE"/>
    <w:rsid w:val="00CA782A"/>
    <w:rsid w:val="00CB0DA0"/>
    <w:rsid w:val="00CB2E27"/>
    <w:rsid w:val="00CB36CC"/>
    <w:rsid w:val="00CB4518"/>
    <w:rsid w:val="00CB4B38"/>
    <w:rsid w:val="00CC445E"/>
    <w:rsid w:val="00CC62A7"/>
    <w:rsid w:val="00CC6759"/>
    <w:rsid w:val="00CD06A0"/>
    <w:rsid w:val="00CD0C6A"/>
    <w:rsid w:val="00CD1398"/>
    <w:rsid w:val="00CD4AB2"/>
    <w:rsid w:val="00CD5FBD"/>
    <w:rsid w:val="00CE0483"/>
    <w:rsid w:val="00CE1EFD"/>
    <w:rsid w:val="00CE21B7"/>
    <w:rsid w:val="00CE236B"/>
    <w:rsid w:val="00CE48AE"/>
    <w:rsid w:val="00CF07D1"/>
    <w:rsid w:val="00CF1A50"/>
    <w:rsid w:val="00CF2DE7"/>
    <w:rsid w:val="00CF5759"/>
    <w:rsid w:val="00D028A0"/>
    <w:rsid w:val="00D05A08"/>
    <w:rsid w:val="00D10022"/>
    <w:rsid w:val="00D136B7"/>
    <w:rsid w:val="00D137FF"/>
    <w:rsid w:val="00D14BBB"/>
    <w:rsid w:val="00D155C8"/>
    <w:rsid w:val="00D15CB5"/>
    <w:rsid w:val="00D16C90"/>
    <w:rsid w:val="00D176F5"/>
    <w:rsid w:val="00D178B8"/>
    <w:rsid w:val="00D2096E"/>
    <w:rsid w:val="00D21299"/>
    <w:rsid w:val="00D21DFD"/>
    <w:rsid w:val="00D23386"/>
    <w:rsid w:val="00D2598B"/>
    <w:rsid w:val="00D2688B"/>
    <w:rsid w:val="00D2782B"/>
    <w:rsid w:val="00D30F38"/>
    <w:rsid w:val="00D31336"/>
    <w:rsid w:val="00D35022"/>
    <w:rsid w:val="00D4180E"/>
    <w:rsid w:val="00D4222E"/>
    <w:rsid w:val="00D427A7"/>
    <w:rsid w:val="00D45437"/>
    <w:rsid w:val="00D457EA"/>
    <w:rsid w:val="00D50088"/>
    <w:rsid w:val="00D52F9F"/>
    <w:rsid w:val="00D5541F"/>
    <w:rsid w:val="00D55C62"/>
    <w:rsid w:val="00D55C8E"/>
    <w:rsid w:val="00D5720C"/>
    <w:rsid w:val="00D64963"/>
    <w:rsid w:val="00D6698C"/>
    <w:rsid w:val="00D70032"/>
    <w:rsid w:val="00D7384D"/>
    <w:rsid w:val="00D7419E"/>
    <w:rsid w:val="00D75348"/>
    <w:rsid w:val="00D7651E"/>
    <w:rsid w:val="00D76A9F"/>
    <w:rsid w:val="00D87DF9"/>
    <w:rsid w:val="00D92A3A"/>
    <w:rsid w:val="00D93E00"/>
    <w:rsid w:val="00D9443A"/>
    <w:rsid w:val="00D947DF"/>
    <w:rsid w:val="00D94C94"/>
    <w:rsid w:val="00D96601"/>
    <w:rsid w:val="00DA0AC5"/>
    <w:rsid w:val="00DA34C4"/>
    <w:rsid w:val="00DA73CC"/>
    <w:rsid w:val="00DB2DF0"/>
    <w:rsid w:val="00DC059A"/>
    <w:rsid w:val="00DC0AFD"/>
    <w:rsid w:val="00DC22C1"/>
    <w:rsid w:val="00DC4470"/>
    <w:rsid w:val="00DC4557"/>
    <w:rsid w:val="00DC770E"/>
    <w:rsid w:val="00DC7861"/>
    <w:rsid w:val="00DD4753"/>
    <w:rsid w:val="00DD5EFA"/>
    <w:rsid w:val="00DD6A7D"/>
    <w:rsid w:val="00DD77C4"/>
    <w:rsid w:val="00DD7E89"/>
    <w:rsid w:val="00DE06D8"/>
    <w:rsid w:val="00DE51E9"/>
    <w:rsid w:val="00DE523D"/>
    <w:rsid w:val="00DE5651"/>
    <w:rsid w:val="00DE5823"/>
    <w:rsid w:val="00DE65F5"/>
    <w:rsid w:val="00DF2E17"/>
    <w:rsid w:val="00DF4EB7"/>
    <w:rsid w:val="00DF56D3"/>
    <w:rsid w:val="00DF6E65"/>
    <w:rsid w:val="00DF6EE6"/>
    <w:rsid w:val="00DF7E5B"/>
    <w:rsid w:val="00E021D8"/>
    <w:rsid w:val="00E02831"/>
    <w:rsid w:val="00E03381"/>
    <w:rsid w:val="00E0521A"/>
    <w:rsid w:val="00E05337"/>
    <w:rsid w:val="00E2052B"/>
    <w:rsid w:val="00E221FF"/>
    <w:rsid w:val="00E229DC"/>
    <w:rsid w:val="00E249BB"/>
    <w:rsid w:val="00E26762"/>
    <w:rsid w:val="00E30683"/>
    <w:rsid w:val="00E317DE"/>
    <w:rsid w:val="00E34A36"/>
    <w:rsid w:val="00E372CA"/>
    <w:rsid w:val="00E416D9"/>
    <w:rsid w:val="00E42348"/>
    <w:rsid w:val="00E50E67"/>
    <w:rsid w:val="00E51609"/>
    <w:rsid w:val="00E51F9A"/>
    <w:rsid w:val="00E5419C"/>
    <w:rsid w:val="00E5713D"/>
    <w:rsid w:val="00E6201F"/>
    <w:rsid w:val="00E63149"/>
    <w:rsid w:val="00E635AB"/>
    <w:rsid w:val="00E647E2"/>
    <w:rsid w:val="00E678BA"/>
    <w:rsid w:val="00E72877"/>
    <w:rsid w:val="00E80798"/>
    <w:rsid w:val="00E80C7D"/>
    <w:rsid w:val="00EA22E3"/>
    <w:rsid w:val="00EA3CA1"/>
    <w:rsid w:val="00EA530C"/>
    <w:rsid w:val="00EB14F1"/>
    <w:rsid w:val="00EB2A9E"/>
    <w:rsid w:val="00EB3F26"/>
    <w:rsid w:val="00EC2764"/>
    <w:rsid w:val="00EC3480"/>
    <w:rsid w:val="00EC4536"/>
    <w:rsid w:val="00EC4AD8"/>
    <w:rsid w:val="00EC6C33"/>
    <w:rsid w:val="00EC77BE"/>
    <w:rsid w:val="00ED0814"/>
    <w:rsid w:val="00ED176F"/>
    <w:rsid w:val="00ED1DDF"/>
    <w:rsid w:val="00ED7DAD"/>
    <w:rsid w:val="00EE0B3D"/>
    <w:rsid w:val="00EE3D70"/>
    <w:rsid w:val="00EE5D77"/>
    <w:rsid w:val="00EE7921"/>
    <w:rsid w:val="00EF7492"/>
    <w:rsid w:val="00F02394"/>
    <w:rsid w:val="00F04A98"/>
    <w:rsid w:val="00F0587B"/>
    <w:rsid w:val="00F168CF"/>
    <w:rsid w:val="00F21787"/>
    <w:rsid w:val="00F226DF"/>
    <w:rsid w:val="00F23905"/>
    <w:rsid w:val="00F26792"/>
    <w:rsid w:val="00F26BC2"/>
    <w:rsid w:val="00F26FD5"/>
    <w:rsid w:val="00F31B71"/>
    <w:rsid w:val="00F3264D"/>
    <w:rsid w:val="00F3279E"/>
    <w:rsid w:val="00F343ED"/>
    <w:rsid w:val="00F42A13"/>
    <w:rsid w:val="00F44817"/>
    <w:rsid w:val="00F44A3D"/>
    <w:rsid w:val="00F4680B"/>
    <w:rsid w:val="00F46C4E"/>
    <w:rsid w:val="00F47526"/>
    <w:rsid w:val="00F478DE"/>
    <w:rsid w:val="00F550F8"/>
    <w:rsid w:val="00F627A6"/>
    <w:rsid w:val="00F639F1"/>
    <w:rsid w:val="00F6638A"/>
    <w:rsid w:val="00F72308"/>
    <w:rsid w:val="00F72AE0"/>
    <w:rsid w:val="00F7322D"/>
    <w:rsid w:val="00F8498D"/>
    <w:rsid w:val="00F8546F"/>
    <w:rsid w:val="00F87171"/>
    <w:rsid w:val="00F87288"/>
    <w:rsid w:val="00F943FE"/>
    <w:rsid w:val="00FA0057"/>
    <w:rsid w:val="00FA3367"/>
    <w:rsid w:val="00FA5F58"/>
    <w:rsid w:val="00FB0F78"/>
    <w:rsid w:val="00FB5AA4"/>
    <w:rsid w:val="00FB7642"/>
    <w:rsid w:val="00FB7EB0"/>
    <w:rsid w:val="00FC04EA"/>
    <w:rsid w:val="00FC2055"/>
    <w:rsid w:val="00FC27B4"/>
    <w:rsid w:val="00FD0111"/>
    <w:rsid w:val="00FD1052"/>
    <w:rsid w:val="00FD3396"/>
    <w:rsid w:val="00FD64F7"/>
    <w:rsid w:val="00FD6CF2"/>
    <w:rsid w:val="00FD7443"/>
    <w:rsid w:val="00FE27E4"/>
    <w:rsid w:val="00FE2E2D"/>
    <w:rsid w:val="00FE67BD"/>
    <w:rsid w:val="00FE7DC0"/>
    <w:rsid w:val="00FF26F0"/>
    <w:rsid w:val="00FF3DBC"/>
    <w:rsid w:val="00FF50B6"/>
    <w:rsid w:val="00FF6D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22E68852-1E28-4ACE-B2B9-B065E4DF7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8C7623"/>
    <w:pPr>
      <w:ind w:left="720"/>
      <w:contextualSpacing/>
    </w:pPr>
  </w:style>
  <w:style w:type="table" w:styleId="Tabelacomgrade">
    <w:name w:val="Table Grid"/>
    <w:basedOn w:val="Tabelanormal"/>
    <w:uiPriority w:val="59"/>
    <w:rsid w:val="00DC44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daWeb2">
    <w:name w:val="Table Web 2"/>
    <w:basedOn w:val="Tabelanormal"/>
    <w:uiPriority w:val="99"/>
    <w:semiHidden/>
    <w:unhideWhenUsed/>
    <w:rsid w:val="00DC4470"/>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Estilo2">
    <w:name w:val="Estilo2"/>
    <w:basedOn w:val="TabeladaWeb2"/>
    <w:uiPriority w:val="99"/>
    <w:rsid w:val="00572538"/>
    <w:pPr>
      <w:spacing w:after="0" w:line="240"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349D7-65C4-42DD-A7FA-01DCF3404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5</Pages>
  <Words>2019</Words>
  <Characters>10906</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Usuario</cp:lastModifiedBy>
  <cp:revision>10</cp:revision>
  <dcterms:created xsi:type="dcterms:W3CDTF">2019-04-10T16:14:00Z</dcterms:created>
  <dcterms:modified xsi:type="dcterms:W3CDTF">2019-05-07T20:08:00Z</dcterms:modified>
</cp:coreProperties>
</file>