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4C35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F81BDC">
        <w:rPr>
          <w:rFonts w:ascii="Arial" w:hAnsi="Arial" w:cs="Arial"/>
          <w:b/>
          <w:sz w:val="20"/>
          <w:szCs w:val="20"/>
        </w:rPr>
        <w:t>2</w:t>
      </w:r>
      <w:r w:rsidR="00664B2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543B53">
        <w:rPr>
          <w:rFonts w:ascii="Arial" w:hAnsi="Arial" w:cs="Arial"/>
          <w:b/>
          <w:sz w:val="20"/>
          <w:szCs w:val="20"/>
        </w:rPr>
        <w:t>1</w:t>
      </w:r>
      <w:r w:rsidR="00664B2C">
        <w:rPr>
          <w:rFonts w:ascii="Arial" w:hAnsi="Arial" w:cs="Arial"/>
          <w:b/>
          <w:sz w:val="20"/>
          <w:szCs w:val="20"/>
        </w:rPr>
        <w:t xml:space="preserve">7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543B53">
        <w:rPr>
          <w:rFonts w:ascii="Arial" w:hAnsi="Arial" w:cs="Arial"/>
          <w:b/>
          <w:sz w:val="20"/>
          <w:szCs w:val="20"/>
        </w:rPr>
        <w:t>NOVEM</w:t>
      </w:r>
      <w:r w:rsidR="00F81BDC">
        <w:rPr>
          <w:rFonts w:ascii="Arial" w:hAnsi="Arial" w:cs="Arial"/>
          <w:b/>
          <w:sz w:val="20"/>
          <w:szCs w:val="20"/>
        </w:rPr>
        <w:t>B</w:t>
      </w:r>
      <w:r w:rsidR="004D7875">
        <w:rPr>
          <w:rFonts w:ascii="Arial" w:hAnsi="Arial" w:cs="Arial"/>
          <w:b/>
          <w:sz w:val="20"/>
          <w:szCs w:val="20"/>
        </w:rPr>
        <w:t>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r w:rsidR="0088109D">
        <w:rPr>
          <w:rFonts w:ascii="Arial" w:hAnsi="Arial" w:cs="Arial"/>
          <w:b/>
          <w:sz w:val="20"/>
          <w:szCs w:val="20"/>
        </w:rPr>
        <w:t>.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664B2C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semana municipal de combate e prevenção ao câncer de próstata e dá outras providências.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6D366D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EM EXERCÍCIO DO MUNICÍPIO </w:t>
      </w:r>
      <w:r w:rsidR="00722487">
        <w:rPr>
          <w:rFonts w:ascii="Arial" w:hAnsi="Arial" w:cs="Arial"/>
          <w:b/>
          <w:sz w:val="20"/>
          <w:szCs w:val="20"/>
        </w:rPr>
        <w:t>DE FERRAZ DE VASCONCELOS, NO</w:t>
      </w:r>
      <w:r w:rsidR="00722487"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127B49">
        <w:rPr>
          <w:rFonts w:ascii="Arial" w:hAnsi="Arial" w:cs="Arial"/>
          <w:b/>
          <w:sz w:val="20"/>
          <w:szCs w:val="20"/>
        </w:rPr>
        <w:t>E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 w:rsidR="00722487"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127B49">
        <w:rPr>
          <w:rFonts w:ascii="Arial" w:hAnsi="Arial" w:cs="Arial"/>
          <w:b/>
          <w:sz w:val="20"/>
          <w:szCs w:val="20"/>
        </w:rPr>
        <w:t>GA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127B49">
        <w:rPr>
          <w:rFonts w:ascii="Arial" w:hAnsi="Arial" w:cs="Arial"/>
          <w:b/>
          <w:sz w:val="20"/>
          <w:szCs w:val="20"/>
        </w:rPr>
        <w:t>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B552D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304C69">
        <w:rPr>
          <w:rFonts w:ascii="Arial" w:hAnsi="Arial" w:cs="Arial"/>
          <w:sz w:val="20"/>
          <w:szCs w:val="20"/>
        </w:rPr>
        <w:t xml:space="preserve"> </w:t>
      </w:r>
      <w:r w:rsidR="00664B2C">
        <w:rPr>
          <w:rFonts w:ascii="Arial" w:hAnsi="Arial" w:cs="Arial"/>
          <w:sz w:val="20"/>
          <w:szCs w:val="20"/>
        </w:rPr>
        <w:t>Será realizada anualmente em toda a rede municipal de saúde a Semana Municipal de Combate e Prevenção ao Câncer de Próstata, com duração de 1</w:t>
      </w:r>
      <w:r w:rsidR="00512D79">
        <w:rPr>
          <w:rFonts w:ascii="Arial" w:hAnsi="Arial" w:cs="Arial"/>
          <w:sz w:val="20"/>
          <w:szCs w:val="20"/>
        </w:rPr>
        <w:t xml:space="preserve"> </w:t>
      </w:r>
      <w:r w:rsidR="00664B2C">
        <w:rPr>
          <w:rFonts w:ascii="Arial" w:hAnsi="Arial" w:cs="Arial"/>
          <w:sz w:val="20"/>
          <w:szCs w:val="20"/>
        </w:rPr>
        <w:t>(uma) semana a partir do dia 27 de novembro (Dia Nacional do Combate ao Câncer)</w:t>
      </w:r>
      <w:r w:rsidR="00E319CB">
        <w:rPr>
          <w:rFonts w:ascii="Arial" w:hAnsi="Arial" w:cs="Arial"/>
          <w:sz w:val="20"/>
          <w:szCs w:val="20"/>
        </w:rPr>
        <w:t>.</w:t>
      </w:r>
      <w:r w:rsidR="00997B9F">
        <w:rPr>
          <w:rFonts w:ascii="Arial" w:hAnsi="Arial" w:cs="Arial"/>
          <w:sz w:val="20"/>
          <w:szCs w:val="20"/>
        </w:rPr>
        <w:t xml:space="preserve"> </w:t>
      </w:r>
    </w:p>
    <w:p w:rsidR="00BB552D" w:rsidRDefault="00BB552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4B2C" w:rsidRDefault="00E319CB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9CB">
        <w:rPr>
          <w:rFonts w:ascii="Arial" w:hAnsi="Arial" w:cs="Arial"/>
          <w:b/>
          <w:sz w:val="20"/>
          <w:szCs w:val="20"/>
        </w:rPr>
        <w:t>Art. 2°</w:t>
      </w:r>
      <w:r w:rsidR="00664B2C">
        <w:rPr>
          <w:rFonts w:ascii="Arial" w:hAnsi="Arial" w:cs="Arial"/>
          <w:b/>
          <w:sz w:val="20"/>
          <w:szCs w:val="20"/>
        </w:rPr>
        <w:t xml:space="preserve"> </w:t>
      </w:r>
      <w:r w:rsidR="00664B2C" w:rsidRPr="00664B2C">
        <w:rPr>
          <w:rFonts w:ascii="Arial" w:hAnsi="Arial" w:cs="Arial"/>
          <w:sz w:val="20"/>
          <w:szCs w:val="20"/>
        </w:rPr>
        <w:t>A organização e implementação da semana municipal</w:t>
      </w:r>
      <w:r w:rsidRPr="00664B2C">
        <w:rPr>
          <w:rFonts w:ascii="Arial" w:hAnsi="Arial" w:cs="Arial"/>
          <w:sz w:val="20"/>
          <w:szCs w:val="20"/>
        </w:rPr>
        <w:t xml:space="preserve"> </w:t>
      </w:r>
      <w:r w:rsidR="00664B2C">
        <w:rPr>
          <w:rFonts w:ascii="Arial" w:hAnsi="Arial" w:cs="Arial"/>
          <w:sz w:val="20"/>
          <w:szCs w:val="20"/>
        </w:rPr>
        <w:t>de combate e prevenção ao câncer de próstata, ficará a cargo do Executivo através da Secretaria</w:t>
      </w:r>
      <w:r w:rsidR="0079671D">
        <w:rPr>
          <w:rFonts w:ascii="Arial" w:hAnsi="Arial" w:cs="Arial"/>
          <w:sz w:val="20"/>
          <w:szCs w:val="20"/>
        </w:rPr>
        <w:t xml:space="preserve"> Municipal de Saúde.</w:t>
      </w:r>
    </w:p>
    <w:p w:rsidR="0079671D" w:rsidRPr="0079671D" w:rsidRDefault="0079671D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671D" w:rsidRDefault="0079671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671D">
        <w:rPr>
          <w:rFonts w:ascii="Arial" w:hAnsi="Arial" w:cs="Arial"/>
          <w:b/>
          <w:sz w:val="20"/>
          <w:szCs w:val="20"/>
        </w:rPr>
        <w:t xml:space="preserve">Art. 3º </w:t>
      </w:r>
      <w:r w:rsidRPr="0079671D">
        <w:rPr>
          <w:rFonts w:ascii="Arial" w:hAnsi="Arial" w:cs="Arial"/>
          <w:sz w:val="20"/>
          <w:szCs w:val="20"/>
        </w:rPr>
        <w:t>A semana municipal de combate e prevenção ao câncer de próstata</w:t>
      </w:r>
      <w:r>
        <w:rPr>
          <w:rFonts w:ascii="Arial" w:hAnsi="Arial" w:cs="Arial"/>
          <w:sz w:val="20"/>
          <w:szCs w:val="20"/>
        </w:rPr>
        <w:t>, deverá compreender as seguintes atividades:</w:t>
      </w:r>
    </w:p>
    <w:p w:rsidR="0079671D" w:rsidRDefault="0079671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671D" w:rsidRPr="0079671D" w:rsidRDefault="0079671D" w:rsidP="007967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9671D">
        <w:rPr>
          <w:rFonts w:ascii="Arial" w:hAnsi="Arial" w:cs="Arial"/>
          <w:b/>
          <w:sz w:val="20"/>
          <w:szCs w:val="20"/>
        </w:rPr>
        <w:t>I</w:t>
      </w:r>
      <w:r w:rsidR="001C74DF">
        <w:rPr>
          <w:rFonts w:ascii="Arial" w:hAnsi="Arial" w:cs="Arial"/>
          <w:b/>
          <w:sz w:val="20"/>
          <w:szCs w:val="20"/>
        </w:rPr>
        <w:t xml:space="preserve"> </w:t>
      </w:r>
      <w:r w:rsidRPr="0079671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79671D">
        <w:rPr>
          <w:rFonts w:ascii="Arial" w:hAnsi="Arial" w:cs="Arial"/>
          <w:sz w:val="20"/>
          <w:szCs w:val="20"/>
        </w:rPr>
        <w:t>Ampla campanha de conscientização</w:t>
      </w:r>
      <w:r>
        <w:rPr>
          <w:rFonts w:ascii="Arial" w:hAnsi="Arial" w:cs="Arial"/>
          <w:sz w:val="20"/>
          <w:szCs w:val="20"/>
        </w:rPr>
        <w:t xml:space="preserve"> voltada à população masculina com mais de 40</w:t>
      </w:r>
      <w:r w:rsidR="00512D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(quarenta) anos, sobre o que vem a ser o câncer de próstata e a importância para a cura do diagnóstico e tratamento precoce por meio de exame de toque retal e dosagem sérica de PSA (antígeno prostático específico);</w:t>
      </w:r>
    </w:p>
    <w:p w:rsidR="0079671D" w:rsidRDefault="0079671D" w:rsidP="00796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671D">
        <w:rPr>
          <w:rFonts w:ascii="Arial" w:hAnsi="Arial" w:cs="Arial"/>
          <w:b/>
          <w:sz w:val="20"/>
          <w:szCs w:val="20"/>
        </w:rPr>
        <w:t>II</w:t>
      </w:r>
      <w:r w:rsidR="001C74DF">
        <w:rPr>
          <w:rFonts w:ascii="Arial" w:hAnsi="Arial" w:cs="Arial"/>
          <w:b/>
          <w:sz w:val="20"/>
          <w:szCs w:val="20"/>
        </w:rPr>
        <w:t xml:space="preserve"> </w:t>
      </w:r>
      <w:r w:rsidRPr="0079671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9671D">
        <w:rPr>
          <w:rFonts w:ascii="Arial" w:hAnsi="Arial" w:cs="Arial"/>
          <w:sz w:val="20"/>
          <w:szCs w:val="20"/>
        </w:rPr>
        <w:t>Celebração de parceria com entidades médicas, universidades, sindicatos e demais entidades da sociedade civil, para a organização de debates e palestras sobre o câncer de próstata e as formas de combate e prevenção</w:t>
      </w:r>
      <w:r>
        <w:rPr>
          <w:rFonts w:ascii="Arial" w:hAnsi="Arial" w:cs="Arial"/>
          <w:sz w:val="20"/>
          <w:szCs w:val="20"/>
        </w:rPr>
        <w:t>;</w:t>
      </w:r>
    </w:p>
    <w:p w:rsidR="0079671D" w:rsidRDefault="0079671D" w:rsidP="00796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671D">
        <w:rPr>
          <w:rFonts w:ascii="Arial" w:hAnsi="Arial" w:cs="Arial"/>
          <w:b/>
          <w:sz w:val="20"/>
          <w:szCs w:val="20"/>
        </w:rPr>
        <w:t>III</w:t>
      </w:r>
      <w:r w:rsidR="001C74DF">
        <w:rPr>
          <w:rFonts w:ascii="Arial" w:hAnsi="Arial" w:cs="Arial"/>
          <w:b/>
          <w:sz w:val="20"/>
          <w:szCs w:val="20"/>
        </w:rPr>
        <w:t xml:space="preserve"> </w:t>
      </w:r>
      <w:r w:rsidRPr="0079671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Realização de outros procedimentos para a consecução dos objetivos desta Lei.</w:t>
      </w:r>
    </w:p>
    <w:p w:rsidR="0079671D" w:rsidRDefault="0079671D" w:rsidP="00796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671D" w:rsidRPr="004D4D88" w:rsidRDefault="0079671D" w:rsidP="00796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671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D4D88">
        <w:rPr>
          <w:rFonts w:ascii="Arial" w:hAnsi="Arial" w:cs="Arial"/>
          <w:sz w:val="20"/>
          <w:szCs w:val="20"/>
        </w:rPr>
        <w:t>Para a efetivação</w:t>
      </w:r>
      <w:r w:rsidR="004D4D88" w:rsidRPr="004D4D88">
        <w:rPr>
          <w:rFonts w:ascii="Arial" w:hAnsi="Arial" w:cs="Arial"/>
          <w:sz w:val="20"/>
          <w:szCs w:val="20"/>
        </w:rPr>
        <w:t xml:space="preserve"> dos objetivos desta Lei, poderá o Poder Executivo firmar convênios ou outros ajustes com a Secretaria Estadual de Saúde e com o Ministério da Saúde, ou ainda com instituições privadas.</w:t>
      </w:r>
    </w:p>
    <w:p w:rsidR="004D4D88" w:rsidRDefault="004D4D88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55B03" w:rsidRPr="00F51B7E" w:rsidRDefault="00E319CB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D4D88">
        <w:rPr>
          <w:rFonts w:ascii="Arial" w:hAnsi="Arial" w:cs="Arial"/>
          <w:b/>
          <w:sz w:val="20"/>
          <w:szCs w:val="20"/>
        </w:rPr>
        <w:t>4</w:t>
      </w:r>
      <w:r w:rsidR="00F51B7E">
        <w:rPr>
          <w:rFonts w:ascii="Arial" w:hAnsi="Arial" w:cs="Arial"/>
          <w:b/>
          <w:sz w:val="20"/>
          <w:szCs w:val="20"/>
        </w:rPr>
        <w:t xml:space="preserve">º </w:t>
      </w:r>
      <w:r w:rsidR="00F51B7E" w:rsidRPr="00F51B7E">
        <w:rPr>
          <w:rFonts w:ascii="Arial" w:hAnsi="Arial" w:cs="Arial"/>
          <w:sz w:val="20"/>
          <w:szCs w:val="20"/>
        </w:rPr>
        <w:t>O Executivo Municipal regulamentar</w:t>
      </w:r>
      <w:r>
        <w:rPr>
          <w:rFonts w:ascii="Arial" w:hAnsi="Arial" w:cs="Arial"/>
          <w:sz w:val="20"/>
          <w:szCs w:val="20"/>
        </w:rPr>
        <w:t>á apresente</w:t>
      </w:r>
      <w:r w:rsidR="00F51B7E" w:rsidRPr="00F51B7E">
        <w:rPr>
          <w:rFonts w:ascii="Arial" w:hAnsi="Arial" w:cs="Arial"/>
          <w:sz w:val="20"/>
          <w:szCs w:val="20"/>
        </w:rPr>
        <w:t xml:space="preserve"> Lei, no </w:t>
      </w:r>
      <w:r>
        <w:rPr>
          <w:rFonts w:ascii="Arial" w:hAnsi="Arial" w:cs="Arial"/>
          <w:sz w:val="20"/>
          <w:szCs w:val="20"/>
        </w:rPr>
        <w:t xml:space="preserve">prazo de </w:t>
      </w:r>
      <w:r w:rsidR="004D4D8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0</w:t>
      </w:r>
      <w:r w:rsidR="004D4D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4D4D88">
        <w:rPr>
          <w:rFonts w:ascii="Arial" w:hAnsi="Arial" w:cs="Arial"/>
          <w:sz w:val="20"/>
          <w:szCs w:val="20"/>
        </w:rPr>
        <w:t>nov</w:t>
      </w:r>
      <w:r>
        <w:rPr>
          <w:rFonts w:ascii="Arial" w:hAnsi="Arial" w:cs="Arial"/>
          <w:sz w:val="20"/>
          <w:szCs w:val="20"/>
        </w:rPr>
        <w:t>enta)</w:t>
      </w:r>
      <w:r w:rsidR="004D4D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dias</w:t>
      </w:r>
      <w:r w:rsidR="00F51B7E" w:rsidRPr="00F51B7E">
        <w:rPr>
          <w:rFonts w:ascii="Arial" w:hAnsi="Arial" w:cs="Arial"/>
          <w:sz w:val="20"/>
          <w:szCs w:val="20"/>
        </w:rPr>
        <w:t>.</w:t>
      </w:r>
    </w:p>
    <w:p w:rsidR="00555B03" w:rsidRDefault="00555B03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43A" w:rsidRDefault="00F51B7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D4D8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A95066">
        <w:rPr>
          <w:rFonts w:ascii="Arial" w:hAnsi="Arial" w:cs="Arial"/>
          <w:sz w:val="20"/>
          <w:szCs w:val="20"/>
        </w:rPr>
        <w:t>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C93C3C">
        <w:rPr>
          <w:rFonts w:ascii="Arial" w:hAnsi="Arial" w:cs="Arial"/>
          <w:sz w:val="20"/>
          <w:szCs w:val="20"/>
        </w:rPr>
        <w:t>1</w:t>
      </w:r>
      <w:r w:rsidR="004D4D88">
        <w:rPr>
          <w:rFonts w:ascii="Arial" w:hAnsi="Arial" w:cs="Arial"/>
          <w:sz w:val="20"/>
          <w:szCs w:val="20"/>
        </w:rPr>
        <w:t>7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C93C3C">
        <w:rPr>
          <w:rFonts w:ascii="Arial" w:hAnsi="Arial" w:cs="Arial"/>
          <w:sz w:val="20"/>
          <w:szCs w:val="20"/>
        </w:rPr>
        <w:t>novem</w:t>
      </w:r>
      <w:r w:rsidR="00AD3C6A">
        <w:rPr>
          <w:rFonts w:ascii="Arial" w:hAnsi="Arial" w:cs="Arial"/>
          <w:sz w:val="20"/>
          <w:szCs w:val="20"/>
        </w:rPr>
        <w:t>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C93C3C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FLAVIO BATISTA DE SOUZA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C93C3C">
        <w:rPr>
          <w:rFonts w:ascii="Arial" w:hAnsi="Arial" w:cs="Arial"/>
          <w:sz w:val="20"/>
          <w:szCs w:val="20"/>
        </w:rPr>
        <w:t xml:space="preserve"> em Exercício</w:t>
      </w:r>
    </w:p>
    <w:p w:rsidR="00644E8B" w:rsidRDefault="00644E8B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E37" w:rsidRDefault="007B6E37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19CB" w:rsidRDefault="00E319C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3C3C" w:rsidRDefault="00F51B7E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RAUL NICOLINO PENNA CUNHA</w:t>
      </w: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F51B7E">
        <w:rPr>
          <w:rFonts w:ascii="Arial" w:hAnsi="Arial" w:cs="Arial"/>
          <w:sz w:val="20"/>
          <w:szCs w:val="20"/>
        </w:rPr>
        <w:t>Saúde</w:t>
      </w: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A0E10" w:rsidRDefault="00563207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C06" w:rsidRDefault="00140C06" w:rsidP="009243B3">
      <w:pPr>
        <w:spacing w:after="0" w:line="240" w:lineRule="auto"/>
      </w:pPr>
      <w:r>
        <w:separator/>
      </w:r>
    </w:p>
  </w:endnote>
  <w:endnote w:type="continuationSeparator" w:id="0">
    <w:p w:rsidR="00140C06" w:rsidRDefault="00140C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C06" w:rsidRDefault="00140C06" w:rsidP="009243B3">
      <w:pPr>
        <w:spacing w:after="0" w:line="240" w:lineRule="auto"/>
      </w:pPr>
      <w:r>
        <w:separator/>
      </w:r>
    </w:p>
  </w:footnote>
  <w:footnote w:type="continuationSeparator" w:id="0">
    <w:p w:rsidR="00140C06" w:rsidRDefault="00140C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A731DE8"/>
    <w:multiLevelType w:val="hybridMultilevel"/>
    <w:tmpl w:val="CC3A6E92"/>
    <w:lvl w:ilvl="0" w:tplc="013807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3F85BD0"/>
    <w:multiLevelType w:val="hybridMultilevel"/>
    <w:tmpl w:val="2ECEDB06"/>
    <w:lvl w:ilvl="0" w:tplc="557E13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7B133AE"/>
    <w:multiLevelType w:val="hybridMultilevel"/>
    <w:tmpl w:val="3934CB92"/>
    <w:lvl w:ilvl="0" w:tplc="A91C12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7"/>
  </w:num>
  <w:num w:numId="7">
    <w:abstractNumId w:val="9"/>
  </w:num>
  <w:num w:numId="8">
    <w:abstractNumId w:val="16"/>
  </w:num>
  <w:num w:numId="9">
    <w:abstractNumId w:val="4"/>
  </w:num>
  <w:num w:numId="10">
    <w:abstractNumId w:val="11"/>
  </w:num>
  <w:num w:numId="11">
    <w:abstractNumId w:val="15"/>
  </w:num>
  <w:num w:numId="12">
    <w:abstractNumId w:val="1"/>
  </w:num>
  <w:num w:numId="13">
    <w:abstractNumId w:val="0"/>
  </w:num>
  <w:num w:numId="14">
    <w:abstractNumId w:val="5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17FEC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27B49"/>
    <w:rsid w:val="001374BE"/>
    <w:rsid w:val="00140776"/>
    <w:rsid w:val="00140B4B"/>
    <w:rsid w:val="00140C06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4CBA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C74DF"/>
    <w:rsid w:val="001D5777"/>
    <w:rsid w:val="001D7561"/>
    <w:rsid w:val="001D7CEB"/>
    <w:rsid w:val="001E2AC2"/>
    <w:rsid w:val="001E43CA"/>
    <w:rsid w:val="001E4ECA"/>
    <w:rsid w:val="001E57F9"/>
    <w:rsid w:val="001E6A3B"/>
    <w:rsid w:val="001F109D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36A3E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09FC"/>
    <w:rsid w:val="002D1787"/>
    <w:rsid w:val="002D1B9D"/>
    <w:rsid w:val="002D2440"/>
    <w:rsid w:val="002D3422"/>
    <w:rsid w:val="002D5736"/>
    <w:rsid w:val="002D5DD1"/>
    <w:rsid w:val="002D6E06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4C69"/>
    <w:rsid w:val="003052F1"/>
    <w:rsid w:val="00306BAD"/>
    <w:rsid w:val="00307736"/>
    <w:rsid w:val="00312E4C"/>
    <w:rsid w:val="003134BB"/>
    <w:rsid w:val="00314346"/>
    <w:rsid w:val="00317E27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370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5A2"/>
    <w:rsid w:val="004C3C97"/>
    <w:rsid w:val="004C47C5"/>
    <w:rsid w:val="004D02F8"/>
    <w:rsid w:val="004D0A14"/>
    <w:rsid w:val="004D0C92"/>
    <w:rsid w:val="004D1DAF"/>
    <w:rsid w:val="004D3128"/>
    <w:rsid w:val="004D382E"/>
    <w:rsid w:val="004D4D88"/>
    <w:rsid w:val="004D609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2D79"/>
    <w:rsid w:val="005146C0"/>
    <w:rsid w:val="00514AFC"/>
    <w:rsid w:val="00517099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3B53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5B03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5F722D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4B2C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66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9671D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97B9F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6EBB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2D2A"/>
    <w:rsid w:val="00B03D24"/>
    <w:rsid w:val="00B047D5"/>
    <w:rsid w:val="00B04EB9"/>
    <w:rsid w:val="00B06267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782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552D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3C3C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063B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528"/>
    <w:rsid w:val="00E30683"/>
    <w:rsid w:val="00E317DE"/>
    <w:rsid w:val="00E319CB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950E7"/>
    <w:rsid w:val="00EA22E3"/>
    <w:rsid w:val="00EA3ACF"/>
    <w:rsid w:val="00EA3CA1"/>
    <w:rsid w:val="00EA530C"/>
    <w:rsid w:val="00EB14F1"/>
    <w:rsid w:val="00EB2A9E"/>
    <w:rsid w:val="00EB3F26"/>
    <w:rsid w:val="00EB3F29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1B7E"/>
    <w:rsid w:val="00F550F8"/>
    <w:rsid w:val="00F627A6"/>
    <w:rsid w:val="00F639F1"/>
    <w:rsid w:val="00F6638A"/>
    <w:rsid w:val="00F72308"/>
    <w:rsid w:val="00F72AE0"/>
    <w:rsid w:val="00F7322D"/>
    <w:rsid w:val="00F81BDC"/>
    <w:rsid w:val="00F8498D"/>
    <w:rsid w:val="00F8546F"/>
    <w:rsid w:val="00F87171"/>
    <w:rsid w:val="00F87288"/>
    <w:rsid w:val="00F943FE"/>
    <w:rsid w:val="00F964EE"/>
    <w:rsid w:val="00FA0057"/>
    <w:rsid w:val="00FA0264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50BF-5DF4-4FA9-8858-6500C707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2019-04-13T13:59:00Z</dcterms:created>
  <dcterms:modified xsi:type="dcterms:W3CDTF">2019-05-08T13:27:00Z</dcterms:modified>
</cp:coreProperties>
</file>