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4B65D4">
        <w:rPr>
          <w:rFonts w:ascii="Arial" w:hAnsi="Arial" w:cs="Arial"/>
          <w:b/>
          <w:sz w:val="20"/>
          <w:szCs w:val="20"/>
        </w:rPr>
        <w:t>30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9A6757">
        <w:rPr>
          <w:rFonts w:ascii="Arial" w:hAnsi="Arial" w:cs="Arial"/>
          <w:b/>
          <w:sz w:val="20"/>
          <w:szCs w:val="20"/>
        </w:rPr>
        <w:t>21</w:t>
      </w:r>
      <w:r w:rsidR="002A62E1">
        <w:rPr>
          <w:rFonts w:ascii="Arial" w:hAnsi="Arial" w:cs="Arial"/>
          <w:b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65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6EF" w:rsidRDefault="00127A68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4B65D4">
        <w:rPr>
          <w:rFonts w:ascii="Arial" w:hAnsi="Arial" w:cs="Arial"/>
          <w:sz w:val="20"/>
          <w:szCs w:val="20"/>
        </w:rPr>
        <w:t>A atual via pública sem saída, que se inicia na Rua João Canzi, loteamento denominado Vila Solar II, passa a denominar-se “Rua Sonia Celeste Santato Fidêncio”</w:t>
      </w:r>
      <w:r w:rsidR="009A6757">
        <w:rPr>
          <w:rFonts w:ascii="Arial" w:hAnsi="Arial" w:cs="Arial"/>
          <w:sz w:val="20"/>
          <w:szCs w:val="20"/>
        </w:rPr>
        <w:t>.</w:t>
      </w:r>
    </w:p>
    <w:p w:rsidR="004B65D4" w:rsidRPr="006C3316" w:rsidRDefault="004B65D4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4B65D4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9A6757">
        <w:rPr>
          <w:rFonts w:ascii="Arial" w:hAnsi="Arial" w:cs="Arial"/>
          <w:sz w:val="20"/>
          <w:szCs w:val="20"/>
        </w:rPr>
        <w:t>21</w:t>
      </w:r>
      <w:r w:rsidR="0043246F">
        <w:rPr>
          <w:rFonts w:ascii="Arial" w:hAnsi="Arial" w:cs="Arial"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975" w:rsidRDefault="00550975" w:rsidP="009243B3">
      <w:pPr>
        <w:spacing w:after="0" w:line="240" w:lineRule="auto"/>
      </w:pPr>
      <w:r>
        <w:separator/>
      </w:r>
    </w:p>
  </w:endnote>
  <w:endnote w:type="continuationSeparator" w:id="0">
    <w:p w:rsidR="00550975" w:rsidRDefault="005509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975" w:rsidRDefault="00550975" w:rsidP="009243B3">
      <w:pPr>
        <w:spacing w:after="0" w:line="240" w:lineRule="auto"/>
      </w:pPr>
      <w:r>
        <w:separator/>
      </w:r>
    </w:p>
  </w:footnote>
  <w:footnote w:type="continuationSeparator" w:id="0">
    <w:p w:rsidR="00550975" w:rsidRDefault="005509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21F29"/>
    <w:rsid w:val="00037409"/>
    <w:rsid w:val="000573EB"/>
    <w:rsid w:val="0007000A"/>
    <w:rsid w:val="0008050C"/>
    <w:rsid w:val="00085568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F3FA6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25CA1"/>
    <w:rsid w:val="0043246F"/>
    <w:rsid w:val="004455CB"/>
    <w:rsid w:val="00453747"/>
    <w:rsid w:val="00476C13"/>
    <w:rsid w:val="00494C49"/>
    <w:rsid w:val="00496CA9"/>
    <w:rsid w:val="004A2F99"/>
    <w:rsid w:val="004A7095"/>
    <w:rsid w:val="004B65D4"/>
    <w:rsid w:val="004C4860"/>
    <w:rsid w:val="004E3FDB"/>
    <w:rsid w:val="004F1155"/>
    <w:rsid w:val="004F21F2"/>
    <w:rsid w:val="004F47F9"/>
    <w:rsid w:val="004F7466"/>
    <w:rsid w:val="0052746A"/>
    <w:rsid w:val="00534370"/>
    <w:rsid w:val="00550975"/>
    <w:rsid w:val="0056068C"/>
    <w:rsid w:val="005963AF"/>
    <w:rsid w:val="005965F0"/>
    <w:rsid w:val="005D73A7"/>
    <w:rsid w:val="0060492C"/>
    <w:rsid w:val="00604FB9"/>
    <w:rsid w:val="00616CA4"/>
    <w:rsid w:val="00632556"/>
    <w:rsid w:val="00644E6F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120F"/>
    <w:rsid w:val="0087379D"/>
    <w:rsid w:val="0087599D"/>
    <w:rsid w:val="00892815"/>
    <w:rsid w:val="008C24D9"/>
    <w:rsid w:val="008C501B"/>
    <w:rsid w:val="008C7623"/>
    <w:rsid w:val="008F275D"/>
    <w:rsid w:val="009243B3"/>
    <w:rsid w:val="00937DC3"/>
    <w:rsid w:val="00966A00"/>
    <w:rsid w:val="009A6757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2371C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B61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2019-04-05T01:20:00Z</dcterms:created>
  <dcterms:modified xsi:type="dcterms:W3CDTF">2019-04-05T01:23:00Z</dcterms:modified>
</cp:coreProperties>
</file>