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AA001D">
        <w:rPr>
          <w:rFonts w:ascii="Arial" w:hAnsi="Arial" w:cs="Arial"/>
          <w:b/>
          <w:sz w:val="20"/>
          <w:szCs w:val="20"/>
        </w:rPr>
        <w:t>167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2A7A05">
        <w:rPr>
          <w:rFonts w:ascii="Arial" w:hAnsi="Arial" w:cs="Arial"/>
          <w:b/>
          <w:sz w:val="20"/>
          <w:szCs w:val="20"/>
        </w:rPr>
        <w:t>16</w:t>
      </w:r>
      <w:r w:rsidR="00493B14">
        <w:rPr>
          <w:rFonts w:ascii="Arial" w:hAnsi="Arial" w:cs="Arial"/>
          <w:b/>
          <w:sz w:val="20"/>
          <w:szCs w:val="20"/>
        </w:rPr>
        <w:t xml:space="preserve"> DE MAIO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AA001D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</w:t>
      </w:r>
      <w:r w:rsidR="00192A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diretrizes para a Política Municipal sobre a utilização da Língua Brasileira de Sinais – LIBRAS e dá outras providências.  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05" w:rsidRPr="00C37C4A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AA001D" w:rsidRPr="00AA001D">
        <w:rPr>
          <w:rFonts w:ascii="Arial" w:hAnsi="Arial" w:cs="Arial"/>
          <w:sz w:val="20"/>
          <w:szCs w:val="20"/>
        </w:rPr>
        <w:t>O Poder Público</w:t>
      </w:r>
      <w:r w:rsidR="00AA001D">
        <w:rPr>
          <w:rFonts w:ascii="Arial" w:hAnsi="Arial" w:cs="Arial"/>
          <w:sz w:val="20"/>
          <w:szCs w:val="20"/>
        </w:rPr>
        <w:t xml:space="preserve"> Municipal de Ferraz de Vasconcelos, quando da formulação e realização da política municipal sobre a utilização da Língua Brasileira de Sinais-LIBRAS, tem como objetivo ou </w:t>
      </w:r>
      <w:r w:rsidR="00510386">
        <w:rPr>
          <w:rFonts w:ascii="Arial" w:hAnsi="Arial" w:cs="Arial"/>
          <w:sz w:val="20"/>
          <w:szCs w:val="20"/>
        </w:rPr>
        <w:t>ações,</w:t>
      </w:r>
      <w:r w:rsidR="0039634D">
        <w:rPr>
          <w:rFonts w:ascii="Arial" w:hAnsi="Arial" w:cs="Arial"/>
          <w:sz w:val="20"/>
          <w:szCs w:val="20"/>
        </w:rPr>
        <w:t xml:space="preserve"> entre outras possíveis e necessárias, as informações nos logradouros públicos sobre a utilização da Língua Brasileira de Sinais-LIBRAS.</w:t>
      </w:r>
    </w:p>
    <w:p w:rsidR="00F343ED" w:rsidRPr="001F6919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34D" w:rsidRDefault="00493B14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39634D">
        <w:rPr>
          <w:rFonts w:ascii="Arial" w:hAnsi="Arial" w:cs="Arial"/>
          <w:sz w:val="20"/>
          <w:szCs w:val="20"/>
        </w:rPr>
        <w:t>°</w:t>
      </w:r>
      <w:r w:rsidR="0039634D" w:rsidRPr="0039634D">
        <w:rPr>
          <w:rFonts w:ascii="Arial" w:hAnsi="Arial" w:cs="Arial"/>
          <w:sz w:val="20"/>
          <w:szCs w:val="20"/>
        </w:rPr>
        <w:t xml:space="preserve"> A Política </w:t>
      </w:r>
      <w:r w:rsidR="0039634D">
        <w:rPr>
          <w:rFonts w:ascii="Arial" w:hAnsi="Arial" w:cs="Arial"/>
          <w:sz w:val="20"/>
          <w:szCs w:val="20"/>
        </w:rPr>
        <w:t xml:space="preserve">Municipal sobre a utilização da Língua Brasileira de Sinais-LIBRAS, prevista no artigo 1° desta Lei, terá como objetivo criar um ambiente favorável ao desenvolvimento e avaliação de atividades que propiciem o crescimento da cidade e que contribuam para </w:t>
      </w:r>
      <w:r w:rsidR="00510386">
        <w:rPr>
          <w:rFonts w:ascii="Arial" w:hAnsi="Arial" w:cs="Arial"/>
          <w:sz w:val="20"/>
          <w:szCs w:val="20"/>
        </w:rPr>
        <w:t>a informação</w:t>
      </w:r>
      <w:r w:rsidR="0039634D">
        <w:rPr>
          <w:rFonts w:ascii="Arial" w:hAnsi="Arial" w:cs="Arial"/>
          <w:sz w:val="20"/>
          <w:szCs w:val="20"/>
        </w:rPr>
        <w:t xml:space="preserve"> e orientação de pessoas com surdez, que necessitem da utilização da Língua Brasileira de Sinais-LIBRAS, e se pautará pelas seguintes diretrizes:</w:t>
      </w:r>
    </w:p>
    <w:p w:rsidR="0039634D" w:rsidRDefault="0039634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34D" w:rsidRDefault="0039634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7D40">
        <w:rPr>
          <w:rFonts w:ascii="Arial" w:hAnsi="Arial" w:cs="Arial"/>
          <w:b/>
          <w:sz w:val="20"/>
          <w:szCs w:val="20"/>
        </w:rPr>
        <w:t>I –</w:t>
      </w:r>
      <w:r w:rsidR="008A3204">
        <w:rPr>
          <w:rFonts w:ascii="Arial" w:hAnsi="Arial" w:cs="Arial"/>
          <w:sz w:val="20"/>
          <w:szCs w:val="20"/>
        </w:rPr>
        <w:t xml:space="preserve"> disponibilização</w:t>
      </w:r>
      <w:r>
        <w:rPr>
          <w:rFonts w:ascii="Arial" w:hAnsi="Arial" w:cs="Arial"/>
          <w:sz w:val="20"/>
          <w:szCs w:val="20"/>
        </w:rPr>
        <w:t>, a critério do Poder Executivo, de servidores devidamente treinados no uso da Língua Brasileira de Sinais-LIBRAS em vias e logradouros públicos de grande circulação e com necessidade de atendimento especializado</w:t>
      </w:r>
      <w:r w:rsidR="006C7D40">
        <w:rPr>
          <w:rFonts w:ascii="Arial" w:hAnsi="Arial" w:cs="Arial"/>
          <w:sz w:val="20"/>
          <w:szCs w:val="20"/>
        </w:rPr>
        <w:t>;</w:t>
      </w:r>
    </w:p>
    <w:p w:rsidR="006C7D40" w:rsidRDefault="006C7D4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 w:rsidRPr="006C7D40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510386">
        <w:rPr>
          <w:rFonts w:ascii="Arial" w:hAnsi="Arial" w:cs="Arial"/>
          <w:sz w:val="20"/>
          <w:szCs w:val="20"/>
        </w:rPr>
        <w:t>Medidas</w:t>
      </w:r>
      <w:r>
        <w:rPr>
          <w:rFonts w:ascii="Arial" w:hAnsi="Arial" w:cs="Arial"/>
          <w:sz w:val="20"/>
          <w:szCs w:val="20"/>
        </w:rPr>
        <w:t xml:space="preserve"> </w:t>
      </w:r>
      <w:r w:rsidR="00510386">
        <w:rPr>
          <w:rFonts w:ascii="Arial" w:hAnsi="Arial" w:cs="Arial"/>
          <w:sz w:val="20"/>
          <w:szCs w:val="20"/>
        </w:rPr>
        <w:t>socioeducativas</w:t>
      </w:r>
      <w:r>
        <w:rPr>
          <w:rFonts w:ascii="Arial" w:hAnsi="Arial" w:cs="Arial"/>
          <w:sz w:val="20"/>
          <w:szCs w:val="20"/>
        </w:rPr>
        <w:t xml:space="preserve"> que promovam o desenvolvimento de pessoas com surdez, melhorando sua qualidade de vida;</w:t>
      </w:r>
    </w:p>
    <w:p w:rsidR="006C7D40" w:rsidRDefault="006C7D4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7D40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medidas que promovam o bem estar físico e psicológico de pessoas com comprometimento da fala ou da audição;</w:t>
      </w:r>
    </w:p>
    <w:p w:rsidR="006C7D40" w:rsidRPr="0039634D" w:rsidRDefault="006C7D4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7D40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facilitação para o convívio em sociedade;</w:t>
      </w:r>
    </w:p>
    <w:p w:rsidR="0039634D" w:rsidRPr="006C7D40" w:rsidRDefault="006C7D4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7D40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–</w:t>
      </w:r>
      <w:r w:rsidRPr="006C7D40">
        <w:rPr>
          <w:rFonts w:ascii="Arial" w:hAnsi="Arial" w:cs="Arial"/>
          <w:sz w:val="20"/>
          <w:szCs w:val="20"/>
        </w:rPr>
        <w:t xml:space="preserve"> </w:t>
      </w:r>
      <w:r w:rsidR="00510386" w:rsidRPr="006C7D40">
        <w:rPr>
          <w:rFonts w:ascii="Arial" w:hAnsi="Arial" w:cs="Arial"/>
          <w:sz w:val="20"/>
          <w:szCs w:val="20"/>
        </w:rPr>
        <w:t>Promoção</w:t>
      </w:r>
      <w:r>
        <w:rPr>
          <w:rFonts w:ascii="Arial" w:hAnsi="Arial" w:cs="Arial"/>
          <w:sz w:val="20"/>
          <w:szCs w:val="20"/>
        </w:rPr>
        <w:t xml:space="preserve"> de humanização do atendimento e orientações das pessoas com compro</w:t>
      </w:r>
      <w:r w:rsidR="00510386">
        <w:rPr>
          <w:rFonts w:ascii="Arial" w:hAnsi="Arial" w:cs="Arial"/>
          <w:sz w:val="20"/>
          <w:szCs w:val="20"/>
        </w:rPr>
        <w:t>metimento da fala ou da audição.</w:t>
      </w:r>
    </w:p>
    <w:p w:rsidR="006C7D40" w:rsidRPr="006C7D40" w:rsidRDefault="006C7D4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34D" w:rsidRDefault="006C7D4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 w:rsidRPr="006C7D40">
        <w:rPr>
          <w:rFonts w:ascii="Arial" w:hAnsi="Arial" w:cs="Arial"/>
          <w:sz w:val="20"/>
          <w:szCs w:val="20"/>
        </w:rPr>
        <w:t>A Política Municipal</w:t>
      </w:r>
      <w:r w:rsidR="006E2990">
        <w:rPr>
          <w:rFonts w:ascii="Arial" w:hAnsi="Arial" w:cs="Arial"/>
          <w:sz w:val="20"/>
          <w:szCs w:val="20"/>
        </w:rPr>
        <w:t xml:space="preserve"> sobre a utilização da Língua Brasileira de Sinais-LIBRAS terá como público alvo as pessoas com compro</w:t>
      </w:r>
      <w:r w:rsidR="00A87846">
        <w:rPr>
          <w:rFonts w:ascii="Arial" w:hAnsi="Arial" w:cs="Arial"/>
          <w:sz w:val="20"/>
          <w:szCs w:val="20"/>
        </w:rPr>
        <w:t>metimento da fala ou da audição.</w:t>
      </w:r>
    </w:p>
    <w:p w:rsidR="006E2990" w:rsidRPr="006C7D4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34D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99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Poder Municipal terá como responsabilidade dispor de um (01) servidor que queira para treinamento por cada secretaria.</w:t>
      </w:r>
    </w:p>
    <w:p w:rsidR="006E2990" w:rsidRPr="006C7D4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34D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</w:t>
      </w:r>
      <w:r w:rsidRPr="006E2990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iniciativas tomadas como base nas diretrizes estabelecidas nesta Lei, deverão ter seu foco na </w:t>
      </w:r>
      <w:r w:rsidR="00B513DC">
        <w:rPr>
          <w:rFonts w:ascii="Arial" w:hAnsi="Arial" w:cs="Arial"/>
          <w:sz w:val="20"/>
          <w:szCs w:val="20"/>
        </w:rPr>
        <w:t>ação informativa e de orientação</w:t>
      </w:r>
      <w:r>
        <w:rPr>
          <w:rFonts w:ascii="Arial" w:hAnsi="Arial" w:cs="Arial"/>
          <w:sz w:val="20"/>
          <w:szCs w:val="20"/>
        </w:rPr>
        <w:t xml:space="preserve"> em vias e logradouros públicos com grande circulação de </w:t>
      </w:r>
      <w:r w:rsidR="00510386">
        <w:rPr>
          <w:rFonts w:ascii="Arial" w:hAnsi="Arial" w:cs="Arial"/>
          <w:sz w:val="20"/>
          <w:szCs w:val="20"/>
        </w:rPr>
        <w:t>pessoas,</w:t>
      </w:r>
      <w:r>
        <w:rPr>
          <w:rFonts w:ascii="Arial" w:hAnsi="Arial" w:cs="Arial"/>
          <w:sz w:val="20"/>
          <w:szCs w:val="20"/>
        </w:rPr>
        <w:t xml:space="preserve"> a</w:t>
      </w:r>
      <w:r w:rsidR="004A697B">
        <w:rPr>
          <w:rFonts w:ascii="Arial" w:hAnsi="Arial" w:cs="Arial"/>
          <w:sz w:val="20"/>
          <w:szCs w:val="20"/>
        </w:rPr>
        <w:t>uxiliando as pessoas com surdez.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990">
        <w:rPr>
          <w:rFonts w:ascii="Arial" w:hAnsi="Arial" w:cs="Arial"/>
          <w:b/>
          <w:sz w:val="20"/>
          <w:szCs w:val="20"/>
        </w:rPr>
        <w:t xml:space="preserve">Art. 6° </w:t>
      </w:r>
      <w:r w:rsidRPr="006E2990">
        <w:rPr>
          <w:rFonts w:ascii="Arial" w:hAnsi="Arial" w:cs="Arial"/>
          <w:sz w:val="20"/>
          <w:szCs w:val="20"/>
        </w:rPr>
        <w:t>O Poder</w:t>
      </w:r>
      <w:r>
        <w:rPr>
          <w:rFonts w:ascii="Arial" w:hAnsi="Arial" w:cs="Arial"/>
          <w:sz w:val="20"/>
          <w:szCs w:val="20"/>
        </w:rPr>
        <w:t xml:space="preserve"> Público, a fim de promover a formulação e a realização da Política Municipal sobre a utilização da Língua Brasileira de Sinais-LIBRAS poder</w:t>
      </w:r>
      <w:r w:rsidR="00B513DC">
        <w:rPr>
          <w:rFonts w:ascii="Arial" w:hAnsi="Arial" w:cs="Arial"/>
          <w:sz w:val="20"/>
          <w:szCs w:val="20"/>
        </w:rPr>
        <w:t>á firmar convênios de cooperação</w:t>
      </w:r>
      <w:r>
        <w:rPr>
          <w:rFonts w:ascii="Arial" w:hAnsi="Arial" w:cs="Arial"/>
          <w:sz w:val="20"/>
          <w:szCs w:val="20"/>
        </w:rPr>
        <w:t xml:space="preserve"> com instituições voltadas à inc</w:t>
      </w:r>
      <w:r w:rsidR="004A697B">
        <w:rPr>
          <w:rFonts w:ascii="Arial" w:hAnsi="Arial" w:cs="Arial"/>
          <w:sz w:val="20"/>
          <w:szCs w:val="20"/>
        </w:rPr>
        <w:t>lusão da pessoa com deficiência.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7E85" w:rsidRPr="00447E85" w:rsidRDefault="00447E8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47E85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47E85">
        <w:rPr>
          <w:rFonts w:ascii="Arial" w:hAnsi="Arial" w:cs="Arial"/>
          <w:sz w:val="20"/>
          <w:szCs w:val="20"/>
        </w:rPr>
        <w:t>Os convênios</w:t>
      </w:r>
      <w:r>
        <w:rPr>
          <w:rFonts w:ascii="Arial" w:hAnsi="Arial" w:cs="Arial"/>
          <w:sz w:val="20"/>
          <w:szCs w:val="20"/>
        </w:rPr>
        <w:t xml:space="preserve"> de cooperaçã9 disposto no artigo 6° desta Lei, e deverão pautar segund</w:t>
      </w:r>
      <w:r w:rsidR="0051038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as seguintes diretrizes:</w:t>
      </w:r>
    </w:p>
    <w:p w:rsidR="0039634D" w:rsidRDefault="0039634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9634D" w:rsidRDefault="00447E8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</w:t>
      </w:r>
      <w:r w:rsidRPr="00447E85">
        <w:rPr>
          <w:rFonts w:ascii="Arial" w:hAnsi="Arial" w:cs="Arial"/>
          <w:sz w:val="20"/>
          <w:szCs w:val="20"/>
        </w:rPr>
        <w:t xml:space="preserve"> estabelecer</w:t>
      </w:r>
      <w:r>
        <w:rPr>
          <w:rFonts w:ascii="Arial" w:hAnsi="Arial" w:cs="Arial"/>
          <w:sz w:val="20"/>
          <w:szCs w:val="20"/>
        </w:rPr>
        <w:t xml:space="preserve"> formas de trabalho priorizando o atendimento da pessoa com surdez;</w:t>
      </w:r>
    </w:p>
    <w:p w:rsidR="0039634D" w:rsidRDefault="00447E8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4A697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-</w:t>
      </w:r>
      <w:r w:rsidR="004A697B">
        <w:rPr>
          <w:rFonts w:ascii="Arial" w:hAnsi="Arial" w:cs="Arial"/>
          <w:b/>
          <w:sz w:val="20"/>
          <w:szCs w:val="20"/>
        </w:rPr>
        <w:t xml:space="preserve"> </w:t>
      </w:r>
      <w:r w:rsidRPr="00447E85">
        <w:rPr>
          <w:rFonts w:ascii="Arial" w:hAnsi="Arial" w:cs="Arial"/>
          <w:sz w:val="20"/>
          <w:szCs w:val="20"/>
        </w:rPr>
        <w:t>de comum acordo formular programas de trabalho</w:t>
      </w:r>
      <w:r>
        <w:rPr>
          <w:rFonts w:ascii="Arial" w:hAnsi="Arial" w:cs="Arial"/>
          <w:sz w:val="20"/>
          <w:szCs w:val="20"/>
        </w:rPr>
        <w:t>;</w:t>
      </w:r>
    </w:p>
    <w:p w:rsidR="00447E85" w:rsidRDefault="00447E8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697B">
        <w:rPr>
          <w:rFonts w:ascii="Arial" w:hAnsi="Arial" w:cs="Arial"/>
          <w:b/>
          <w:sz w:val="20"/>
          <w:szCs w:val="20"/>
        </w:rPr>
        <w:lastRenderedPageBreak/>
        <w:t>III</w:t>
      </w:r>
      <w:r w:rsidR="004A697B" w:rsidRPr="004A697B">
        <w:rPr>
          <w:rFonts w:ascii="Arial" w:hAnsi="Arial" w:cs="Arial"/>
          <w:b/>
          <w:sz w:val="20"/>
          <w:szCs w:val="20"/>
        </w:rPr>
        <w:t xml:space="preserve"> </w:t>
      </w:r>
      <w:r w:rsidRPr="004A697B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comunicar qualquer irregularidade observada</w:t>
      </w:r>
      <w:r w:rsidR="004A697B">
        <w:rPr>
          <w:rFonts w:ascii="Arial" w:hAnsi="Arial" w:cs="Arial"/>
          <w:sz w:val="20"/>
          <w:szCs w:val="20"/>
        </w:rPr>
        <w:t xml:space="preserve"> no decorrer de sua execução;</w:t>
      </w:r>
    </w:p>
    <w:p w:rsidR="004A697B" w:rsidRDefault="004A697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697B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emitir relatório técnico de acompanhame</w:t>
      </w:r>
      <w:r w:rsidR="00510386">
        <w:rPr>
          <w:rFonts w:ascii="Arial" w:hAnsi="Arial" w:cs="Arial"/>
          <w:sz w:val="20"/>
          <w:szCs w:val="20"/>
        </w:rPr>
        <w:t>nto do trabalho a cada bimestre.</w:t>
      </w:r>
    </w:p>
    <w:p w:rsidR="004A697B" w:rsidRDefault="004A697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697B" w:rsidRDefault="004A697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697B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As </w:t>
      </w:r>
      <w:r w:rsidR="00B513DC">
        <w:rPr>
          <w:rFonts w:ascii="Arial" w:hAnsi="Arial" w:cs="Arial"/>
          <w:sz w:val="20"/>
          <w:szCs w:val="20"/>
        </w:rPr>
        <w:t>despesas decorrentes da execução</w:t>
      </w:r>
      <w:r>
        <w:rPr>
          <w:rFonts w:ascii="Arial" w:hAnsi="Arial" w:cs="Arial"/>
          <w:sz w:val="20"/>
          <w:szCs w:val="20"/>
        </w:rPr>
        <w:t xml:space="preserve"> desta </w:t>
      </w:r>
      <w:bookmarkStart w:id="0" w:name="_GoBack"/>
      <w:bookmarkEnd w:id="0"/>
      <w:r w:rsidR="00B513DC">
        <w:rPr>
          <w:rFonts w:ascii="Arial" w:hAnsi="Arial" w:cs="Arial"/>
          <w:sz w:val="20"/>
          <w:szCs w:val="20"/>
        </w:rPr>
        <w:t>Lei ocorrerão</w:t>
      </w:r>
      <w:r>
        <w:rPr>
          <w:rFonts w:ascii="Arial" w:hAnsi="Arial" w:cs="Arial"/>
          <w:sz w:val="20"/>
          <w:szCs w:val="20"/>
        </w:rPr>
        <w:t xml:space="preserve"> à conta de dotações próprias, suplementadas se necessário.</w:t>
      </w:r>
    </w:p>
    <w:p w:rsidR="004A697B" w:rsidRDefault="004A697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697B" w:rsidRPr="004A697B" w:rsidRDefault="004A697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A697B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A697B">
        <w:rPr>
          <w:rFonts w:ascii="Arial" w:hAnsi="Arial" w:cs="Arial"/>
          <w:sz w:val="20"/>
          <w:szCs w:val="20"/>
        </w:rPr>
        <w:t>A presente</w:t>
      </w:r>
      <w:r>
        <w:rPr>
          <w:rFonts w:ascii="Arial" w:hAnsi="Arial" w:cs="Arial"/>
          <w:sz w:val="20"/>
          <w:szCs w:val="20"/>
        </w:rPr>
        <w:t xml:space="preserve"> Lei será oportunamente regulamentada pelo Poder Executivo.</w:t>
      </w:r>
    </w:p>
    <w:p w:rsidR="0039634D" w:rsidRPr="004A697B" w:rsidRDefault="0039634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Pr="00A87846" w:rsidRDefault="004A697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A697B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A697B">
        <w:rPr>
          <w:rFonts w:ascii="Arial" w:hAnsi="Arial" w:cs="Arial"/>
          <w:sz w:val="20"/>
          <w:szCs w:val="20"/>
        </w:rPr>
        <w:t>Esta Lei</w:t>
      </w:r>
      <w:r w:rsidR="008715F7">
        <w:rPr>
          <w:rFonts w:ascii="Arial" w:hAnsi="Arial" w:cs="Arial"/>
          <w:sz w:val="20"/>
          <w:szCs w:val="20"/>
        </w:rPr>
        <w:t xml:space="preserve"> entra em vigor na</w:t>
      </w:r>
      <w:r w:rsidR="00C37C4A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</w:t>
      </w:r>
      <w:r w:rsidR="008A5E40">
        <w:rPr>
          <w:rFonts w:ascii="Arial" w:hAnsi="Arial" w:cs="Arial"/>
          <w:sz w:val="20"/>
          <w:szCs w:val="20"/>
        </w:rPr>
        <w:t xml:space="preserve"> de sua publicação, revogadas</w:t>
      </w:r>
      <w:r w:rsidR="008715F7">
        <w:rPr>
          <w:rFonts w:ascii="Arial" w:hAnsi="Arial" w:cs="Arial"/>
          <w:sz w:val="20"/>
          <w:szCs w:val="20"/>
        </w:rPr>
        <w:t xml:space="preserve"> as di</w:t>
      </w:r>
      <w:r w:rsidR="008A5E40">
        <w:rPr>
          <w:rFonts w:ascii="Arial" w:hAnsi="Arial" w:cs="Arial"/>
          <w:sz w:val="20"/>
          <w:szCs w:val="20"/>
        </w:rPr>
        <w:t>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386" w:rsidRDefault="00510386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715F7">
        <w:rPr>
          <w:rFonts w:ascii="Arial" w:hAnsi="Arial" w:cs="Arial"/>
          <w:sz w:val="20"/>
          <w:szCs w:val="20"/>
        </w:rPr>
        <w:t>lácio da Uva Itália, 16</w:t>
      </w:r>
      <w:r w:rsidR="00493B14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715F7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ADAIR LOREDO DOS SANTOS </w:t>
      </w:r>
    </w:p>
    <w:p w:rsidR="00F226DF" w:rsidRDefault="0053283D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</w:t>
      </w:r>
      <w:r w:rsidR="008715F7">
        <w:rPr>
          <w:rFonts w:ascii="Arial" w:hAnsi="Arial" w:cs="Arial"/>
          <w:sz w:val="20"/>
          <w:szCs w:val="20"/>
        </w:rPr>
        <w:t>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510386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7B" w:rsidRDefault="004A697B" w:rsidP="009243B3">
      <w:pPr>
        <w:spacing w:after="0" w:line="240" w:lineRule="auto"/>
      </w:pPr>
      <w:r>
        <w:separator/>
      </w:r>
    </w:p>
  </w:endnote>
  <w:endnote w:type="continuationSeparator" w:id="0">
    <w:p w:rsidR="004A697B" w:rsidRDefault="004A69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7B" w:rsidRDefault="004A697B" w:rsidP="009243B3">
      <w:pPr>
        <w:spacing w:after="0" w:line="240" w:lineRule="auto"/>
      </w:pPr>
      <w:r>
        <w:separator/>
      </w:r>
    </w:p>
  </w:footnote>
  <w:footnote w:type="continuationSeparator" w:id="0">
    <w:p w:rsidR="004A697B" w:rsidRDefault="004A69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7B" w:rsidRDefault="004A697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92AC8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A7A05"/>
    <w:rsid w:val="002C7743"/>
    <w:rsid w:val="002D2440"/>
    <w:rsid w:val="00312E4C"/>
    <w:rsid w:val="00330112"/>
    <w:rsid w:val="003537C6"/>
    <w:rsid w:val="0035404A"/>
    <w:rsid w:val="0039634D"/>
    <w:rsid w:val="00397268"/>
    <w:rsid w:val="003B48C5"/>
    <w:rsid w:val="003E136B"/>
    <w:rsid w:val="003E5C25"/>
    <w:rsid w:val="004474C5"/>
    <w:rsid w:val="00447E85"/>
    <w:rsid w:val="00493B14"/>
    <w:rsid w:val="004A697B"/>
    <w:rsid w:val="004D6939"/>
    <w:rsid w:val="004D6C7F"/>
    <w:rsid w:val="004E53A3"/>
    <w:rsid w:val="00506EEA"/>
    <w:rsid w:val="00510386"/>
    <w:rsid w:val="0053283D"/>
    <w:rsid w:val="00581D0F"/>
    <w:rsid w:val="00590F9F"/>
    <w:rsid w:val="005B202C"/>
    <w:rsid w:val="005E085B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15D7E"/>
    <w:rsid w:val="0082420A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A04C5"/>
    <w:rsid w:val="008A0E10"/>
    <w:rsid w:val="008A31F0"/>
    <w:rsid w:val="008A3204"/>
    <w:rsid w:val="008A39DD"/>
    <w:rsid w:val="008A5E40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87846"/>
    <w:rsid w:val="00A90808"/>
    <w:rsid w:val="00A91B69"/>
    <w:rsid w:val="00AA001D"/>
    <w:rsid w:val="00AA4C45"/>
    <w:rsid w:val="00AB7E6F"/>
    <w:rsid w:val="00AD1C95"/>
    <w:rsid w:val="00B13BB2"/>
    <w:rsid w:val="00B17729"/>
    <w:rsid w:val="00B216CE"/>
    <w:rsid w:val="00B513DC"/>
    <w:rsid w:val="00B53A3D"/>
    <w:rsid w:val="00B5578E"/>
    <w:rsid w:val="00B65C14"/>
    <w:rsid w:val="00B859FB"/>
    <w:rsid w:val="00C1605D"/>
    <w:rsid w:val="00C37C4A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A34C4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8CB57D2-07B4-4D00-925F-D490096A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2019-03-21T12:27:00Z</dcterms:created>
  <dcterms:modified xsi:type="dcterms:W3CDTF">2019-07-02T16:12:00Z</dcterms:modified>
</cp:coreProperties>
</file>