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94571C">
        <w:rPr>
          <w:rFonts w:ascii="Arial" w:hAnsi="Arial" w:cs="Arial"/>
          <w:b/>
          <w:sz w:val="20"/>
          <w:szCs w:val="20"/>
        </w:rPr>
        <w:t>6</w:t>
      </w:r>
      <w:r w:rsidR="00303E1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5B1">
        <w:rPr>
          <w:rFonts w:ascii="Arial" w:hAnsi="Arial" w:cs="Arial"/>
          <w:b/>
          <w:sz w:val="20"/>
          <w:szCs w:val="20"/>
        </w:rPr>
        <w:t>1</w:t>
      </w:r>
      <w:r w:rsidR="00303E12">
        <w:rPr>
          <w:rFonts w:ascii="Arial" w:hAnsi="Arial" w:cs="Arial"/>
          <w:b/>
          <w:sz w:val="20"/>
          <w:szCs w:val="20"/>
        </w:rPr>
        <w:t>6</w:t>
      </w:r>
      <w:r w:rsidR="00F065B1">
        <w:rPr>
          <w:rFonts w:ascii="Arial" w:hAnsi="Arial" w:cs="Arial"/>
          <w:b/>
          <w:sz w:val="20"/>
          <w:szCs w:val="20"/>
        </w:rPr>
        <w:t xml:space="preserve"> DE </w:t>
      </w:r>
      <w:r w:rsidR="00F87713">
        <w:rPr>
          <w:rFonts w:ascii="Arial" w:hAnsi="Arial" w:cs="Arial"/>
          <w:b/>
          <w:sz w:val="20"/>
          <w:szCs w:val="20"/>
        </w:rPr>
        <w:t>DEZEMBRO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3E1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“Dia do Protetor, Cuidador e Amigos dos Animais” no âmbito do Município de Ferraz de Vasconcelos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 xml:space="preserve">Fica </w:t>
      </w:r>
      <w:r w:rsidR="00303E12">
        <w:rPr>
          <w:rFonts w:ascii="Arial" w:hAnsi="Arial" w:cs="Arial"/>
          <w:sz w:val="20"/>
          <w:szCs w:val="20"/>
        </w:rPr>
        <w:t xml:space="preserve">instituído </w:t>
      </w:r>
      <w:r w:rsidR="00303E12">
        <w:rPr>
          <w:rFonts w:ascii="Arial" w:hAnsi="Arial" w:cs="Arial"/>
          <w:sz w:val="20"/>
          <w:szCs w:val="20"/>
        </w:rPr>
        <w:t>o “Dia do Protetor, Cuidador e Amigos dos Animais” no âmbito do Município de Ferraz de Vasconcelos</w:t>
      </w:r>
      <w:r w:rsidR="00303E12">
        <w:rPr>
          <w:rFonts w:ascii="Arial" w:hAnsi="Arial" w:cs="Arial"/>
          <w:sz w:val="20"/>
          <w:szCs w:val="20"/>
        </w:rPr>
        <w:t>, a ser comemorado anualmente no dia 04 de outubro</w:t>
      </w:r>
      <w:r w:rsidR="00BC3E3D">
        <w:rPr>
          <w:rFonts w:ascii="Arial" w:hAnsi="Arial" w:cs="Arial"/>
          <w:sz w:val="20"/>
          <w:szCs w:val="20"/>
        </w:rPr>
        <w:t>.</w:t>
      </w:r>
    </w:p>
    <w:p w:rsidR="00752231" w:rsidRDefault="0075223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2º</w:t>
      </w:r>
      <w:r w:rsidRPr="00BC3E3D">
        <w:rPr>
          <w:rFonts w:ascii="Arial" w:hAnsi="Arial" w:cs="Arial"/>
          <w:sz w:val="20"/>
          <w:szCs w:val="20"/>
        </w:rPr>
        <w:t xml:space="preserve"> </w:t>
      </w:r>
      <w:r w:rsidR="00303E12">
        <w:rPr>
          <w:rFonts w:ascii="Arial" w:hAnsi="Arial" w:cs="Arial"/>
          <w:sz w:val="20"/>
          <w:szCs w:val="20"/>
        </w:rPr>
        <w:t xml:space="preserve">O </w:t>
      </w:r>
      <w:r w:rsidR="00303E12">
        <w:rPr>
          <w:rFonts w:ascii="Arial" w:hAnsi="Arial" w:cs="Arial"/>
          <w:sz w:val="20"/>
          <w:szCs w:val="20"/>
        </w:rPr>
        <w:t>Dia do Protetor, Cuidador e Amigos dos Animais</w:t>
      </w:r>
      <w:r w:rsidR="00303E12">
        <w:rPr>
          <w:rFonts w:ascii="Arial" w:hAnsi="Arial" w:cs="Arial"/>
          <w:sz w:val="20"/>
          <w:szCs w:val="20"/>
        </w:rPr>
        <w:t>, passa a integrar o calendário de datas e eventos do Município, devendo o Poder Público, nesta data, adotar as medidas cabíveis para apoiar e organizar palestras e homenagens e outros eventos de divulgação, debate e esclarecimento junto à população em favor da despesa dos animais.</w:t>
      </w:r>
    </w:p>
    <w:p w:rsidR="00303E12" w:rsidRDefault="00303E12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3E12" w:rsidRDefault="00303E12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1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aplicação desta Lei, correrão por conta de dotações orçamentárias próprias, suplementadas se necessário.</w:t>
      </w:r>
    </w:p>
    <w:p w:rsidR="00F065B1" w:rsidRDefault="00F065B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303E12">
        <w:rPr>
          <w:rFonts w:ascii="Arial" w:hAnsi="Arial" w:cs="Arial"/>
          <w:b/>
          <w:sz w:val="20"/>
          <w:szCs w:val="20"/>
        </w:rPr>
        <w:t>4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55B06">
        <w:rPr>
          <w:rFonts w:ascii="Arial" w:hAnsi="Arial" w:cs="Arial"/>
          <w:sz w:val="20"/>
          <w:szCs w:val="20"/>
        </w:rPr>
        <w:t xml:space="preserve">Esta Lei entra em vigor </w:t>
      </w:r>
      <w:r w:rsidR="00752231">
        <w:rPr>
          <w:rFonts w:ascii="Arial" w:hAnsi="Arial" w:cs="Arial"/>
          <w:sz w:val="20"/>
          <w:szCs w:val="20"/>
        </w:rPr>
        <w:t>na</w:t>
      </w:r>
      <w:r w:rsidR="00E55B06">
        <w:rPr>
          <w:rFonts w:ascii="Arial" w:hAnsi="Arial" w:cs="Arial"/>
          <w:sz w:val="20"/>
          <w:szCs w:val="20"/>
        </w:rPr>
        <w:t xml:space="preserve"> data de sua publicação</w:t>
      </w:r>
      <w:r w:rsidR="00303E12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803E18">
        <w:rPr>
          <w:rFonts w:ascii="Arial" w:hAnsi="Arial" w:cs="Arial"/>
          <w:sz w:val="20"/>
          <w:szCs w:val="20"/>
        </w:rPr>
        <w:t>1</w:t>
      </w:r>
      <w:r w:rsidR="00303E12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803E18">
        <w:rPr>
          <w:rFonts w:ascii="Arial" w:hAnsi="Arial" w:cs="Arial"/>
          <w:sz w:val="20"/>
          <w:szCs w:val="20"/>
        </w:rPr>
        <w:t xml:space="preserve"> de dezembro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03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803E18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1E6" w:rsidRDefault="007201E6" w:rsidP="009243B3">
      <w:pPr>
        <w:spacing w:after="0" w:line="240" w:lineRule="auto"/>
      </w:pPr>
      <w:r>
        <w:separator/>
      </w:r>
    </w:p>
  </w:endnote>
  <w:endnote w:type="continuationSeparator" w:id="0">
    <w:p w:rsidR="007201E6" w:rsidRDefault="007201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1E6" w:rsidRDefault="007201E6" w:rsidP="009243B3">
      <w:pPr>
        <w:spacing w:after="0" w:line="240" w:lineRule="auto"/>
      </w:pPr>
      <w:r>
        <w:separator/>
      </w:r>
    </w:p>
  </w:footnote>
  <w:footnote w:type="continuationSeparator" w:id="0">
    <w:p w:rsidR="007201E6" w:rsidRDefault="007201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03E12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7142E"/>
    <w:rsid w:val="00684967"/>
    <w:rsid w:val="006E331C"/>
    <w:rsid w:val="006E4290"/>
    <w:rsid w:val="006F307D"/>
    <w:rsid w:val="007201E6"/>
    <w:rsid w:val="00752231"/>
    <w:rsid w:val="0075782C"/>
    <w:rsid w:val="00761983"/>
    <w:rsid w:val="007D321A"/>
    <w:rsid w:val="007E6E5E"/>
    <w:rsid w:val="007F12F8"/>
    <w:rsid w:val="00803E18"/>
    <w:rsid w:val="0082420A"/>
    <w:rsid w:val="008453AE"/>
    <w:rsid w:val="00850D2F"/>
    <w:rsid w:val="008B2FA9"/>
    <w:rsid w:val="008C7623"/>
    <w:rsid w:val="008D7187"/>
    <w:rsid w:val="008F7486"/>
    <w:rsid w:val="0090236D"/>
    <w:rsid w:val="00904ADE"/>
    <w:rsid w:val="00920F08"/>
    <w:rsid w:val="00923AB8"/>
    <w:rsid w:val="009243B3"/>
    <w:rsid w:val="0094571C"/>
    <w:rsid w:val="0096648C"/>
    <w:rsid w:val="009B3F99"/>
    <w:rsid w:val="00A229B0"/>
    <w:rsid w:val="00A434CD"/>
    <w:rsid w:val="00A65B21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84D23"/>
    <w:rsid w:val="00CB1B38"/>
    <w:rsid w:val="00CE307F"/>
    <w:rsid w:val="00D155C8"/>
    <w:rsid w:val="00D7651E"/>
    <w:rsid w:val="00D876EC"/>
    <w:rsid w:val="00DA2D04"/>
    <w:rsid w:val="00DB2CB1"/>
    <w:rsid w:val="00DC22C1"/>
    <w:rsid w:val="00DF462D"/>
    <w:rsid w:val="00DF72AC"/>
    <w:rsid w:val="00E55B06"/>
    <w:rsid w:val="00EB73AA"/>
    <w:rsid w:val="00EE2656"/>
    <w:rsid w:val="00F065B1"/>
    <w:rsid w:val="00F14C8B"/>
    <w:rsid w:val="00F231DE"/>
    <w:rsid w:val="00F53C0B"/>
    <w:rsid w:val="00F8771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BBE2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2019-03-23T00:48:00Z</dcterms:created>
  <dcterms:modified xsi:type="dcterms:W3CDTF">2019-03-23T00:55:00Z</dcterms:modified>
</cp:coreProperties>
</file>