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043E5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92A04">
        <w:rPr>
          <w:rFonts w:ascii="Arial" w:hAnsi="Arial" w:cs="Arial"/>
          <w:b/>
          <w:sz w:val="20"/>
          <w:szCs w:val="20"/>
        </w:rPr>
        <w:t>0</w:t>
      </w:r>
      <w:r w:rsidR="00244BC3">
        <w:rPr>
          <w:rFonts w:ascii="Arial" w:hAnsi="Arial" w:cs="Arial"/>
          <w:b/>
          <w:sz w:val="20"/>
          <w:szCs w:val="20"/>
        </w:rPr>
        <w:t>7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02B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subvenção mensal à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9B4C51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AA56DA" w:rsidRPr="00AA56DA">
        <w:rPr>
          <w:rFonts w:ascii="Arial" w:hAnsi="Arial" w:cs="Arial"/>
          <w:sz w:val="20"/>
          <w:szCs w:val="20"/>
        </w:rPr>
        <w:t>Fica o Executivo</w:t>
      </w:r>
      <w:r w:rsidR="00AA56DA">
        <w:rPr>
          <w:rFonts w:ascii="Arial" w:hAnsi="Arial" w:cs="Arial"/>
          <w:sz w:val="20"/>
          <w:szCs w:val="20"/>
        </w:rPr>
        <w:t xml:space="preserve"> Municipal autorizado a conceder mensalmente a título de subvenção ao </w:t>
      </w:r>
      <w:r w:rsidR="00043E51">
        <w:rPr>
          <w:rFonts w:ascii="Arial" w:hAnsi="Arial" w:cs="Arial"/>
          <w:sz w:val="20"/>
          <w:szCs w:val="20"/>
        </w:rPr>
        <w:t>CENTRO DE APOIO AÇÃO E TRANSFORMAÇÃO “OIAEU”</w:t>
      </w:r>
      <w:r w:rsidR="00BA27D9">
        <w:rPr>
          <w:rFonts w:ascii="Arial" w:hAnsi="Arial" w:cs="Arial"/>
          <w:sz w:val="20"/>
          <w:szCs w:val="20"/>
        </w:rPr>
        <w:t xml:space="preserve"> - CONTRATURNO ESCOLAR,</w:t>
      </w:r>
      <w:r w:rsidR="00AA56DA">
        <w:rPr>
          <w:rFonts w:ascii="Arial" w:hAnsi="Arial" w:cs="Arial"/>
          <w:sz w:val="20"/>
          <w:szCs w:val="20"/>
        </w:rPr>
        <w:t xml:space="preserve"> a importância de R$ </w:t>
      </w:r>
      <w:r w:rsidR="00D0523B">
        <w:rPr>
          <w:rFonts w:ascii="Arial" w:hAnsi="Arial" w:cs="Arial"/>
          <w:sz w:val="20"/>
          <w:szCs w:val="20"/>
        </w:rPr>
        <w:t>18.</w:t>
      </w:r>
      <w:r w:rsidR="00BA27D9">
        <w:rPr>
          <w:rFonts w:ascii="Arial" w:hAnsi="Arial" w:cs="Arial"/>
          <w:sz w:val="20"/>
          <w:szCs w:val="20"/>
        </w:rPr>
        <w:t>318,00</w:t>
      </w:r>
      <w:r w:rsidR="00AA56DA">
        <w:rPr>
          <w:rFonts w:ascii="Arial" w:hAnsi="Arial" w:cs="Arial"/>
          <w:sz w:val="20"/>
          <w:szCs w:val="20"/>
        </w:rPr>
        <w:t xml:space="preserve"> (</w:t>
      </w:r>
      <w:r w:rsidR="00D0523B">
        <w:rPr>
          <w:rFonts w:ascii="Arial" w:hAnsi="Arial" w:cs="Arial"/>
          <w:sz w:val="20"/>
          <w:szCs w:val="20"/>
        </w:rPr>
        <w:t>dezoito mil</w:t>
      </w:r>
      <w:r w:rsidR="00BA27D9">
        <w:rPr>
          <w:rFonts w:ascii="Arial" w:hAnsi="Arial" w:cs="Arial"/>
          <w:sz w:val="20"/>
          <w:szCs w:val="20"/>
        </w:rPr>
        <w:t xml:space="preserve"> e</w:t>
      </w:r>
      <w:r w:rsidR="00665D31">
        <w:rPr>
          <w:rFonts w:ascii="Arial" w:hAnsi="Arial" w:cs="Arial"/>
          <w:sz w:val="20"/>
          <w:szCs w:val="20"/>
        </w:rPr>
        <w:t xml:space="preserve"> </w:t>
      </w:r>
      <w:r w:rsidR="00BA27D9">
        <w:rPr>
          <w:rFonts w:ascii="Arial" w:hAnsi="Arial" w:cs="Arial"/>
          <w:sz w:val="20"/>
          <w:szCs w:val="20"/>
        </w:rPr>
        <w:t>trezentos e dezoito reais</w:t>
      </w:r>
      <w:r w:rsidR="00AA56DA">
        <w:rPr>
          <w:rFonts w:ascii="Arial" w:hAnsi="Arial" w:cs="Arial"/>
          <w:sz w:val="20"/>
          <w:szCs w:val="20"/>
        </w:rPr>
        <w:t>).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4BC3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02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Entidade beneficiada com a presente Lei deverá quando do levantamento da subvenção, fazer prova de seu funcionamento e aprovação de contas pelo órgão competente da Prefeitura.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 correrão à conta de dotações próprias do orçamento vigente.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Dar-se-á programação dos repasses das transferências em epigrafe, por meio de efetiva prestação de serviço realizado pela entidade em tela, não podendo ser superior a 12 (doze) parcelas durante o exercício final.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Dar-se-á o inicio das transferências, por meio da subvenção em epigrafe a contar de 30 (trinta) dias após a assinatura do presente instrumento legal</w:t>
      </w:r>
      <w:r w:rsidR="00D0523B">
        <w:rPr>
          <w:rFonts w:ascii="Arial" w:hAnsi="Arial" w:cs="Arial"/>
          <w:sz w:val="20"/>
          <w:szCs w:val="20"/>
        </w:rPr>
        <w:t>.</w:t>
      </w:r>
    </w:p>
    <w:p w:rsidR="00244BC3" w:rsidRPr="00FF619F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56D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AA56D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92A04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244BC3">
        <w:rPr>
          <w:rFonts w:ascii="Arial" w:hAnsi="Arial" w:cs="Arial"/>
          <w:sz w:val="20"/>
          <w:szCs w:val="20"/>
        </w:rPr>
        <w:t>7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A56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AA56DA">
        <w:rPr>
          <w:rFonts w:ascii="Arial" w:hAnsi="Arial" w:cs="Arial"/>
          <w:sz w:val="20"/>
          <w:szCs w:val="20"/>
        </w:rPr>
        <w:t>Educação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EF" w:rsidRDefault="002A6AEF" w:rsidP="009243B3">
      <w:pPr>
        <w:spacing w:after="0" w:line="240" w:lineRule="auto"/>
      </w:pPr>
      <w:r>
        <w:separator/>
      </w:r>
    </w:p>
  </w:endnote>
  <w:endnote w:type="continuationSeparator" w:id="0">
    <w:p w:rsidR="002A6AEF" w:rsidRDefault="002A6A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EF" w:rsidRDefault="002A6AEF" w:rsidP="009243B3">
      <w:pPr>
        <w:spacing w:after="0" w:line="240" w:lineRule="auto"/>
      </w:pPr>
      <w:r>
        <w:separator/>
      </w:r>
    </w:p>
  </w:footnote>
  <w:footnote w:type="continuationSeparator" w:id="0">
    <w:p w:rsidR="002A6AEF" w:rsidRDefault="002A6A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3E51"/>
    <w:rsid w:val="000A4A80"/>
    <w:rsid w:val="00117803"/>
    <w:rsid w:val="00127A68"/>
    <w:rsid w:val="0018709A"/>
    <w:rsid w:val="001D7561"/>
    <w:rsid w:val="002101E4"/>
    <w:rsid w:val="00234606"/>
    <w:rsid w:val="00244BC3"/>
    <w:rsid w:val="0026372C"/>
    <w:rsid w:val="00285F07"/>
    <w:rsid w:val="002A6AEF"/>
    <w:rsid w:val="002D0B11"/>
    <w:rsid w:val="00300FD1"/>
    <w:rsid w:val="00351CC9"/>
    <w:rsid w:val="0035404A"/>
    <w:rsid w:val="003744B7"/>
    <w:rsid w:val="00476C13"/>
    <w:rsid w:val="004E3FDB"/>
    <w:rsid w:val="00571A3C"/>
    <w:rsid w:val="005B2D4E"/>
    <w:rsid w:val="006122EB"/>
    <w:rsid w:val="006171F5"/>
    <w:rsid w:val="00665D31"/>
    <w:rsid w:val="006A6A78"/>
    <w:rsid w:val="006F6A8F"/>
    <w:rsid w:val="00743E5F"/>
    <w:rsid w:val="007D3989"/>
    <w:rsid w:val="0082420A"/>
    <w:rsid w:val="00856E85"/>
    <w:rsid w:val="008C7623"/>
    <w:rsid w:val="008F6D14"/>
    <w:rsid w:val="009243B3"/>
    <w:rsid w:val="009B4C51"/>
    <w:rsid w:val="00A93C95"/>
    <w:rsid w:val="00AA3B27"/>
    <w:rsid w:val="00AA56DA"/>
    <w:rsid w:val="00AD1C95"/>
    <w:rsid w:val="00B75987"/>
    <w:rsid w:val="00BA27D9"/>
    <w:rsid w:val="00BC5146"/>
    <w:rsid w:val="00CB50CB"/>
    <w:rsid w:val="00D0523B"/>
    <w:rsid w:val="00D155C8"/>
    <w:rsid w:val="00D170E4"/>
    <w:rsid w:val="00D7651E"/>
    <w:rsid w:val="00DC22C1"/>
    <w:rsid w:val="00E202BC"/>
    <w:rsid w:val="00E86280"/>
    <w:rsid w:val="00E92A04"/>
    <w:rsid w:val="00EF4A90"/>
    <w:rsid w:val="00F943F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2019-04-02T23:51:00Z</dcterms:created>
  <dcterms:modified xsi:type="dcterms:W3CDTF">2019-05-10T17:27:00Z</dcterms:modified>
</cp:coreProperties>
</file>