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86316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5246">
        <w:rPr>
          <w:rFonts w:ascii="Arial" w:hAnsi="Arial" w:cs="Arial"/>
          <w:b/>
          <w:sz w:val="20"/>
          <w:szCs w:val="20"/>
        </w:rPr>
        <w:t>21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316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nº 2.817/2007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245334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105246">
        <w:rPr>
          <w:rFonts w:ascii="Arial" w:hAnsi="Arial" w:cs="Arial"/>
          <w:sz w:val="20"/>
          <w:szCs w:val="20"/>
        </w:rPr>
        <w:t xml:space="preserve">Fica </w:t>
      </w:r>
      <w:r w:rsidR="00167D57">
        <w:rPr>
          <w:rFonts w:ascii="Arial" w:hAnsi="Arial" w:cs="Arial"/>
          <w:sz w:val="20"/>
          <w:szCs w:val="20"/>
        </w:rPr>
        <w:t>revogado em todos seus termos as disposições constantes da Lei nº 2.817, de 24 de outubro de 2007, que dispõe sobre a denominação de via pública que especifica.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67D5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167D57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B5497">
        <w:rPr>
          <w:rFonts w:ascii="Arial" w:hAnsi="Arial" w:cs="Arial"/>
          <w:sz w:val="20"/>
          <w:szCs w:val="20"/>
        </w:rPr>
        <w:t>21</w:t>
      </w:r>
      <w:r w:rsidR="00244BC3">
        <w:rPr>
          <w:rFonts w:ascii="Arial" w:hAnsi="Arial" w:cs="Arial"/>
          <w:sz w:val="20"/>
          <w:szCs w:val="20"/>
        </w:rPr>
        <w:t xml:space="preserve">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DOS SANTOS FERREIRA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EB0" w:rsidRDefault="00206EB0" w:rsidP="009243B3">
      <w:pPr>
        <w:spacing w:after="0" w:line="240" w:lineRule="auto"/>
      </w:pPr>
      <w:r>
        <w:separator/>
      </w:r>
    </w:p>
  </w:endnote>
  <w:endnote w:type="continuationSeparator" w:id="0">
    <w:p w:rsidR="00206EB0" w:rsidRDefault="00206E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EB0" w:rsidRDefault="00206EB0" w:rsidP="009243B3">
      <w:pPr>
        <w:spacing w:after="0" w:line="240" w:lineRule="auto"/>
      </w:pPr>
      <w:r>
        <w:separator/>
      </w:r>
    </w:p>
  </w:footnote>
  <w:footnote w:type="continuationSeparator" w:id="0">
    <w:p w:rsidR="00206EB0" w:rsidRDefault="00206E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43E51"/>
    <w:rsid w:val="000A4A80"/>
    <w:rsid w:val="00105246"/>
    <w:rsid w:val="00117803"/>
    <w:rsid w:val="00120C70"/>
    <w:rsid w:val="00127A68"/>
    <w:rsid w:val="00167D57"/>
    <w:rsid w:val="0018709A"/>
    <w:rsid w:val="001D7561"/>
    <w:rsid w:val="00206EB0"/>
    <w:rsid w:val="002101E4"/>
    <w:rsid w:val="00234606"/>
    <w:rsid w:val="00244BC3"/>
    <w:rsid w:val="00245334"/>
    <w:rsid w:val="0026372C"/>
    <w:rsid w:val="00285F07"/>
    <w:rsid w:val="002D0B11"/>
    <w:rsid w:val="002E380D"/>
    <w:rsid w:val="00300FD1"/>
    <w:rsid w:val="0030654E"/>
    <w:rsid w:val="00351CC9"/>
    <w:rsid w:val="0035404A"/>
    <w:rsid w:val="003744B7"/>
    <w:rsid w:val="00476C13"/>
    <w:rsid w:val="004E3FDB"/>
    <w:rsid w:val="00571A3C"/>
    <w:rsid w:val="005B2D4E"/>
    <w:rsid w:val="006122EB"/>
    <w:rsid w:val="006171F5"/>
    <w:rsid w:val="00665D31"/>
    <w:rsid w:val="006A6A78"/>
    <w:rsid w:val="006F6A8F"/>
    <w:rsid w:val="00743E5F"/>
    <w:rsid w:val="007D3989"/>
    <w:rsid w:val="0082420A"/>
    <w:rsid w:val="00856E85"/>
    <w:rsid w:val="0086316E"/>
    <w:rsid w:val="008C7623"/>
    <w:rsid w:val="008E0484"/>
    <w:rsid w:val="008F6D14"/>
    <w:rsid w:val="009243B3"/>
    <w:rsid w:val="00A27FCF"/>
    <w:rsid w:val="00A93C95"/>
    <w:rsid w:val="00AA3B27"/>
    <w:rsid w:val="00AA56DA"/>
    <w:rsid w:val="00AD1C95"/>
    <w:rsid w:val="00B75987"/>
    <w:rsid w:val="00BA27D9"/>
    <w:rsid w:val="00BC5146"/>
    <w:rsid w:val="00CB50CB"/>
    <w:rsid w:val="00D0523B"/>
    <w:rsid w:val="00D155C8"/>
    <w:rsid w:val="00D170E4"/>
    <w:rsid w:val="00D7651E"/>
    <w:rsid w:val="00DA41FA"/>
    <w:rsid w:val="00DC22C1"/>
    <w:rsid w:val="00E202BC"/>
    <w:rsid w:val="00E86280"/>
    <w:rsid w:val="00EF4A90"/>
    <w:rsid w:val="00F943FE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2019-04-03T00:26:00Z</dcterms:created>
  <dcterms:modified xsi:type="dcterms:W3CDTF">2019-04-04T09:50:00Z</dcterms:modified>
</cp:coreProperties>
</file>