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D9" w:rsidRDefault="00EE2AE9" w:rsidP="009B1AA1">
      <w:pPr>
        <w:tabs>
          <w:tab w:val="left" w:pos="2745"/>
          <w:tab w:val="center" w:pos="5102"/>
        </w:tabs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3.312, DE 18 DE DE AGOSTO DE 2017</w:t>
      </w:r>
    </w:p>
    <w:p w:rsidR="003A06D9" w:rsidRDefault="003A06D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Dispõe sobre a abertura de Crédito Adicional Especial, visando realizar adequação na estrutura do Plano Plurianual Lei nº 3.193, de 28 de novembro de 2013 e Lei Orçamentária Anual nº 3.301, de 19 de dezembro de 2016.  </w:t>
      </w:r>
    </w:p>
    <w:p w:rsidR="003A06D9" w:rsidRDefault="003A06D9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3A06D9" w:rsidRDefault="00EE2AE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DAS ATRIBUIÇÕES QUE LHE SÃO CONFERIDAS POR LEI,</w:t>
      </w:r>
    </w:p>
    <w:p w:rsidR="003A06D9" w:rsidRDefault="003A06D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3A06D9" w:rsidRDefault="003A06D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A06D9" w:rsidRDefault="003A06D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Ar. 1º </w:t>
      </w:r>
      <w:r>
        <w:rPr>
          <w:rFonts w:ascii="Arial" w:eastAsia="Arial" w:hAnsi="Arial" w:cs="Arial"/>
          <w:sz w:val="20"/>
        </w:rPr>
        <w:t xml:space="preserve">Fica aberto no orçamento fiscal do Município de Ferraz de Vasconcelos, em favor da Secretaria Municipal da Saúde, crédito adicional especial no valor de R$ 72.000,00 (setenta e dois mil reais) para atender as despesas com as açoes de Apoio de Transferênciia de Seção Social para entidades sem fins lucrativos do período de </w:t>
      </w:r>
      <w:r w:rsidR="00B169BD">
        <w:rPr>
          <w:rFonts w:ascii="Arial" w:eastAsia="Arial" w:hAnsi="Arial" w:cs="Arial"/>
          <w:sz w:val="20"/>
        </w:rPr>
        <w:t>julho a</w:t>
      </w:r>
      <w:r>
        <w:rPr>
          <w:rFonts w:ascii="Arial" w:eastAsia="Arial" w:hAnsi="Arial" w:cs="Arial"/>
          <w:sz w:val="20"/>
        </w:rPr>
        <w:t xml:space="preserve"> </w:t>
      </w:r>
      <w:r w:rsidR="00B169BD">
        <w:rPr>
          <w:rFonts w:ascii="Arial" w:eastAsia="Arial" w:hAnsi="Arial" w:cs="Arial"/>
          <w:sz w:val="20"/>
        </w:rPr>
        <w:t xml:space="preserve">dezembro </w:t>
      </w:r>
      <w:r>
        <w:rPr>
          <w:rFonts w:ascii="Arial" w:eastAsia="Arial" w:hAnsi="Arial" w:cs="Arial"/>
          <w:sz w:val="20"/>
        </w:rPr>
        <w:t>do exercício de 2017.</w:t>
      </w:r>
    </w:p>
    <w:p w:rsidR="003A06D9" w:rsidRDefault="003A06D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Fica autorizado realizar adequação na estrutura do plano Plurianual, sancionado pela Lei Municipal nº 3.193, de 28 de novembro de 2013, visando criação de ação de governo especifica para atender o repasse social entidades sem fins lucrativos através da Pasta da Secretaria Municipal da Saúde, conforme modelo de proposição abaixo: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36"/>
        <w:gridCol w:w="8795"/>
      </w:tblGrid>
      <w:tr w:rsidR="00881611" w:rsidRPr="00881611" w:rsidTr="00194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881611" w:rsidRPr="00B169BD" w:rsidRDefault="00881611" w:rsidP="00C92EA8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Programa do PPA:</w:t>
            </w:r>
          </w:p>
        </w:tc>
        <w:tc>
          <w:tcPr>
            <w:tcW w:w="0" w:type="auto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1001 - Gestões da saúde com Eficiência</w:t>
            </w:r>
          </w:p>
        </w:tc>
      </w:tr>
      <w:tr w:rsidR="00881611" w:rsidRPr="00881611" w:rsidTr="001947B6">
        <w:trPr>
          <w:jc w:val="center"/>
        </w:trPr>
        <w:tc>
          <w:tcPr>
            <w:tcW w:w="0" w:type="auto"/>
          </w:tcPr>
          <w:p w:rsidR="00881611" w:rsidRPr="00B169BD" w:rsidRDefault="00881611" w:rsidP="00C92EA8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Ação do PPA:</w:t>
            </w:r>
          </w:p>
        </w:tc>
        <w:tc>
          <w:tcPr>
            <w:tcW w:w="0" w:type="auto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2005 - Apoio as Entidades Privadas e Filantrópicas de Saúde</w:t>
            </w:r>
          </w:p>
        </w:tc>
      </w:tr>
      <w:tr w:rsidR="00881611" w:rsidRPr="00881611" w:rsidTr="001947B6">
        <w:trPr>
          <w:jc w:val="center"/>
        </w:trPr>
        <w:tc>
          <w:tcPr>
            <w:tcW w:w="0" w:type="auto"/>
          </w:tcPr>
          <w:p w:rsidR="00881611" w:rsidRPr="00B169BD" w:rsidRDefault="00881611" w:rsidP="00C92EA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881611" w:rsidRPr="00B169BD" w:rsidRDefault="00881611" w:rsidP="00C92EA8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Justificativa:</w:t>
            </w:r>
          </w:p>
        </w:tc>
        <w:tc>
          <w:tcPr>
            <w:tcW w:w="0" w:type="auto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apoiar as entidades sociais e filantrópicas do município que auxiliam na prestação de serviços da Saúde, buscando manter o atendimento dos munícipes.</w:t>
            </w:r>
          </w:p>
        </w:tc>
      </w:tr>
      <w:tr w:rsidR="00881611" w:rsidRPr="00881611" w:rsidTr="001947B6">
        <w:trPr>
          <w:jc w:val="center"/>
        </w:trPr>
        <w:tc>
          <w:tcPr>
            <w:tcW w:w="0" w:type="auto"/>
          </w:tcPr>
          <w:p w:rsidR="00881611" w:rsidRPr="00B169BD" w:rsidRDefault="00881611" w:rsidP="00C92EA8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Meta:</w:t>
            </w:r>
          </w:p>
        </w:tc>
        <w:tc>
          <w:tcPr>
            <w:tcW w:w="0" w:type="auto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Apoio de pelo menos uma entidade social durante o exercício.</w:t>
            </w:r>
          </w:p>
        </w:tc>
      </w:tr>
      <w:tr w:rsidR="00881611" w:rsidRPr="00881611" w:rsidTr="001947B6">
        <w:trPr>
          <w:jc w:val="center"/>
        </w:trPr>
        <w:tc>
          <w:tcPr>
            <w:tcW w:w="0" w:type="auto"/>
          </w:tcPr>
          <w:p w:rsidR="00881611" w:rsidRPr="00B169BD" w:rsidRDefault="00881611" w:rsidP="00C92EA8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Valor da Meta:</w:t>
            </w:r>
          </w:p>
        </w:tc>
        <w:tc>
          <w:tcPr>
            <w:tcW w:w="0" w:type="auto"/>
          </w:tcPr>
          <w:p w:rsidR="00881611" w:rsidRPr="00B169BD" w:rsidRDefault="00881611" w:rsidP="002F63C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R$ 72.000,00</w:t>
            </w:r>
          </w:p>
        </w:tc>
      </w:tr>
    </w:tbl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Fica autorizado realizar adequação na estrutura da Lei Orçamentária Anual, sancionada pela Lei Municipal nº 3.301, de 19 de dezembro de 2016 que versa sobre o orçamento do exercício de 2017, visando realizar a criação da rubrica orçamenntária para suportar a escrituração contábil dentro dos preceitos da Lei Federal nº 4.320/64, conforme quadro abaixo: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Style w:val="Estilo1"/>
        <w:tblW w:w="9230" w:type="dxa"/>
        <w:jc w:val="center"/>
        <w:tblLook w:val="04A0" w:firstRow="1" w:lastRow="0" w:firstColumn="1" w:lastColumn="0" w:noHBand="0" w:noVBand="1"/>
      </w:tblPr>
      <w:tblGrid>
        <w:gridCol w:w="2253"/>
        <w:gridCol w:w="2724"/>
        <w:gridCol w:w="1915"/>
        <w:gridCol w:w="2338"/>
      </w:tblGrid>
      <w:tr w:rsidR="00881611" w:rsidRPr="00881611" w:rsidTr="00B16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93" w:type="dxa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Órgão Executivo:</w:t>
            </w:r>
          </w:p>
        </w:tc>
        <w:tc>
          <w:tcPr>
            <w:tcW w:w="2684" w:type="dxa"/>
          </w:tcPr>
          <w:p w:rsidR="00881611" w:rsidRPr="00B169BD" w:rsidRDefault="00881611" w:rsidP="002F63CE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09.01.00 - Secretaria Municipal da Saúde</w:t>
            </w:r>
          </w:p>
        </w:tc>
        <w:tc>
          <w:tcPr>
            <w:tcW w:w="1875" w:type="dxa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Funcional:</w:t>
            </w:r>
          </w:p>
        </w:tc>
        <w:tc>
          <w:tcPr>
            <w:tcW w:w="2278" w:type="dxa"/>
          </w:tcPr>
          <w:p w:rsidR="00881611" w:rsidRPr="00B169BD" w:rsidRDefault="00881611" w:rsidP="002F63C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09.01.00 10 122 1001 2005 01 3.3.50.43.00</w:t>
            </w:r>
          </w:p>
        </w:tc>
      </w:tr>
      <w:tr w:rsidR="00881611" w:rsidRPr="00881611" w:rsidTr="00B169BD">
        <w:trPr>
          <w:jc w:val="center"/>
        </w:trPr>
        <w:tc>
          <w:tcPr>
            <w:tcW w:w="2193" w:type="dxa"/>
          </w:tcPr>
          <w:p w:rsidR="002F63CE" w:rsidRPr="00B169BD" w:rsidRDefault="002F63CE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Programa do PPA:</w:t>
            </w:r>
          </w:p>
        </w:tc>
        <w:tc>
          <w:tcPr>
            <w:tcW w:w="2684" w:type="dxa"/>
          </w:tcPr>
          <w:p w:rsidR="002F63CE" w:rsidRPr="00B169BD" w:rsidRDefault="002F63CE" w:rsidP="002F63CE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881611" w:rsidRPr="00B169BD" w:rsidRDefault="00881611" w:rsidP="002F63CE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1001 - Gestão da Saúde com eficiência</w:t>
            </w:r>
          </w:p>
        </w:tc>
        <w:tc>
          <w:tcPr>
            <w:tcW w:w="1875" w:type="dxa"/>
          </w:tcPr>
          <w:p w:rsidR="002F63CE" w:rsidRPr="00B169BD" w:rsidRDefault="002F63CE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Ação do PPA:</w:t>
            </w:r>
          </w:p>
        </w:tc>
        <w:tc>
          <w:tcPr>
            <w:tcW w:w="2278" w:type="dxa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2005 - Apoio as Entidads Pricadas e Filantrópicas de Saúde</w:t>
            </w:r>
          </w:p>
        </w:tc>
      </w:tr>
      <w:tr w:rsidR="00881611" w:rsidRPr="00881611" w:rsidTr="00B169BD">
        <w:trPr>
          <w:jc w:val="center"/>
        </w:trPr>
        <w:tc>
          <w:tcPr>
            <w:tcW w:w="2193" w:type="dxa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Fonte de Recurso:</w:t>
            </w:r>
          </w:p>
        </w:tc>
        <w:tc>
          <w:tcPr>
            <w:tcW w:w="2684" w:type="dxa"/>
          </w:tcPr>
          <w:p w:rsidR="00881611" w:rsidRPr="00B169BD" w:rsidRDefault="00881611" w:rsidP="002F63CE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05 - Vinculado Federal Média e alta Complexidade</w:t>
            </w:r>
          </w:p>
        </w:tc>
        <w:tc>
          <w:tcPr>
            <w:tcW w:w="1875" w:type="dxa"/>
          </w:tcPr>
          <w:p w:rsidR="00881611" w:rsidRPr="00B169BD" w:rsidRDefault="00881611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Classificação:</w:t>
            </w:r>
          </w:p>
        </w:tc>
        <w:tc>
          <w:tcPr>
            <w:tcW w:w="2278" w:type="dxa"/>
          </w:tcPr>
          <w:p w:rsidR="00881611" w:rsidRPr="00B169BD" w:rsidRDefault="00881611" w:rsidP="002F63CE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3.3.50.43.00</w:t>
            </w:r>
          </w:p>
        </w:tc>
      </w:tr>
      <w:tr w:rsidR="002F63CE" w:rsidRPr="00881611" w:rsidTr="00B169BD">
        <w:trPr>
          <w:jc w:val="center"/>
        </w:trPr>
        <w:tc>
          <w:tcPr>
            <w:tcW w:w="2193" w:type="dxa"/>
          </w:tcPr>
          <w:p w:rsidR="002F63CE" w:rsidRPr="00B169BD" w:rsidRDefault="002F63CE" w:rsidP="002F63C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Valor de Acréscimo:</w:t>
            </w:r>
          </w:p>
        </w:tc>
        <w:tc>
          <w:tcPr>
            <w:tcW w:w="6917" w:type="dxa"/>
            <w:gridSpan w:val="3"/>
          </w:tcPr>
          <w:p w:rsidR="002F63CE" w:rsidRPr="00B169BD" w:rsidRDefault="002F63CE" w:rsidP="002F63C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R$ 72.000,00</w:t>
            </w:r>
          </w:p>
        </w:tc>
      </w:tr>
    </w:tbl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 xml:space="preserve">Os recursos necessários à execução do disposto no artigo anterior decorrerão da anulação parcial de dotação </w:t>
      </w:r>
      <w:r w:rsidR="00B169BD">
        <w:rPr>
          <w:rFonts w:ascii="Arial" w:eastAsia="Arial" w:hAnsi="Arial" w:cs="Arial"/>
          <w:sz w:val="20"/>
        </w:rPr>
        <w:t>orçamentária</w:t>
      </w:r>
      <w:r>
        <w:rPr>
          <w:rFonts w:ascii="Arial" w:eastAsia="Arial" w:hAnsi="Arial" w:cs="Arial"/>
          <w:sz w:val="20"/>
        </w:rPr>
        <w:t xml:space="preserve"> de acordo com o pevisto no inciso </w:t>
      </w:r>
      <w:r w:rsidR="00B169BD">
        <w:rPr>
          <w:rFonts w:ascii="Arial" w:eastAsia="Arial" w:hAnsi="Arial" w:cs="Arial"/>
          <w:sz w:val="20"/>
        </w:rPr>
        <w:t>III</w:t>
      </w:r>
      <w:r>
        <w:rPr>
          <w:rFonts w:ascii="Arial" w:eastAsia="Arial" w:hAnsi="Arial" w:cs="Arial"/>
          <w:sz w:val="20"/>
        </w:rPr>
        <w:t xml:space="preserve"> do § 1º do art. 43 da Lei Federal nº 4.320/64, retirando-se os valores necessários da seguinte dotação descritos abaixo: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2629"/>
        <w:gridCol w:w="2637"/>
      </w:tblGrid>
      <w:tr w:rsidR="003329F7" w:rsidRPr="00B169BD" w:rsidTr="00B16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494" w:type="dxa"/>
          </w:tcPr>
          <w:p w:rsidR="003329F7" w:rsidRPr="00B169BD" w:rsidRDefault="003329F7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 xml:space="preserve">Órgão: </w:t>
            </w:r>
          </w:p>
        </w:tc>
        <w:tc>
          <w:tcPr>
            <w:tcW w:w="2589" w:type="dxa"/>
          </w:tcPr>
          <w:p w:rsidR="003329F7" w:rsidRPr="00B169BD" w:rsidRDefault="003329F7" w:rsidP="00EE2AE9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09.01.00</w:t>
            </w:r>
          </w:p>
        </w:tc>
        <w:tc>
          <w:tcPr>
            <w:tcW w:w="2577" w:type="dxa"/>
          </w:tcPr>
          <w:p w:rsidR="003329F7" w:rsidRPr="00B169BD" w:rsidRDefault="003329F7" w:rsidP="00EE2AE9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 xml:space="preserve">Secretaria Municipal de </w:t>
            </w:r>
            <w:r w:rsidRPr="00B169BD">
              <w:rPr>
                <w:rFonts w:ascii="Arial" w:eastAsia="Arial" w:hAnsi="Arial" w:cs="Arial"/>
                <w:sz w:val="20"/>
              </w:rPr>
              <w:lastRenderedPageBreak/>
              <w:t>Saúde</w:t>
            </w:r>
          </w:p>
        </w:tc>
      </w:tr>
      <w:tr w:rsidR="003329F7" w:rsidRPr="00B169BD" w:rsidTr="00B169BD">
        <w:trPr>
          <w:jc w:val="center"/>
        </w:trPr>
        <w:tc>
          <w:tcPr>
            <w:tcW w:w="3494" w:type="dxa"/>
          </w:tcPr>
          <w:p w:rsidR="003329F7" w:rsidRPr="00B169BD" w:rsidRDefault="003329F7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lastRenderedPageBreak/>
              <w:t xml:space="preserve">Unidade: </w:t>
            </w:r>
          </w:p>
        </w:tc>
        <w:tc>
          <w:tcPr>
            <w:tcW w:w="2589" w:type="dxa"/>
          </w:tcPr>
          <w:p w:rsidR="003329F7" w:rsidRPr="00B169BD" w:rsidRDefault="003329F7" w:rsidP="00EE2AE9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09.01.00</w:t>
            </w:r>
          </w:p>
        </w:tc>
        <w:tc>
          <w:tcPr>
            <w:tcW w:w="2577" w:type="dxa"/>
          </w:tcPr>
          <w:p w:rsidR="003329F7" w:rsidRPr="00B169BD" w:rsidRDefault="003329F7" w:rsidP="00EE2AE9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Secretaria Municipal de Saúde</w:t>
            </w:r>
          </w:p>
        </w:tc>
      </w:tr>
      <w:tr w:rsidR="003329F7" w:rsidRPr="00B169BD" w:rsidTr="00B169BD">
        <w:trPr>
          <w:jc w:val="center"/>
        </w:trPr>
        <w:tc>
          <w:tcPr>
            <w:tcW w:w="3494" w:type="dxa"/>
          </w:tcPr>
          <w:p w:rsidR="003329F7" w:rsidRPr="00B169BD" w:rsidRDefault="003329F7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Funcional:</w:t>
            </w:r>
          </w:p>
        </w:tc>
        <w:tc>
          <w:tcPr>
            <w:tcW w:w="2589" w:type="dxa"/>
          </w:tcPr>
          <w:p w:rsidR="003329F7" w:rsidRPr="00B169BD" w:rsidRDefault="003329F7" w:rsidP="00EE2AE9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10 302</w:t>
            </w:r>
          </w:p>
        </w:tc>
        <w:tc>
          <w:tcPr>
            <w:tcW w:w="2577" w:type="dxa"/>
          </w:tcPr>
          <w:p w:rsidR="003329F7" w:rsidRPr="00B169BD" w:rsidRDefault="003329F7" w:rsidP="00EE2AE9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Saúde - Assistência Hospitalar</w:t>
            </w:r>
          </w:p>
        </w:tc>
      </w:tr>
      <w:tr w:rsidR="003329F7" w:rsidRPr="00B169BD" w:rsidTr="00B169BD">
        <w:trPr>
          <w:jc w:val="center"/>
        </w:trPr>
        <w:tc>
          <w:tcPr>
            <w:tcW w:w="3494" w:type="dxa"/>
          </w:tcPr>
          <w:p w:rsidR="00EE2AE9" w:rsidRPr="00B169BD" w:rsidRDefault="00EE2AE9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3329F7" w:rsidRPr="00B169BD" w:rsidRDefault="003329F7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Programática:</w:t>
            </w:r>
          </w:p>
        </w:tc>
        <w:tc>
          <w:tcPr>
            <w:tcW w:w="2589" w:type="dxa"/>
          </w:tcPr>
          <w:p w:rsidR="00EE2AE9" w:rsidRPr="00B169BD" w:rsidRDefault="00EE2AE9" w:rsidP="00EE2AE9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3329F7" w:rsidRPr="00B169BD" w:rsidRDefault="003329F7" w:rsidP="00EE2AE9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2001 2005</w:t>
            </w:r>
          </w:p>
        </w:tc>
        <w:tc>
          <w:tcPr>
            <w:tcW w:w="2577" w:type="dxa"/>
          </w:tcPr>
          <w:p w:rsidR="003329F7" w:rsidRPr="00B169BD" w:rsidRDefault="003329F7" w:rsidP="00EE2AE9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Manutenção dos Serviços de Média e Alta Complexidade</w:t>
            </w:r>
          </w:p>
        </w:tc>
      </w:tr>
      <w:tr w:rsidR="003329F7" w:rsidRPr="00B169BD" w:rsidTr="00B169BD">
        <w:trPr>
          <w:jc w:val="center"/>
        </w:trPr>
        <w:tc>
          <w:tcPr>
            <w:tcW w:w="3494" w:type="dxa"/>
          </w:tcPr>
          <w:p w:rsidR="003329F7" w:rsidRPr="00B169BD" w:rsidRDefault="003329F7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Classificação:</w:t>
            </w:r>
          </w:p>
        </w:tc>
        <w:tc>
          <w:tcPr>
            <w:tcW w:w="2589" w:type="dxa"/>
          </w:tcPr>
          <w:p w:rsidR="003329F7" w:rsidRPr="00B169BD" w:rsidRDefault="003329F7" w:rsidP="00EE2AE9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3.3.50.39.00</w:t>
            </w:r>
          </w:p>
        </w:tc>
        <w:tc>
          <w:tcPr>
            <w:tcW w:w="2577" w:type="dxa"/>
          </w:tcPr>
          <w:p w:rsidR="003329F7" w:rsidRPr="00B169BD" w:rsidRDefault="003329F7" w:rsidP="00EE2AE9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Contratação de pessoa Jurídica</w:t>
            </w:r>
          </w:p>
        </w:tc>
      </w:tr>
      <w:tr w:rsidR="003329F7" w:rsidRPr="00B169BD" w:rsidTr="00B169BD">
        <w:trPr>
          <w:jc w:val="center"/>
        </w:trPr>
        <w:tc>
          <w:tcPr>
            <w:tcW w:w="3494" w:type="dxa"/>
          </w:tcPr>
          <w:p w:rsidR="00EE2AE9" w:rsidRPr="00B169BD" w:rsidRDefault="00EE2AE9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3329F7" w:rsidRPr="00B169BD" w:rsidRDefault="003329F7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Fonte de Recurso:</w:t>
            </w:r>
          </w:p>
        </w:tc>
        <w:tc>
          <w:tcPr>
            <w:tcW w:w="2589" w:type="dxa"/>
          </w:tcPr>
          <w:p w:rsidR="00EE2AE9" w:rsidRPr="00B169BD" w:rsidRDefault="00EE2AE9" w:rsidP="00EE2AE9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3329F7" w:rsidRPr="00B169BD" w:rsidRDefault="003329F7" w:rsidP="00EE2AE9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2577" w:type="dxa"/>
          </w:tcPr>
          <w:p w:rsidR="003329F7" w:rsidRPr="00B169BD" w:rsidRDefault="003329F7" w:rsidP="00EE2AE9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05 - Vinculado Federal Média e alta Complexidade</w:t>
            </w:r>
          </w:p>
        </w:tc>
      </w:tr>
      <w:tr w:rsidR="00EE2AE9" w:rsidRPr="00B169BD" w:rsidTr="00B169BD">
        <w:trPr>
          <w:jc w:val="center"/>
        </w:trPr>
        <w:tc>
          <w:tcPr>
            <w:tcW w:w="3494" w:type="dxa"/>
          </w:tcPr>
          <w:p w:rsidR="00EE2AE9" w:rsidRPr="00B169BD" w:rsidRDefault="00EE2AE9" w:rsidP="0050080B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 xml:space="preserve">Valor de Anulação: </w:t>
            </w:r>
          </w:p>
        </w:tc>
        <w:tc>
          <w:tcPr>
            <w:tcW w:w="5206" w:type="dxa"/>
            <w:gridSpan w:val="2"/>
          </w:tcPr>
          <w:p w:rsidR="00EE2AE9" w:rsidRPr="00B169BD" w:rsidRDefault="00EE2AE9" w:rsidP="00EE2AE9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B169BD">
              <w:rPr>
                <w:rFonts w:ascii="Arial" w:eastAsia="Arial" w:hAnsi="Arial" w:cs="Arial"/>
                <w:sz w:val="20"/>
              </w:rPr>
              <w:t>(-R$ 72.000,00)</w:t>
            </w:r>
          </w:p>
        </w:tc>
      </w:tr>
    </w:tbl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Fica o Chefe do Poder Executivo Muncipal de Ferraz de Vasconcelos, autorizado a abrir créditos adicionais suplementares ao vigente orçamento até o limite consignado no art. 6º da Lei Municipal nº 3.301/2016 que versa sobre a Lei Orçamentária vigente, conforme os preceitos do art. 42 da Lei Federal nº 4.320/64.</w:t>
      </w:r>
    </w:p>
    <w:p w:rsidR="003A06D9" w:rsidRDefault="003A06D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As fontes de Acréscimo e Redução do art. 3º e art. 4º serão demosntradas no Decreto de abertura do referido Crédito Adicional Especial.</w:t>
      </w:r>
    </w:p>
    <w:p w:rsidR="003A06D9" w:rsidRDefault="003A06D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6º </w:t>
      </w:r>
      <w:r>
        <w:rPr>
          <w:rFonts w:ascii="Arial" w:eastAsia="Arial" w:hAnsi="Arial" w:cs="Arial"/>
          <w:sz w:val="20"/>
        </w:rPr>
        <w:t>Esta Lei entra em vigor na data da sua publicação.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18 de agosto de 2017.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3A06D9" w:rsidRDefault="00EE2A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HAROLDO CAMARGO</w:t>
      </w:r>
    </w:p>
    <w:p w:rsidR="003A06D9" w:rsidRDefault="00EE2A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SILVANA FRANCINETE DA SILVA</w:t>
      </w:r>
    </w:p>
    <w:p w:rsidR="003A06D9" w:rsidRDefault="00EE2A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Fazenda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na Secretaria Municipal de Administração Departamento de Administração - Divisão de expediente e Documentação e Publicada no Quadro de Editais do Paço Municipal na mesma data.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EE2A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3A06D9" w:rsidRDefault="00EE2AE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A06D9" w:rsidRDefault="003A06D9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3A06D9" w:rsidRDefault="00EE2AE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3A06D9" w:rsidRDefault="003A06D9">
      <w:pPr>
        <w:spacing w:after="200" w:line="276" w:lineRule="auto"/>
        <w:rPr>
          <w:rFonts w:ascii="Calibri" w:eastAsia="Calibri" w:hAnsi="Calibri" w:cs="Calibri"/>
        </w:rPr>
      </w:pPr>
    </w:p>
    <w:sectPr w:rsidR="003A06D9" w:rsidSect="00B169BD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D" w:rsidRDefault="00B169BD" w:rsidP="00B169BD">
      <w:pPr>
        <w:spacing w:after="0" w:line="240" w:lineRule="auto"/>
      </w:pPr>
      <w:r>
        <w:separator/>
      </w:r>
    </w:p>
  </w:endnote>
  <w:endnote w:type="continuationSeparator" w:id="0">
    <w:p w:rsidR="00B169BD" w:rsidRDefault="00B169BD" w:rsidP="00B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D" w:rsidRDefault="00B169BD" w:rsidP="00B169BD">
      <w:pPr>
        <w:spacing w:after="0" w:line="240" w:lineRule="auto"/>
      </w:pPr>
      <w:r>
        <w:separator/>
      </w:r>
    </w:p>
  </w:footnote>
  <w:footnote w:type="continuationSeparator" w:id="0">
    <w:p w:rsidR="00B169BD" w:rsidRDefault="00B169BD" w:rsidP="00B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D" w:rsidRDefault="00B169BD" w:rsidP="00B169BD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06D9"/>
    <w:rsid w:val="001947B6"/>
    <w:rsid w:val="001F2595"/>
    <w:rsid w:val="002F63CE"/>
    <w:rsid w:val="003329F7"/>
    <w:rsid w:val="003A06D9"/>
    <w:rsid w:val="006512FC"/>
    <w:rsid w:val="00881611"/>
    <w:rsid w:val="009B1AA1"/>
    <w:rsid w:val="00B169BD"/>
    <w:rsid w:val="00C859BC"/>
    <w:rsid w:val="00E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F7AB6-8CE6-4369-B929-7D80198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daWeb2"/>
    <w:uiPriority w:val="39"/>
    <w:rsid w:val="00881611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816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B1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9BD"/>
  </w:style>
  <w:style w:type="paragraph" w:styleId="Rodap">
    <w:name w:val="footer"/>
    <w:basedOn w:val="Normal"/>
    <w:link w:val="RodapChar"/>
    <w:uiPriority w:val="99"/>
    <w:unhideWhenUsed/>
    <w:rsid w:val="00B1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9BD"/>
  </w:style>
  <w:style w:type="table" w:customStyle="1" w:styleId="Estilo1">
    <w:name w:val="Estilo1"/>
    <w:basedOn w:val="TabeladaWeb2"/>
    <w:uiPriority w:val="99"/>
    <w:rsid w:val="00B169B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dcterms:created xsi:type="dcterms:W3CDTF">2019-03-13T14:23:00Z</dcterms:created>
  <dcterms:modified xsi:type="dcterms:W3CDTF">2019-05-13T17:05:00Z</dcterms:modified>
</cp:coreProperties>
</file>