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C98" w:rsidRDefault="00A21519">
      <w:pPr>
        <w:spacing w:after="0" w:line="240" w:lineRule="auto"/>
        <w:jc w:val="center"/>
        <w:rPr>
          <w:rFonts w:ascii="Arial" w:eastAsia="Arial" w:hAnsi="Arial" w:cs="Arial"/>
          <w:b/>
          <w:sz w:val="20"/>
        </w:rPr>
      </w:pPr>
      <w:r>
        <w:rPr>
          <w:rFonts w:ascii="Arial" w:eastAsia="Arial" w:hAnsi="Arial" w:cs="Arial"/>
          <w:b/>
          <w:sz w:val="20"/>
        </w:rPr>
        <w:t>LEI Nº 3.326, DE 27 DE DEZEMBRO DE 2017</w:t>
      </w:r>
    </w:p>
    <w:p w:rsidR="00C94C98" w:rsidRDefault="00C94C98">
      <w:pPr>
        <w:spacing w:after="0" w:line="240" w:lineRule="auto"/>
        <w:ind w:left="5103"/>
        <w:jc w:val="both"/>
        <w:rPr>
          <w:rFonts w:ascii="Arial" w:eastAsia="Arial" w:hAnsi="Arial" w:cs="Arial"/>
          <w:sz w:val="20"/>
        </w:rPr>
      </w:pPr>
    </w:p>
    <w:p w:rsidR="00C94C98" w:rsidRDefault="00A21519">
      <w:pPr>
        <w:spacing w:after="0" w:line="240" w:lineRule="auto"/>
        <w:ind w:left="5103"/>
        <w:jc w:val="both"/>
        <w:rPr>
          <w:rFonts w:ascii="Arial" w:eastAsia="Arial" w:hAnsi="Arial" w:cs="Arial"/>
          <w:sz w:val="20"/>
        </w:rPr>
      </w:pPr>
      <w:r>
        <w:rPr>
          <w:rFonts w:ascii="Arial" w:eastAsia="Arial" w:hAnsi="Arial" w:cs="Arial"/>
          <w:sz w:val="20"/>
        </w:rPr>
        <w:t>Estima a receita e fixa a despesa do Município para o exercício de 2018.</w:t>
      </w:r>
    </w:p>
    <w:p w:rsidR="00C94C98" w:rsidRDefault="00C94C98">
      <w:pPr>
        <w:spacing w:after="0" w:line="240" w:lineRule="auto"/>
        <w:ind w:left="5103"/>
        <w:jc w:val="both"/>
        <w:rPr>
          <w:rFonts w:ascii="Arial" w:eastAsia="Arial" w:hAnsi="Arial" w:cs="Arial"/>
          <w:b/>
          <w:sz w:val="20"/>
        </w:rPr>
      </w:pPr>
    </w:p>
    <w:p w:rsidR="00C94C98" w:rsidRDefault="00A21519">
      <w:pPr>
        <w:spacing w:after="0" w:line="240" w:lineRule="auto"/>
        <w:ind w:firstLine="4502"/>
        <w:jc w:val="both"/>
        <w:rPr>
          <w:rFonts w:ascii="Arial" w:eastAsia="Arial" w:hAnsi="Arial" w:cs="Arial"/>
          <w:b/>
          <w:sz w:val="20"/>
        </w:rPr>
      </w:pPr>
      <w:r>
        <w:rPr>
          <w:rFonts w:ascii="Arial" w:eastAsia="Arial" w:hAnsi="Arial" w:cs="Arial"/>
          <w:b/>
          <w:sz w:val="20"/>
        </w:rPr>
        <w:t>O PREFEITO DA CIDADE DE FERRAZ DE VASCONCELOS, NO USO DE SUAS ATRIBUIÇÕES LEGAIS,</w:t>
      </w:r>
    </w:p>
    <w:p w:rsidR="00C94C98" w:rsidRDefault="00C94C98">
      <w:pPr>
        <w:spacing w:after="0" w:line="240" w:lineRule="auto"/>
        <w:ind w:firstLine="4502"/>
        <w:jc w:val="both"/>
        <w:rPr>
          <w:rFonts w:ascii="Arial" w:eastAsia="Arial" w:hAnsi="Arial" w:cs="Arial"/>
          <w:sz w:val="20"/>
        </w:rPr>
      </w:pPr>
    </w:p>
    <w:p w:rsidR="00C94C98" w:rsidRDefault="00A21519">
      <w:pPr>
        <w:spacing w:after="0" w:line="240" w:lineRule="auto"/>
        <w:ind w:firstLine="4502"/>
        <w:jc w:val="both"/>
        <w:rPr>
          <w:rFonts w:ascii="Arial" w:eastAsia="Arial" w:hAnsi="Arial" w:cs="Arial"/>
          <w:sz w:val="20"/>
        </w:rPr>
      </w:pPr>
      <w:r>
        <w:rPr>
          <w:rFonts w:ascii="Arial" w:eastAsia="Arial" w:hAnsi="Arial" w:cs="Arial"/>
          <w:sz w:val="20"/>
        </w:rPr>
        <w:t>FAÇO SABER, QUE A CÂMARA MUNICIPAL DECRETA E EU PROMULGO A SEGUINTE LEI:</w:t>
      </w:r>
    </w:p>
    <w:p w:rsidR="00C94C98" w:rsidRDefault="00C94C98">
      <w:pPr>
        <w:spacing w:after="0" w:line="240" w:lineRule="auto"/>
        <w:ind w:firstLine="4544"/>
        <w:jc w:val="both"/>
        <w:rPr>
          <w:rFonts w:ascii="Arial" w:eastAsia="Arial" w:hAnsi="Arial" w:cs="Arial"/>
          <w:sz w:val="20"/>
        </w:rPr>
      </w:pPr>
    </w:p>
    <w:p w:rsidR="00C94C98" w:rsidRDefault="00C94C98">
      <w:pPr>
        <w:spacing w:after="0" w:line="240" w:lineRule="auto"/>
        <w:ind w:firstLine="4544"/>
        <w:jc w:val="both"/>
        <w:rPr>
          <w:rFonts w:ascii="Arial" w:eastAsia="Arial" w:hAnsi="Arial" w:cs="Arial"/>
          <w:b/>
          <w:sz w:val="20"/>
        </w:rPr>
      </w:pPr>
    </w:p>
    <w:p w:rsidR="00C94C98" w:rsidRDefault="00A21519">
      <w:pPr>
        <w:spacing w:after="0" w:line="240" w:lineRule="auto"/>
        <w:jc w:val="center"/>
        <w:rPr>
          <w:rFonts w:ascii="Arial" w:eastAsia="Arial" w:hAnsi="Arial" w:cs="Arial"/>
          <w:b/>
          <w:sz w:val="20"/>
        </w:rPr>
      </w:pPr>
      <w:r>
        <w:rPr>
          <w:rFonts w:ascii="Arial" w:eastAsia="Arial" w:hAnsi="Arial" w:cs="Arial"/>
          <w:b/>
          <w:sz w:val="20"/>
        </w:rPr>
        <w:t>CAPÍTULO I</w:t>
      </w:r>
    </w:p>
    <w:p w:rsidR="00C94C98" w:rsidRDefault="00A21519">
      <w:pPr>
        <w:spacing w:after="0" w:line="240" w:lineRule="auto"/>
        <w:jc w:val="center"/>
        <w:rPr>
          <w:rFonts w:ascii="Arial" w:eastAsia="Arial" w:hAnsi="Arial" w:cs="Arial"/>
          <w:b/>
          <w:sz w:val="20"/>
        </w:rPr>
      </w:pPr>
      <w:r>
        <w:rPr>
          <w:rFonts w:ascii="Arial" w:eastAsia="Arial" w:hAnsi="Arial" w:cs="Arial"/>
          <w:b/>
          <w:sz w:val="20"/>
        </w:rPr>
        <w:t>DISPOSIÇOES PRELIMINARES</w:t>
      </w:r>
    </w:p>
    <w:p w:rsidR="00C94C98" w:rsidRDefault="00C94C98">
      <w:pPr>
        <w:spacing w:after="0" w:line="240" w:lineRule="auto"/>
        <w:ind w:firstLine="4544"/>
        <w:jc w:val="both"/>
        <w:rPr>
          <w:rFonts w:ascii="Arial" w:eastAsia="Arial" w:hAnsi="Arial" w:cs="Arial"/>
          <w:b/>
          <w:sz w:val="20"/>
        </w:rPr>
      </w:pP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 xml:space="preserve">Art. 1º </w:t>
      </w:r>
      <w:r>
        <w:rPr>
          <w:rFonts w:ascii="Arial" w:eastAsia="Arial" w:hAnsi="Arial" w:cs="Arial"/>
          <w:sz w:val="20"/>
        </w:rPr>
        <w:t>Esta Lei estima a Receita e fixa a Despesa do município para o exercício financeiro de 2018, compreendendo:</w:t>
      </w:r>
    </w:p>
    <w:p w:rsidR="00C94C98" w:rsidRDefault="00C94C98">
      <w:pPr>
        <w:spacing w:after="0" w:line="240" w:lineRule="auto"/>
        <w:ind w:firstLine="4544"/>
        <w:jc w:val="both"/>
        <w:rPr>
          <w:rFonts w:ascii="Arial" w:eastAsia="Arial" w:hAnsi="Arial" w:cs="Arial"/>
          <w:sz w:val="20"/>
        </w:rPr>
      </w:pP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I</w:t>
      </w:r>
      <w:r w:rsidR="005718BC">
        <w:rPr>
          <w:rFonts w:ascii="Arial" w:eastAsia="Arial" w:hAnsi="Arial" w:cs="Arial"/>
          <w:b/>
          <w:sz w:val="20"/>
        </w:rPr>
        <w:t xml:space="preserve"> </w:t>
      </w:r>
      <w:r>
        <w:rPr>
          <w:rFonts w:ascii="Arial" w:eastAsia="Arial" w:hAnsi="Arial" w:cs="Arial"/>
          <w:b/>
          <w:sz w:val="20"/>
        </w:rPr>
        <w:t xml:space="preserve">- </w:t>
      </w:r>
      <w:r w:rsidR="005718BC">
        <w:rPr>
          <w:rFonts w:ascii="Arial" w:eastAsia="Arial" w:hAnsi="Arial" w:cs="Arial"/>
          <w:sz w:val="20"/>
        </w:rPr>
        <w:t>O</w:t>
      </w:r>
      <w:r>
        <w:rPr>
          <w:rFonts w:ascii="Arial" w:eastAsia="Arial" w:hAnsi="Arial" w:cs="Arial"/>
          <w:sz w:val="20"/>
        </w:rPr>
        <w:t xml:space="preserve"> Orçamento Fiscal referente aos Poderes do Município, seus fundos especiais, órgãos e entidades da administração direta;</w:t>
      </w: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II</w:t>
      </w:r>
      <w:r w:rsidR="005718BC">
        <w:rPr>
          <w:rFonts w:ascii="Arial" w:eastAsia="Arial" w:hAnsi="Arial" w:cs="Arial"/>
          <w:b/>
          <w:sz w:val="20"/>
        </w:rPr>
        <w:t xml:space="preserve"> </w:t>
      </w:r>
      <w:r>
        <w:rPr>
          <w:rFonts w:ascii="Arial" w:eastAsia="Arial" w:hAnsi="Arial" w:cs="Arial"/>
          <w:b/>
          <w:sz w:val="20"/>
        </w:rPr>
        <w:t xml:space="preserve">- </w:t>
      </w:r>
      <w:r w:rsidR="005718BC">
        <w:rPr>
          <w:rFonts w:ascii="Arial" w:eastAsia="Arial" w:hAnsi="Arial" w:cs="Arial"/>
          <w:sz w:val="20"/>
        </w:rPr>
        <w:t>O</w:t>
      </w:r>
      <w:r>
        <w:rPr>
          <w:rFonts w:ascii="Arial" w:eastAsia="Arial" w:hAnsi="Arial" w:cs="Arial"/>
          <w:sz w:val="20"/>
        </w:rPr>
        <w:t xml:space="preserve"> Orçamento da Seguridade Social, abrangendo as entidades e órgãos a ela vinculados, da administração direta, bem como fundos instituídos e mantidos pelo Poder Público.</w:t>
      </w:r>
    </w:p>
    <w:p w:rsidR="00C94C98" w:rsidRDefault="00C94C98">
      <w:pPr>
        <w:spacing w:after="0" w:line="240" w:lineRule="auto"/>
        <w:ind w:firstLine="4544"/>
        <w:jc w:val="both"/>
        <w:rPr>
          <w:rFonts w:ascii="Arial" w:eastAsia="Arial" w:hAnsi="Arial" w:cs="Arial"/>
          <w:b/>
          <w:sz w:val="20"/>
        </w:rPr>
      </w:pPr>
    </w:p>
    <w:p w:rsidR="00C94C98" w:rsidRDefault="00A21519">
      <w:pPr>
        <w:spacing w:after="0" w:line="240" w:lineRule="auto"/>
        <w:jc w:val="center"/>
        <w:rPr>
          <w:rFonts w:ascii="Arial" w:eastAsia="Arial" w:hAnsi="Arial" w:cs="Arial"/>
          <w:b/>
          <w:sz w:val="20"/>
        </w:rPr>
      </w:pPr>
      <w:r>
        <w:rPr>
          <w:rFonts w:ascii="Arial" w:eastAsia="Arial" w:hAnsi="Arial" w:cs="Arial"/>
          <w:b/>
          <w:sz w:val="20"/>
        </w:rPr>
        <w:t>CAPÍTULO II</w:t>
      </w:r>
    </w:p>
    <w:p w:rsidR="00C94C98" w:rsidRDefault="00A21519">
      <w:pPr>
        <w:spacing w:after="0" w:line="240" w:lineRule="auto"/>
        <w:jc w:val="center"/>
        <w:rPr>
          <w:rFonts w:ascii="Arial" w:eastAsia="Arial" w:hAnsi="Arial" w:cs="Arial"/>
          <w:b/>
          <w:sz w:val="20"/>
        </w:rPr>
      </w:pPr>
      <w:r>
        <w:rPr>
          <w:rFonts w:ascii="Arial" w:eastAsia="Arial" w:hAnsi="Arial" w:cs="Arial"/>
          <w:b/>
          <w:sz w:val="20"/>
        </w:rPr>
        <w:t>DOS ORÇAMENTOS FISCAL E DA SEGURIDADE SOCIAL</w:t>
      </w:r>
    </w:p>
    <w:p w:rsidR="00C94C98" w:rsidRDefault="00C94C98">
      <w:pPr>
        <w:spacing w:after="0" w:line="240" w:lineRule="auto"/>
        <w:jc w:val="center"/>
        <w:rPr>
          <w:rFonts w:ascii="Arial" w:eastAsia="Arial" w:hAnsi="Arial" w:cs="Arial"/>
          <w:b/>
          <w:sz w:val="20"/>
        </w:rPr>
      </w:pPr>
    </w:p>
    <w:p w:rsidR="00C94C98" w:rsidRDefault="00A21519">
      <w:pPr>
        <w:spacing w:after="0" w:line="240" w:lineRule="auto"/>
        <w:jc w:val="center"/>
        <w:rPr>
          <w:rFonts w:ascii="Arial" w:eastAsia="Arial" w:hAnsi="Arial" w:cs="Arial"/>
          <w:b/>
          <w:sz w:val="20"/>
        </w:rPr>
      </w:pPr>
      <w:r>
        <w:rPr>
          <w:rFonts w:ascii="Arial" w:eastAsia="Arial" w:hAnsi="Arial" w:cs="Arial"/>
          <w:b/>
          <w:sz w:val="20"/>
        </w:rPr>
        <w:t>Seção I</w:t>
      </w:r>
    </w:p>
    <w:p w:rsidR="00C94C98" w:rsidRDefault="00A21519">
      <w:pPr>
        <w:spacing w:after="0" w:line="240" w:lineRule="auto"/>
        <w:jc w:val="center"/>
        <w:rPr>
          <w:rFonts w:ascii="Arial" w:eastAsia="Arial" w:hAnsi="Arial" w:cs="Arial"/>
          <w:b/>
          <w:sz w:val="20"/>
        </w:rPr>
      </w:pPr>
      <w:r>
        <w:rPr>
          <w:rFonts w:ascii="Arial" w:eastAsia="Arial" w:hAnsi="Arial" w:cs="Arial"/>
          <w:b/>
          <w:sz w:val="20"/>
        </w:rPr>
        <w:t>Da estimativa da receita</w:t>
      </w:r>
    </w:p>
    <w:p w:rsidR="00C94C98" w:rsidRDefault="00C94C98">
      <w:pPr>
        <w:spacing w:after="0" w:line="240" w:lineRule="auto"/>
        <w:ind w:firstLine="4544"/>
        <w:jc w:val="both"/>
        <w:rPr>
          <w:rFonts w:ascii="Arial" w:eastAsia="Arial" w:hAnsi="Arial" w:cs="Arial"/>
          <w:b/>
          <w:sz w:val="20"/>
        </w:rPr>
      </w:pP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 xml:space="preserve">Art. 2º </w:t>
      </w:r>
      <w:r>
        <w:rPr>
          <w:rFonts w:ascii="Arial" w:eastAsia="Arial" w:hAnsi="Arial" w:cs="Arial"/>
          <w:sz w:val="20"/>
        </w:rPr>
        <w:t>A receita orçamentária é estimada na forma dos quadros I, I-A, II e III, que fazem parte integrante desta Lei, em R$ 308.858.021,00 (trezentos e oito milhões, oitocentos e cinquenta e oito mil e vinte e um reais) e se desdobra em:</w:t>
      </w:r>
    </w:p>
    <w:p w:rsidR="00C94C98" w:rsidRDefault="00C94C98">
      <w:pPr>
        <w:spacing w:after="0" w:line="240" w:lineRule="auto"/>
        <w:ind w:firstLine="4544"/>
        <w:jc w:val="both"/>
        <w:rPr>
          <w:rFonts w:ascii="Arial" w:eastAsia="Arial" w:hAnsi="Arial" w:cs="Arial"/>
          <w:b/>
          <w:sz w:val="20"/>
        </w:rPr>
      </w:pP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I</w:t>
      </w:r>
      <w:r w:rsidR="005718BC">
        <w:rPr>
          <w:rFonts w:ascii="Arial" w:eastAsia="Arial" w:hAnsi="Arial" w:cs="Arial"/>
          <w:b/>
          <w:sz w:val="20"/>
        </w:rPr>
        <w:t xml:space="preserve"> </w:t>
      </w:r>
      <w:r>
        <w:rPr>
          <w:rFonts w:ascii="Arial" w:eastAsia="Arial" w:hAnsi="Arial" w:cs="Arial"/>
          <w:b/>
          <w:sz w:val="20"/>
        </w:rPr>
        <w:t xml:space="preserve">- </w:t>
      </w:r>
      <w:r>
        <w:rPr>
          <w:rFonts w:ascii="Arial" w:eastAsia="Arial" w:hAnsi="Arial" w:cs="Arial"/>
          <w:sz w:val="20"/>
        </w:rPr>
        <w:t>R$ 267.906.837,00 (duzentos e sessenta e sete milhões, novecentos e seis mil e oitocentos e trinta e sete reais) do Orçamento Fiscal; e,</w:t>
      </w: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II</w:t>
      </w:r>
      <w:r w:rsidR="005718BC">
        <w:rPr>
          <w:rFonts w:ascii="Arial" w:eastAsia="Arial" w:hAnsi="Arial" w:cs="Arial"/>
          <w:b/>
          <w:sz w:val="20"/>
        </w:rPr>
        <w:t xml:space="preserve"> </w:t>
      </w:r>
      <w:r>
        <w:rPr>
          <w:rFonts w:ascii="Arial" w:eastAsia="Arial" w:hAnsi="Arial" w:cs="Arial"/>
          <w:b/>
          <w:sz w:val="20"/>
        </w:rPr>
        <w:t xml:space="preserve">- </w:t>
      </w:r>
      <w:r>
        <w:rPr>
          <w:rFonts w:ascii="Arial" w:eastAsia="Arial" w:hAnsi="Arial" w:cs="Arial"/>
          <w:sz w:val="20"/>
        </w:rPr>
        <w:t>R$ 40.951.184,00 (quarenta milhões, novecentos e cinquenta e um mil e cento e oitenta e quatro reais) do orçamento da Seguridade Social.</w:t>
      </w:r>
    </w:p>
    <w:p w:rsidR="00C94C98" w:rsidRDefault="00C94C98">
      <w:pPr>
        <w:spacing w:after="0" w:line="240" w:lineRule="auto"/>
        <w:ind w:firstLine="4544"/>
        <w:jc w:val="both"/>
        <w:rPr>
          <w:rFonts w:ascii="Arial" w:eastAsia="Arial" w:hAnsi="Arial" w:cs="Arial"/>
          <w:b/>
          <w:sz w:val="20"/>
        </w:rPr>
      </w:pPr>
    </w:p>
    <w:p w:rsidR="00C94C98" w:rsidRDefault="00A21519" w:rsidP="001C35D7">
      <w:pPr>
        <w:spacing w:after="0" w:line="240" w:lineRule="auto"/>
        <w:ind w:firstLine="4544"/>
        <w:jc w:val="both"/>
        <w:rPr>
          <w:rFonts w:ascii="Arial" w:eastAsia="Arial" w:hAnsi="Arial" w:cs="Arial"/>
          <w:sz w:val="20"/>
        </w:rPr>
      </w:pPr>
      <w:r>
        <w:rPr>
          <w:rFonts w:ascii="Arial" w:eastAsia="Arial" w:hAnsi="Arial" w:cs="Arial"/>
          <w:b/>
          <w:sz w:val="20"/>
        </w:rPr>
        <w:t xml:space="preserve">Art. 3º </w:t>
      </w:r>
      <w:r>
        <w:rPr>
          <w:rFonts w:ascii="Arial" w:eastAsia="Arial" w:hAnsi="Arial" w:cs="Arial"/>
          <w:sz w:val="20"/>
        </w:rPr>
        <w:t>A receita será arrecadada na forma da legislação em vigor, com a estimativa constante do seguinte desdobramento:</w:t>
      </w:r>
    </w:p>
    <w:p w:rsidR="001C35D7" w:rsidRDefault="001C35D7" w:rsidP="001C35D7">
      <w:pPr>
        <w:spacing w:after="0" w:line="240" w:lineRule="auto"/>
        <w:ind w:firstLine="4544"/>
        <w:jc w:val="both"/>
        <w:rPr>
          <w:rFonts w:ascii="Arial" w:eastAsia="Arial" w:hAnsi="Arial" w:cs="Arial"/>
          <w:sz w:val="20"/>
        </w:rPr>
      </w:pPr>
    </w:p>
    <w:tbl>
      <w:tblPr>
        <w:tblStyle w:val="Estilo1"/>
        <w:tblW w:w="0" w:type="auto"/>
        <w:jc w:val="center"/>
        <w:tblLook w:val="04A0" w:firstRow="1" w:lastRow="0" w:firstColumn="1" w:lastColumn="0" w:noHBand="0" w:noVBand="1"/>
      </w:tblPr>
      <w:tblGrid>
        <w:gridCol w:w="4798"/>
        <w:gridCol w:w="1677"/>
        <w:gridCol w:w="2332"/>
        <w:gridCol w:w="1697"/>
      </w:tblGrid>
      <w:tr w:rsidR="001C35D7" w:rsidTr="005718BC">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1C35D7" w:rsidRPr="001C35D7" w:rsidRDefault="001C35D7" w:rsidP="001C35D7">
            <w:pPr>
              <w:jc w:val="center"/>
              <w:rPr>
                <w:rFonts w:ascii="Arial" w:eastAsia="Arial" w:hAnsi="Arial" w:cs="Arial"/>
                <w:b/>
                <w:sz w:val="20"/>
              </w:rPr>
            </w:pPr>
            <w:r w:rsidRPr="001C35D7">
              <w:rPr>
                <w:rFonts w:ascii="Arial" w:eastAsia="Arial" w:hAnsi="Arial" w:cs="Arial"/>
                <w:b/>
                <w:sz w:val="20"/>
              </w:rPr>
              <w:t>E</w:t>
            </w:r>
            <w:r w:rsidR="00FC5DB9" w:rsidRPr="001C35D7">
              <w:rPr>
                <w:rFonts w:ascii="Arial" w:eastAsia="Arial" w:hAnsi="Arial" w:cs="Arial"/>
                <w:b/>
                <w:sz w:val="20"/>
              </w:rPr>
              <w:t>specificações</w:t>
            </w:r>
          </w:p>
        </w:tc>
        <w:tc>
          <w:tcPr>
            <w:tcW w:w="0" w:type="auto"/>
            <w:shd w:val="clear" w:color="auto" w:fill="D9D9D9" w:themeFill="background1" w:themeFillShade="D9"/>
          </w:tcPr>
          <w:p w:rsidR="001C35D7" w:rsidRPr="001C35D7" w:rsidRDefault="001C35D7" w:rsidP="001C35D7">
            <w:pPr>
              <w:jc w:val="center"/>
              <w:rPr>
                <w:rFonts w:ascii="Arial" w:eastAsia="Arial" w:hAnsi="Arial" w:cs="Arial"/>
                <w:b/>
                <w:sz w:val="20"/>
              </w:rPr>
            </w:pPr>
            <w:r w:rsidRPr="001C35D7">
              <w:rPr>
                <w:rFonts w:ascii="Arial" w:eastAsia="Arial" w:hAnsi="Arial" w:cs="Arial"/>
                <w:b/>
                <w:sz w:val="20"/>
              </w:rPr>
              <w:t>F</w:t>
            </w:r>
            <w:r w:rsidR="00FC5DB9">
              <w:rPr>
                <w:rFonts w:ascii="Arial" w:eastAsia="Arial" w:hAnsi="Arial" w:cs="Arial"/>
                <w:b/>
                <w:sz w:val="20"/>
              </w:rPr>
              <w:t>i</w:t>
            </w:r>
            <w:r w:rsidR="00FC5DB9" w:rsidRPr="001C35D7">
              <w:rPr>
                <w:rFonts w:ascii="Arial" w:eastAsia="Arial" w:hAnsi="Arial" w:cs="Arial"/>
                <w:b/>
                <w:sz w:val="20"/>
              </w:rPr>
              <w:t>scal</w:t>
            </w:r>
            <w:r w:rsidR="005718BC">
              <w:rPr>
                <w:rFonts w:ascii="Arial" w:eastAsia="Arial" w:hAnsi="Arial" w:cs="Arial"/>
                <w:b/>
                <w:sz w:val="20"/>
              </w:rPr>
              <w:t xml:space="preserve"> R$</w:t>
            </w:r>
          </w:p>
        </w:tc>
        <w:tc>
          <w:tcPr>
            <w:tcW w:w="0" w:type="auto"/>
            <w:shd w:val="clear" w:color="auto" w:fill="D9D9D9" w:themeFill="background1" w:themeFillShade="D9"/>
          </w:tcPr>
          <w:p w:rsidR="001C35D7" w:rsidRPr="001C35D7" w:rsidRDefault="001C35D7" w:rsidP="001C35D7">
            <w:pPr>
              <w:jc w:val="center"/>
              <w:rPr>
                <w:rFonts w:ascii="Arial" w:eastAsia="Arial" w:hAnsi="Arial" w:cs="Arial"/>
                <w:b/>
                <w:sz w:val="20"/>
              </w:rPr>
            </w:pPr>
            <w:r w:rsidRPr="001C35D7">
              <w:rPr>
                <w:rFonts w:ascii="Arial" w:eastAsia="Arial" w:hAnsi="Arial" w:cs="Arial"/>
                <w:b/>
                <w:sz w:val="20"/>
              </w:rPr>
              <w:t>S</w:t>
            </w:r>
            <w:r w:rsidR="00FC5DB9" w:rsidRPr="001C35D7">
              <w:rPr>
                <w:rFonts w:ascii="Arial" w:eastAsia="Arial" w:hAnsi="Arial" w:cs="Arial"/>
                <w:b/>
                <w:sz w:val="20"/>
              </w:rPr>
              <w:t>eguridade</w:t>
            </w:r>
            <w:r w:rsidRPr="001C35D7">
              <w:rPr>
                <w:rFonts w:ascii="Arial" w:eastAsia="Arial" w:hAnsi="Arial" w:cs="Arial"/>
                <w:b/>
                <w:sz w:val="20"/>
              </w:rPr>
              <w:t xml:space="preserve"> S</w:t>
            </w:r>
            <w:r w:rsidR="00FC5DB9" w:rsidRPr="001C35D7">
              <w:rPr>
                <w:rFonts w:ascii="Arial" w:eastAsia="Arial" w:hAnsi="Arial" w:cs="Arial"/>
                <w:b/>
                <w:sz w:val="20"/>
              </w:rPr>
              <w:t>ocial</w:t>
            </w:r>
            <w:r w:rsidR="005718BC">
              <w:rPr>
                <w:rFonts w:ascii="Arial" w:eastAsia="Arial" w:hAnsi="Arial" w:cs="Arial"/>
                <w:b/>
                <w:sz w:val="20"/>
              </w:rPr>
              <w:t xml:space="preserve"> R$</w:t>
            </w:r>
          </w:p>
        </w:tc>
        <w:tc>
          <w:tcPr>
            <w:tcW w:w="0" w:type="auto"/>
            <w:shd w:val="clear" w:color="auto" w:fill="D9D9D9" w:themeFill="background1" w:themeFillShade="D9"/>
          </w:tcPr>
          <w:p w:rsidR="001C35D7" w:rsidRPr="001C35D7" w:rsidRDefault="001C35D7" w:rsidP="001C35D7">
            <w:pPr>
              <w:jc w:val="center"/>
              <w:rPr>
                <w:rFonts w:ascii="Arial" w:eastAsia="Arial" w:hAnsi="Arial" w:cs="Arial"/>
                <w:b/>
                <w:sz w:val="20"/>
              </w:rPr>
            </w:pPr>
            <w:r w:rsidRPr="001C35D7">
              <w:rPr>
                <w:rFonts w:ascii="Arial" w:eastAsia="Arial" w:hAnsi="Arial" w:cs="Arial"/>
                <w:b/>
                <w:sz w:val="20"/>
              </w:rPr>
              <w:t>T</w:t>
            </w:r>
            <w:r w:rsidR="00FC5DB9" w:rsidRPr="001C35D7">
              <w:rPr>
                <w:rFonts w:ascii="Arial" w:eastAsia="Arial" w:hAnsi="Arial" w:cs="Arial"/>
                <w:b/>
                <w:sz w:val="20"/>
              </w:rPr>
              <w:t>otal</w:t>
            </w:r>
            <w:r w:rsidR="005718BC">
              <w:rPr>
                <w:rFonts w:ascii="Arial" w:eastAsia="Arial" w:hAnsi="Arial" w:cs="Arial"/>
                <w:b/>
                <w:sz w:val="20"/>
              </w:rPr>
              <w:t xml:space="preserve"> R$</w:t>
            </w:r>
          </w:p>
        </w:tc>
      </w:tr>
      <w:tr w:rsidR="001C35D7" w:rsidTr="005718BC">
        <w:trPr>
          <w:jc w:val="center"/>
        </w:trPr>
        <w:tc>
          <w:tcPr>
            <w:tcW w:w="0" w:type="auto"/>
          </w:tcPr>
          <w:p w:rsidR="001C35D7" w:rsidRPr="001C35D7" w:rsidRDefault="001C35D7" w:rsidP="001C35D7">
            <w:pPr>
              <w:jc w:val="both"/>
              <w:rPr>
                <w:rFonts w:ascii="Arial" w:eastAsia="Arial" w:hAnsi="Arial" w:cs="Arial"/>
                <w:sz w:val="20"/>
              </w:rPr>
            </w:pPr>
            <w:r w:rsidRPr="001C35D7">
              <w:rPr>
                <w:rFonts w:ascii="Arial" w:eastAsia="Arial" w:hAnsi="Arial" w:cs="Arial"/>
                <w:sz w:val="20"/>
              </w:rPr>
              <w:t>1.</w:t>
            </w:r>
            <w:r>
              <w:rPr>
                <w:rFonts w:ascii="Arial" w:eastAsia="Arial" w:hAnsi="Arial" w:cs="Arial"/>
                <w:sz w:val="20"/>
              </w:rPr>
              <w:t xml:space="preserve"> </w:t>
            </w:r>
            <w:r w:rsidRPr="001C35D7">
              <w:rPr>
                <w:rFonts w:ascii="Arial" w:eastAsia="Arial" w:hAnsi="Arial" w:cs="Arial"/>
                <w:sz w:val="20"/>
              </w:rPr>
              <w:t>ADMINISTRAÇÃO DIRETA</w:t>
            </w:r>
          </w:p>
        </w:tc>
        <w:tc>
          <w:tcPr>
            <w:tcW w:w="0" w:type="auto"/>
          </w:tcPr>
          <w:p w:rsidR="001C35D7" w:rsidRDefault="001C35D7" w:rsidP="001C35D7">
            <w:pPr>
              <w:jc w:val="right"/>
              <w:rPr>
                <w:rFonts w:ascii="Arial" w:eastAsia="Arial" w:hAnsi="Arial" w:cs="Arial"/>
                <w:sz w:val="20"/>
              </w:rPr>
            </w:pPr>
          </w:p>
        </w:tc>
        <w:tc>
          <w:tcPr>
            <w:tcW w:w="0" w:type="auto"/>
          </w:tcPr>
          <w:p w:rsidR="001C35D7" w:rsidRDefault="001C35D7" w:rsidP="001C35D7">
            <w:pPr>
              <w:jc w:val="right"/>
              <w:rPr>
                <w:rFonts w:ascii="Arial" w:eastAsia="Arial" w:hAnsi="Arial" w:cs="Arial"/>
                <w:sz w:val="20"/>
              </w:rPr>
            </w:pPr>
          </w:p>
        </w:tc>
        <w:tc>
          <w:tcPr>
            <w:tcW w:w="0" w:type="auto"/>
          </w:tcPr>
          <w:p w:rsidR="001C35D7" w:rsidRDefault="001C35D7" w:rsidP="001C35D7">
            <w:pPr>
              <w:jc w:val="right"/>
              <w:rPr>
                <w:rFonts w:ascii="Arial" w:eastAsia="Arial" w:hAnsi="Arial" w:cs="Arial"/>
                <w:sz w:val="20"/>
              </w:rPr>
            </w:pPr>
          </w:p>
        </w:tc>
      </w:tr>
      <w:tr w:rsidR="001C35D7" w:rsidTr="005718BC">
        <w:trPr>
          <w:jc w:val="center"/>
        </w:trPr>
        <w:tc>
          <w:tcPr>
            <w:tcW w:w="0" w:type="auto"/>
          </w:tcPr>
          <w:p w:rsidR="001C35D7" w:rsidRPr="001C35D7" w:rsidRDefault="001C35D7" w:rsidP="001C35D7">
            <w:pPr>
              <w:jc w:val="both"/>
              <w:rPr>
                <w:rFonts w:ascii="Arial" w:eastAsia="Arial" w:hAnsi="Arial" w:cs="Arial"/>
                <w:sz w:val="20"/>
              </w:rPr>
            </w:pPr>
            <w:r w:rsidRPr="001C35D7">
              <w:rPr>
                <w:rFonts w:ascii="Arial" w:eastAsia="Arial" w:hAnsi="Arial" w:cs="Arial"/>
                <w:sz w:val="20"/>
              </w:rPr>
              <w:t>RECEITAS CORRENTES</w:t>
            </w:r>
          </w:p>
        </w:tc>
        <w:tc>
          <w:tcPr>
            <w:tcW w:w="0" w:type="auto"/>
          </w:tcPr>
          <w:p w:rsidR="001C35D7" w:rsidRDefault="001C35D7" w:rsidP="001C35D7">
            <w:pPr>
              <w:jc w:val="right"/>
              <w:rPr>
                <w:rFonts w:ascii="Arial" w:eastAsia="Arial" w:hAnsi="Arial" w:cs="Arial"/>
                <w:sz w:val="20"/>
              </w:rPr>
            </w:pPr>
          </w:p>
        </w:tc>
        <w:tc>
          <w:tcPr>
            <w:tcW w:w="0" w:type="auto"/>
          </w:tcPr>
          <w:p w:rsidR="001C35D7" w:rsidRDefault="001C35D7" w:rsidP="001C35D7">
            <w:pPr>
              <w:jc w:val="right"/>
              <w:rPr>
                <w:rFonts w:ascii="Arial" w:eastAsia="Arial" w:hAnsi="Arial" w:cs="Arial"/>
                <w:sz w:val="20"/>
              </w:rPr>
            </w:pPr>
          </w:p>
        </w:tc>
        <w:tc>
          <w:tcPr>
            <w:tcW w:w="0" w:type="auto"/>
          </w:tcPr>
          <w:p w:rsidR="001C35D7" w:rsidRDefault="001C35D7" w:rsidP="001C35D7">
            <w:pPr>
              <w:jc w:val="right"/>
              <w:rPr>
                <w:rFonts w:ascii="Arial" w:eastAsia="Arial" w:hAnsi="Arial" w:cs="Arial"/>
                <w:sz w:val="20"/>
              </w:rPr>
            </w:pPr>
          </w:p>
        </w:tc>
      </w:tr>
      <w:tr w:rsidR="001C35D7" w:rsidTr="005718BC">
        <w:trPr>
          <w:jc w:val="center"/>
        </w:trPr>
        <w:tc>
          <w:tcPr>
            <w:tcW w:w="0" w:type="auto"/>
          </w:tcPr>
          <w:p w:rsidR="001C35D7" w:rsidRPr="00F05457" w:rsidRDefault="001C35D7" w:rsidP="001C35D7">
            <w:pPr>
              <w:jc w:val="both"/>
              <w:rPr>
                <w:rFonts w:ascii="Arial" w:eastAsia="Arial" w:hAnsi="Arial" w:cs="Arial"/>
                <w:sz w:val="20"/>
              </w:rPr>
            </w:pPr>
            <w:r w:rsidRPr="00F05457">
              <w:rPr>
                <w:rFonts w:ascii="Arial" w:eastAsia="Arial" w:hAnsi="Arial" w:cs="Arial"/>
                <w:sz w:val="20"/>
              </w:rPr>
              <w:t>Receita Tributária</w:t>
            </w:r>
          </w:p>
        </w:tc>
        <w:tc>
          <w:tcPr>
            <w:tcW w:w="0" w:type="auto"/>
          </w:tcPr>
          <w:p w:rsidR="001C35D7" w:rsidRPr="005E389A" w:rsidRDefault="001C35D7" w:rsidP="001C35D7">
            <w:pPr>
              <w:jc w:val="right"/>
              <w:rPr>
                <w:rFonts w:ascii="Arial" w:eastAsia="Arial" w:hAnsi="Arial" w:cs="Arial"/>
                <w:sz w:val="20"/>
              </w:rPr>
            </w:pPr>
            <w:r w:rsidRPr="005E389A">
              <w:rPr>
                <w:rFonts w:ascii="Arial" w:eastAsia="Arial" w:hAnsi="Arial" w:cs="Arial"/>
                <w:sz w:val="20"/>
              </w:rPr>
              <w:t>32.126.000,00</w:t>
            </w:r>
          </w:p>
        </w:tc>
        <w:tc>
          <w:tcPr>
            <w:tcW w:w="0" w:type="auto"/>
          </w:tcPr>
          <w:p w:rsidR="001C35D7" w:rsidRPr="0081660D" w:rsidRDefault="001C35D7" w:rsidP="001C35D7">
            <w:pPr>
              <w:jc w:val="right"/>
              <w:rPr>
                <w:rFonts w:ascii="Arial" w:eastAsia="Arial" w:hAnsi="Arial" w:cs="Arial"/>
                <w:sz w:val="20"/>
              </w:rPr>
            </w:pPr>
            <w:r w:rsidRPr="0081660D">
              <w:rPr>
                <w:rFonts w:ascii="Arial" w:eastAsia="Arial" w:hAnsi="Arial" w:cs="Arial"/>
                <w:sz w:val="20"/>
              </w:rPr>
              <w:t>25.520.000,00</w:t>
            </w:r>
          </w:p>
        </w:tc>
        <w:tc>
          <w:tcPr>
            <w:tcW w:w="0" w:type="auto"/>
          </w:tcPr>
          <w:p w:rsidR="001C35D7" w:rsidRPr="00B6151D" w:rsidRDefault="001C35D7" w:rsidP="001C35D7">
            <w:pPr>
              <w:jc w:val="right"/>
              <w:rPr>
                <w:rFonts w:ascii="Arial" w:eastAsia="Arial" w:hAnsi="Arial" w:cs="Arial"/>
                <w:sz w:val="20"/>
              </w:rPr>
            </w:pPr>
            <w:r w:rsidRPr="00B6151D">
              <w:rPr>
                <w:rFonts w:ascii="Arial" w:eastAsia="Arial" w:hAnsi="Arial" w:cs="Arial"/>
                <w:sz w:val="20"/>
              </w:rPr>
              <w:t>57.646.000,00</w:t>
            </w:r>
          </w:p>
        </w:tc>
      </w:tr>
      <w:tr w:rsidR="001C35D7" w:rsidTr="005718BC">
        <w:trPr>
          <w:jc w:val="center"/>
        </w:trPr>
        <w:tc>
          <w:tcPr>
            <w:tcW w:w="0" w:type="auto"/>
          </w:tcPr>
          <w:p w:rsidR="001C35D7" w:rsidRPr="00F05457" w:rsidRDefault="001C35D7" w:rsidP="001C35D7">
            <w:pPr>
              <w:jc w:val="both"/>
              <w:rPr>
                <w:rFonts w:ascii="Arial" w:eastAsia="Arial" w:hAnsi="Arial" w:cs="Arial"/>
                <w:sz w:val="20"/>
              </w:rPr>
            </w:pPr>
            <w:r w:rsidRPr="00F05457">
              <w:rPr>
                <w:rFonts w:ascii="Arial" w:eastAsia="Arial" w:hAnsi="Arial" w:cs="Arial"/>
                <w:sz w:val="20"/>
              </w:rPr>
              <w:t>Receita de Contribuições</w:t>
            </w:r>
          </w:p>
        </w:tc>
        <w:tc>
          <w:tcPr>
            <w:tcW w:w="0" w:type="auto"/>
          </w:tcPr>
          <w:p w:rsidR="001C35D7" w:rsidRPr="005E389A" w:rsidRDefault="001C35D7" w:rsidP="001C35D7">
            <w:pPr>
              <w:jc w:val="right"/>
              <w:rPr>
                <w:rFonts w:ascii="Arial" w:eastAsia="Arial" w:hAnsi="Arial" w:cs="Arial"/>
                <w:sz w:val="20"/>
              </w:rPr>
            </w:pPr>
            <w:r w:rsidRPr="005E389A">
              <w:rPr>
                <w:rFonts w:ascii="Arial" w:eastAsia="Arial" w:hAnsi="Arial" w:cs="Arial"/>
                <w:sz w:val="20"/>
              </w:rPr>
              <w:t>5.000.000,00</w:t>
            </w:r>
          </w:p>
        </w:tc>
        <w:tc>
          <w:tcPr>
            <w:tcW w:w="0" w:type="auto"/>
          </w:tcPr>
          <w:p w:rsidR="001C35D7" w:rsidRPr="0081660D" w:rsidRDefault="001C35D7" w:rsidP="001C35D7">
            <w:pPr>
              <w:jc w:val="right"/>
              <w:rPr>
                <w:rFonts w:ascii="Arial" w:eastAsia="Arial" w:hAnsi="Arial" w:cs="Arial"/>
                <w:sz w:val="20"/>
              </w:rPr>
            </w:pPr>
            <w:r w:rsidRPr="0081660D">
              <w:rPr>
                <w:rFonts w:ascii="Arial" w:eastAsia="Arial" w:hAnsi="Arial" w:cs="Arial"/>
                <w:sz w:val="20"/>
              </w:rPr>
              <w:t>200.000,00</w:t>
            </w:r>
          </w:p>
        </w:tc>
        <w:tc>
          <w:tcPr>
            <w:tcW w:w="0" w:type="auto"/>
          </w:tcPr>
          <w:p w:rsidR="001C35D7" w:rsidRPr="00B6151D" w:rsidRDefault="001C35D7" w:rsidP="001C35D7">
            <w:pPr>
              <w:jc w:val="right"/>
              <w:rPr>
                <w:rFonts w:ascii="Arial" w:eastAsia="Arial" w:hAnsi="Arial" w:cs="Arial"/>
                <w:sz w:val="20"/>
              </w:rPr>
            </w:pPr>
            <w:r w:rsidRPr="00B6151D">
              <w:rPr>
                <w:rFonts w:ascii="Arial" w:eastAsia="Arial" w:hAnsi="Arial" w:cs="Arial"/>
                <w:sz w:val="20"/>
              </w:rPr>
              <w:t>5.200.000,00</w:t>
            </w:r>
          </w:p>
        </w:tc>
      </w:tr>
      <w:tr w:rsidR="001C35D7" w:rsidTr="005718BC">
        <w:trPr>
          <w:jc w:val="center"/>
        </w:trPr>
        <w:tc>
          <w:tcPr>
            <w:tcW w:w="0" w:type="auto"/>
          </w:tcPr>
          <w:p w:rsidR="001C35D7" w:rsidRPr="00F05457" w:rsidRDefault="001C35D7" w:rsidP="001C35D7">
            <w:pPr>
              <w:jc w:val="both"/>
              <w:rPr>
                <w:rFonts w:ascii="Arial" w:eastAsia="Arial" w:hAnsi="Arial" w:cs="Arial"/>
                <w:sz w:val="20"/>
              </w:rPr>
            </w:pPr>
            <w:r w:rsidRPr="00F05457">
              <w:rPr>
                <w:rFonts w:ascii="Arial" w:eastAsia="Arial" w:hAnsi="Arial" w:cs="Arial"/>
                <w:sz w:val="20"/>
              </w:rPr>
              <w:t>Receita Patrimonial</w:t>
            </w:r>
          </w:p>
        </w:tc>
        <w:tc>
          <w:tcPr>
            <w:tcW w:w="0" w:type="auto"/>
          </w:tcPr>
          <w:p w:rsidR="001C35D7" w:rsidRPr="005E389A" w:rsidRDefault="001C35D7" w:rsidP="001C35D7">
            <w:pPr>
              <w:jc w:val="right"/>
              <w:rPr>
                <w:rFonts w:ascii="Arial" w:eastAsia="Arial" w:hAnsi="Arial" w:cs="Arial"/>
                <w:sz w:val="20"/>
              </w:rPr>
            </w:pPr>
            <w:r w:rsidRPr="005E389A">
              <w:rPr>
                <w:rFonts w:ascii="Arial" w:eastAsia="Arial" w:hAnsi="Arial" w:cs="Arial"/>
                <w:sz w:val="20"/>
              </w:rPr>
              <w:t>1.376.000,00</w:t>
            </w:r>
          </w:p>
        </w:tc>
        <w:tc>
          <w:tcPr>
            <w:tcW w:w="0" w:type="auto"/>
          </w:tcPr>
          <w:p w:rsidR="001C35D7" w:rsidRPr="0081660D" w:rsidRDefault="001C35D7" w:rsidP="001C35D7">
            <w:pPr>
              <w:jc w:val="right"/>
              <w:rPr>
                <w:rFonts w:ascii="Arial" w:eastAsia="Arial" w:hAnsi="Arial" w:cs="Arial"/>
                <w:sz w:val="20"/>
              </w:rPr>
            </w:pPr>
            <w:r w:rsidRPr="0081660D">
              <w:rPr>
                <w:rFonts w:ascii="Arial" w:eastAsia="Arial" w:hAnsi="Arial" w:cs="Arial"/>
                <w:sz w:val="20"/>
              </w:rPr>
              <w:t>255.000,00</w:t>
            </w:r>
          </w:p>
        </w:tc>
        <w:tc>
          <w:tcPr>
            <w:tcW w:w="0" w:type="auto"/>
          </w:tcPr>
          <w:p w:rsidR="001C35D7" w:rsidRPr="00B6151D" w:rsidRDefault="001C35D7" w:rsidP="001C35D7">
            <w:pPr>
              <w:jc w:val="right"/>
              <w:rPr>
                <w:rFonts w:ascii="Arial" w:eastAsia="Arial" w:hAnsi="Arial" w:cs="Arial"/>
                <w:sz w:val="20"/>
              </w:rPr>
            </w:pPr>
            <w:r w:rsidRPr="00B6151D">
              <w:rPr>
                <w:rFonts w:ascii="Arial" w:eastAsia="Arial" w:hAnsi="Arial" w:cs="Arial"/>
                <w:sz w:val="20"/>
              </w:rPr>
              <w:t>1.631.000,00</w:t>
            </w:r>
          </w:p>
        </w:tc>
      </w:tr>
      <w:tr w:rsidR="001C35D7" w:rsidTr="005718BC">
        <w:trPr>
          <w:jc w:val="center"/>
        </w:trPr>
        <w:tc>
          <w:tcPr>
            <w:tcW w:w="0" w:type="auto"/>
          </w:tcPr>
          <w:p w:rsidR="001C35D7" w:rsidRPr="00F05457" w:rsidRDefault="001C35D7" w:rsidP="001C35D7">
            <w:pPr>
              <w:jc w:val="both"/>
              <w:rPr>
                <w:rFonts w:ascii="Arial" w:eastAsia="Arial" w:hAnsi="Arial" w:cs="Arial"/>
                <w:sz w:val="20"/>
              </w:rPr>
            </w:pPr>
            <w:r w:rsidRPr="00F05457">
              <w:rPr>
                <w:rFonts w:ascii="Arial" w:eastAsia="Arial" w:hAnsi="Arial" w:cs="Arial"/>
                <w:sz w:val="20"/>
              </w:rPr>
              <w:t>Receita de Serviços</w:t>
            </w:r>
          </w:p>
        </w:tc>
        <w:tc>
          <w:tcPr>
            <w:tcW w:w="0" w:type="auto"/>
          </w:tcPr>
          <w:p w:rsidR="001C35D7" w:rsidRPr="005E389A" w:rsidRDefault="001C35D7" w:rsidP="001C35D7">
            <w:pPr>
              <w:jc w:val="right"/>
              <w:rPr>
                <w:rFonts w:ascii="Arial" w:eastAsia="Arial" w:hAnsi="Arial" w:cs="Arial"/>
                <w:sz w:val="20"/>
              </w:rPr>
            </w:pPr>
            <w:r w:rsidRPr="005E389A">
              <w:rPr>
                <w:rFonts w:ascii="Arial" w:eastAsia="Arial" w:hAnsi="Arial" w:cs="Arial"/>
                <w:sz w:val="20"/>
              </w:rPr>
              <w:t>1.000,00</w:t>
            </w:r>
          </w:p>
        </w:tc>
        <w:tc>
          <w:tcPr>
            <w:tcW w:w="0" w:type="auto"/>
          </w:tcPr>
          <w:p w:rsidR="001C35D7" w:rsidRPr="0081660D" w:rsidRDefault="001C35D7" w:rsidP="001C35D7">
            <w:pPr>
              <w:jc w:val="right"/>
              <w:rPr>
                <w:rFonts w:ascii="Arial" w:eastAsia="Arial" w:hAnsi="Arial" w:cs="Arial"/>
                <w:sz w:val="20"/>
              </w:rPr>
            </w:pPr>
            <w:r w:rsidRPr="0081660D">
              <w:rPr>
                <w:rFonts w:ascii="Arial" w:eastAsia="Arial" w:hAnsi="Arial" w:cs="Arial"/>
                <w:sz w:val="20"/>
              </w:rPr>
              <w:t>0,00</w:t>
            </w:r>
          </w:p>
        </w:tc>
        <w:tc>
          <w:tcPr>
            <w:tcW w:w="0" w:type="auto"/>
          </w:tcPr>
          <w:p w:rsidR="001C35D7" w:rsidRPr="00B6151D" w:rsidRDefault="001C35D7" w:rsidP="001C35D7">
            <w:pPr>
              <w:jc w:val="right"/>
              <w:rPr>
                <w:rFonts w:ascii="Arial" w:eastAsia="Arial" w:hAnsi="Arial" w:cs="Arial"/>
                <w:sz w:val="20"/>
              </w:rPr>
            </w:pPr>
            <w:r w:rsidRPr="00B6151D">
              <w:rPr>
                <w:rFonts w:ascii="Arial" w:eastAsia="Arial" w:hAnsi="Arial" w:cs="Arial"/>
                <w:sz w:val="20"/>
              </w:rPr>
              <w:t>1.000,00</w:t>
            </w:r>
          </w:p>
        </w:tc>
      </w:tr>
      <w:tr w:rsidR="001C35D7" w:rsidTr="005718BC">
        <w:trPr>
          <w:jc w:val="center"/>
        </w:trPr>
        <w:tc>
          <w:tcPr>
            <w:tcW w:w="0" w:type="auto"/>
          </w:tcPr>
          <w:p w:rsidR="001C35D7" w:rsidRPr="00F05457" w:rsidRDefault="001C35D7" w:rsidP="001C35D7">
            <w:pPr>
              <w:jc w:val="both"/>
              <w:rPr>
                <w:rFonts w:ascii="Arial" w:eastAsia="Arial" w:hAnsi="Arial" w:cs="Arial"/>
                <w:sz w:val="20"/>
              </w:rPr>
            </w:pPr>
            <w:r w:rsidRPr="00F05457">
              <w:rPr>
                <w:rFonts w:ascii="Arial" w:eastAsia="Arial" w:hAnsi="Arial" w:cs="Arial"/>
                <w:sz w:val="20"/>
              </w:rPr>
              <w:t>Transferências Correntes</w:t>
            </w:r>
          </w:p>
        </w:tc>
        <w:tc>
          <w:tcPr>
            <w:tcW w:w="0" w:type="auto"/>
          </w:tcPr>
          <w:p w:rsidR="001C35D7" w:rsidRPr="005E389A" w:rsidRDefault="001C35D7" w:rsidP="001C35D7">
            <w:pPr>
              <w:jc w:val="right"/>
              <w:rPr>
                <w:rFonts w:ascii="Arial" w:eastAsia="Arial" w:hAnsi="Arial" w:cs="Arial"/>
                <w:sz w:val="20"/>
              </w:rPr>
            </w:pPr>
            <w:r w:rsidRPr="005E389A">
              <w:rPr>
                <w:rFonts w:ascii="Arial" w:eastAsia="Arial" w:hAnsi="Arial" w:cs="Arial"/>
                <w:sz w:val="20"/>
              </w:rPr>
              <w:t>237.730.000,00</w:t>
            </w:r>
          </w:p>
        </w:tc>
        <w:tc>
          <w:tcPr>
            <w:tcW w:w="0" w:type="auto"/>
          </w:tcPr>
          <w:p w:rsidR="001C35D7" w:rsidRPr="0081660D" w:rsidRDefault="001C35D7" w:rsidP="001C35D7">
            <w:pPr>
              <w:jc w:val="right"/>
              <w:rPr>
                <w:rFonts w:ascii="Arial" w:eastAsia="Arial" w:hAnsi="Arial" w:cs="Arial"/>
                <w:sz w:val="20"/>
              </w:rPr>
            </w:pPr>
            <w:r w:rsidRPr="0081660D">
              <w:rPr>
                <w:rFonts w:ascii="Arial" w:eastAsia="Arial" w:hAnsi="Arial" w:cs="Arial"/>
                <w:sz w:val="20"/>
              </w:rPr>
              <w:t>14.976.184,00</w:t>
            </w:r>
          </w:p>
        </w:tc>
        <w:tc>
          <w:tcPr>
            <w:tcW w:w="0" w:type="auto"/>
          </w:tcPr>
          <w:p w:rsidR="001C35D7" w:rsidRPr="00B6151D" w:rsidRDefault="001C35D7" w:rsidP="001C35D7">
            <w:pPr>
              <w:jc w:val="right"/>
              <w:rPr>
                <w:rFonts w:ascii="Arial" w:eastAsia="Arial" w:hAnsi="Arial" w:cs="Arial"/>
                <w:sz w:val="20"/>
              </w:rPr>
            </w:pPr>
            <w:r w:rsidRPr="00B6151D">
              <w:rPr>
                <w:rFonts w:ascii="Arial" w:eastAsia="Arial" w:hAnsi="Arial" w:cs="Arial"/>
                <w:sz w:val="20"/>
              </w:rPr>
              <w:t>252.706.184,00</w:t>
            </w:r>
          </w:p>
        </w:tc>
      </w:tr>
      <w:tr w:rsidR="001C35D7" w:rsidTr="005718BC">
        <w:trPr>
          <w:jc w:val="center"/>
        </w:trPr>
        <w:tc>
          <w:tcPr>
            <w:tcW w:w="0" w:type="auto"/>
          </w:tcPr>
          <w:p w:rsidR="001C35D7" w:rsidRPr="00F05457" w:rsidRDefault="001C35D7" w:rsidP="001C35D7">
            <w:pPr>
              <w:jc w:val="both"/>
              <w:rPr>
                <w:rFonts w:ascii="Arial" w:eastAsia="Arial" w:hAnsi="Arial" w:cs="Arial"/>
                <w:sz w:val="20"/>
              </w:rPr>
            </w:pPr>
            <w:r w:rsidRPr="00F05457">
              <w:rPr>
                <w:rFonts w:ascii="Arial" w:eastAsia="Arial" w:hAnsi="Arial" w:cs="Arial"/>
                <w:sz w:val="20"/>
              </w:rPr>
              <w:t>Outras Receitas Correntes</w:t>
            </w:r>
          </w:p>
        </w:tc>
        <w:tc>
          <w:tcPr>
            <w:tcW w:w="0" w:type="auto"/>
          </w:tcPr>
          <w:p w:rsidR="001C35D7" w:rsidRPr="005E389A" w:rsidRDefault="001C35D7" w:rsidP="001C35D7">
            <w:pPr>
              <w:jc w:val="right"/>
              <w:rPr>
                <w:rFonts w:ascii="Arial" w:eastAsia="Arial" w:hAnsi="Arial" w:cs="Arial"/>
                <w:sz w:val="20"/>
              </w:rPr>
            </w:pPr>
            <w:r w:rsidRPr="005E389A">
              <w:rPr>
                <w:rFonts w:ascii="Arial" w:eastAsia="Arial" w:hAnsi="Arial" w:cs="Arial"/>
                <w:sz w:val="20"/>
              </w:rPr>
              <w:t>10.163.000,00</w:t>
            </w:r>
          </w:p>
        </w:tc>
        <w:tc>
          <w:tcPr>
            <w:tcW w:w="0" w:type="auto"/>
          </w:tcPr>
          <w:p w:rsidR="001C35D7" w:rsidRPr="0081660D" w:rsidRDefault="001C35D7" w:rsidP="001C35D7">
            <w:pPr>
              <w:jc w:val="right"/>
              <w:rPr>
                <w:rFonts w:ascii="Arial" w:eastAsia="Arial" w:hAnsi="Arial" w:cs="Arial"/>
                <w:sz w:val="20"/>
              </w:rPr>
            </w:pPr>
            <w:r w:rsidRPr="0081660D">
              <w:rPr>
                <w:rFonts w:ascii="Arial" w:eastAsia="Arial" w:hAnsi="Arial" w:cs="Arial"/>
                <w:sz w:val="20"/>
              </w:rPr>
              <w:t>0,00</w:t>
            </w:r>
          </w:p>
        </w:tc>
        <w:tc>
          <w:tcPr>
            <w:tcW w:w="0" w:type="auto"/>
          </w:tcPr>
          <w:p w:rsidR="001C35D7" w:rsidRPr="00B6151D" w:rsidRDefault="001C35D7" w:rsidP="001C35D7">
            <w:pPr>
              <w:jc w:val="right"/>
              <w:rPr>
                <w:rFonts w:ascii="Arial" w:eastAsia="Arial" w:hAnsi="Arial" w:cs="Arial"/>
                <w:sz w:val="20"/>
              </w:rPr>
            </w:pPr>
            <w:r w:rsidRPr="00B6151D">
              <w:rPr>
                <w:rFonts w:ascii="Arial" w:eastAsia="Arial" w:hAnsi="Arial" w:cs="Arial"/>
                <w:sz w:val="20"/>
              </w:rPr>
              <w:t>10.163.000,00</w:t>
            </w:r>
          </w:p>
        </w:tc>
      </w:tr>
      <w:tr w:rsidR="001C35D7" w:rsidTr="005718BC">
        <w:trPr>
          <w:jc w:val="center"/>
        </w:trPr>
        <w:tc>
          <w:tcPr>
            <w:tcW w:w="0" w:type="auto"/>
          </w:tcPr>
          <w:p w:rsidR="001C35D7" w:rsidRPr="00F05457" w:rsidRDefault="001C35D7" w:rsidP="001C35D7">
            <w:pPr>
              <w:jc w:val="both"/>
              <w:rPr>
                <w:rFonts w:ascii="Arial" w:eastAsia="Arial" w:hAnsi="Arial" w:cs="Arial"/>
                <w:sz w:val="20"/>
              </w:rPr>
            </w:pPr>
            <w:r w:rsidRPr="00F05457">
              <w:rPr>
                <w:rFonts w:ascii="Arial" w:eastAsia="Arial" w:hAnsi="Arial" w:cs="Arial"/>
                <w:sz w:val="20"/>
              </w:rPr>
              <w:t>Infra-Orçamentária</w:t>
            </w:r>
          </w:p>
        </w:tc>
        <w:tc>
          <w:tcPr>
            <w:tcW w:w="0" w:type="auto"/>
          </w:tcPr>
          <w:p w:rsidR="001C35D7" w:rsidRPr="005E389A" w:rsidRDefault="001C35D7" w:rsidP="001C35D7">
            <w:pPr>
              <w:jc w:val="right"/>
              <w:rPr>
                <w:rFonts w:ascii="Arial" w:eastAsia="Arial" w:hAnsi="Arial" w:cs="Arial"/>
                <w:sz w:val="20"/>
              </w:rPr>
            </w:pPr>
            <w:r w:rsidRPr="005E389A">
              <w:rPr>
                <w:rFonts w:ascii="Arial" w:eastAsia="Arial" w:hAnsi="Arial" w:cs="Arial"/>
                <w:sz w:val="20"/>
              </w:rPr>
              <w:t>880.000,00</w:t>
            </w:r>
          </w:p>
        </w:tc>
        <w:tc>
          <w:tcPr>
            <w:tcW w:w="0" w:type="auto"/>
          </w:tcPr>
          <w:p w:rsidR="001C35D7" w:rsidRPr="0081660D" w:rsidRDefault="001C35D7" w:rsidP="001C35D7">
            <w:pPr>
              <w:jc w:val="right"/>
              <w:rPr>
                <w:rFonts w:ascii="Arial" w:eastAsia="Arial" w:hAnsi="Arial" w:cs="Arial"/>
                <w:sz w:val="20"/>
              </w:rPr>
            </w:pPr>
            <w:r w:rsidRPr="0081660D">
              <w:rPr>
                <w:rFonts w:ascii="Arial" w:eastAsia="Arial" w:hAnsi="Arial" w:cs="Arial"/>
                <w:sz w:val="20"/>
              </w:rPr>
              <w:t>0,00</w:t>
            </w:r>
          </w:p>
        </w:tc>
        <w:tc>
          <w:tcPr>
            <w:tcW w:w="0" w:type="auto"/>
          </w:tcPr>
          <w:p w:rsidR="001C35D7" w:rsidRPr="00B6151D" w:rsidRDefault="001C35D7" w:rsidP="001C35D7">
            <w:pPr>
              <w:jc w:val="right"/>
              <w:rPr>
                <w:rFonts w:ascii="Arial" w:eastAsia="Arial" w:hAnsi="Arial" w:cs="Arial"/>
                <w:sz w:val="20"/>
              </w:rPr>
            </w:pPr>
            <w:r w:rsidRPr="00B6151D">
              <w:rPr>
                <w:rFonts w:ascii="Arial" w:eastAsia="Arial" w:hAnsi="Arial" w:cs="Arial"/>
                <w:sz w:val="20"/>
              </w:rPr>
              <w:t>880.000,00</w:t>
            </w:r>
          </w:p>
        </w:tc>
      </w:tr>
      <w:tr w:rsidR="001C35D7" w:rsidTr="005718BC">
        <w:trPr>
          <w:jc w:val="center"/>
        </w:trPr>
        <w:tc>
          <w:tcPr>
            <w:tcW w:w="0" w:type="auto"/>
          </w:tcPr>
          <w:p w:rsidR="001C35D7" w:rsidRPr="005C54FB" w:rsidRDefault="001C35D7" w:rsidP="001C35D7">
            <w:pPr>
              <w:jc w:val="both"/>
              <w:rPr>
                <w:rFonts w:ascii="Arial" w:eastAsia="Arial" w:hAnsi="Arial" w:cs="Arial"/>
                <w:sz w:val="20"/>
              </w:rPr>
            </w:pPr>
            <w:r w:rsidRPr="005C54FB">
              <w:rPr>
                <w:rFonts w:ascii="Arial" w:eastAsia="Arial" w:hAnsi="Arial" w:cs="Arial"/>
                <w:sz w:val="20"/>
              </w:rPr>
              <w:lastRenderedPageBreak/>
              <w:t>(-) Dedução da Receita para Formação do Fundeb</w:t>
            </w:r>
          </w:p>
        </w:tc>
        <w:tc>
          <w:tcPr>
            <w:tcW w:w="0" w:type="auto"/>
          </w:tcPr>
          <w:p w:rsidR="001C35D7" w:rsidRDefault="001C35D7" w:rsidP="001C35D7">
            <w:pPr>
              <w:jc w:val="right"/>
              <w:rPr>
                <w:rFonts w:ascii="Arial" w:eastAsia="Arial" w:hAnsi="Arial" w:cs="Arial"/>
                <w:sz w:val="20"/>
              </w:rPr>
            </w:pPr>
          </w:p>
          <w:p w:rsidR="001C35D7" w:rsidRPr="008B4C40" w:rsidRDefault="001C35D7" w:rsidP="001C35D7">
            <w:pPr>
              <w:jc w:val="right"/>
              <w:rPr>
                <w:rFonts w:ascii="Arial" w:eastAsia="Arial" w:hAnsi="Arial" w:cs="Arial"/>
                <w:sz w:val="20"/>
              </w:rPr>
            </w:pPr>
            <w:r w:rsidRPr="008B4C40">
              <w:rPr>
                <w:rFonts w:ascii="Arial" w:eastAsia="Arial" w:hAnsi="Arial" w:cs="Arial"/>
                <w:sz w:val="20"/>
              </w:rPr>
              <w:t>-27.149.600,00</w:t>
            </w:r>
          </w:p>
        </w:tc>
        <w:tc>
          <w:tcPr>
            <w:tcW w:w="0" w:type="auto"/>
          </w:tcPr>
          <w:p w:rsidR="001C35D7" w:rsidRDefault="001C35D7" w:rsidP="001C35D7">
            <w:pPr>
              <w:jc w:val="right"/>
              <w:rPr>
                <w:rFonts w:ascii="Arial" w:eastAsia="Arial" w:hAnsi="Arial" w:cs="Arial"/>
                <w:sz w:val="20"/>
              </w:rPr>
            </w:pPr>
          </w:p>
          <w:p w:rsidR="001C35D7" w:rsidRPr="0081660D" w:rsidRDefault="001C35D7" w:rsidP="001C35D7">
            <w:pPr>
              <w:jc w:val="right"/>
              <w:rPr>
                <w:rFonts w:ascii="Arial" w:eastAsia="Arial" w:hAnsi="Arial" w:cs="Arial"/>
                <w:sz w:val="20"/>
              </w:rPr>
            </w:pPr>
            <w:r w:rsidRPr="0081660D">
              <w:rPr>
                <w:rFonts w:ascii="Arial" w:eastAsia="Arial" w:hAnsi="Arial" w:cs="Arial"/>
                <w:sz w:val="20"/>
              </w:rPr>
              <w:t>0,00</w:t>
            </w:r>
          </w:p>
        </w:tc>
        <w:tc>
          <w:tcPr>
            <w:tcW w:w="0" w:type="auto"/>
          </w:tcPr>
          <w:p w:rsidR="001C35D7" w:rsidRDefault="001C35D7" w:rsidP="001C35D7">
            <w:pPr>
              <w:jc w:val="right"/>
              <w:rPr>
                <w:rFonts w:ascii="Arial" w:eastAsia="Arial" w:hAnsi="Arial" w:cs="Arial"/>
                <w:sz w:val="20"/>
              </w:rPr>
            </w:pPr>
          </w:p>
          <w:p w:rsidR="001C35D7" w:rsidRPr="00B6151D" w:rsidRDefault="001C35D7" w:rsidP="001C35D7">
            <w:pPr>
              <w:jc w:val="right"/>
              <w:rPr>
                <w:rFonts w:ascii="Arial" w:eastAsia="Arial" w:hAnsi="Arial" w:cs="Arial"/>
                <w:sz w:val="20"/>
              </w:rPr>
            </w:pPr>
            <w:r w:rsidRPr="00B6151D">
              <w:rPr>
                <w:rFonts w:ascii="Arial" w:eastAsia="Arial" w:hAnsi="Arial" w:cs="Arial"/>
                <w:sz w:val="20"/>
              </w:rPr>
              <w:t>-27.149.600,00</w:t>
            </w:r>
          </w:p>
        </w:tc>
      </w:tr>
      <w:tr w:rsidR="001C35D7" w:rsidTr="005718BC">
        <w:trPr>
          <w:jc w:val="center"/>
        </w:trPr>
        <w:tc>
          <w:tcPr>
            <w:tcW w:w="0" w:type="auto"/>
          </w:tcPr>
          <w:p w:rsidR="001C35D7" w:rsidRPr="005718BC" w:rsidRDefault="001C35D7" w:rsidP="001C35D7">
            <w:pPr>
              <w:jc w:val="both"/>
              <w:rPr>
                <w:rFonts w:ascii="Arial" w:eastAsia="Arial" w:hAnsi="Arial" w:cs="Arial"/>
                <w:sz w:val="20"/>
              </w:rPr>
            </w:pPr>
            <w:r w:rsidRPr="005718BC">
              <w:rPr>
                <w:rFonts w:ascii="Arial" w:eastAsia="Arial" w:hAnsi="Arial" w:cs="Arial"/>
                <w:sz w:val="20"/>
              </w:rPr>
              <w:t>Total das receitas Correntes</w:t>
            </w:r>
          </w:p>
        </w:tc>
        <w:tc>
          <w:tcPr>
            <w:tcW w:w="0" w:type="auto"/>
          </w:tcPr>
          <w:p w:rsidR="001C35D7" w:rsidRPr="005718BC" w:rsidRDefault="001C35D7" w:rsidP="001C35D7">
            <w:pPr>
              <w:jc w:val="right"/>
              <w:rPr>
                <w:rFonts w:ascii="Arial" w:eastAsia="Arial" w:hAnsi="Arial" w:cs="Arial"/>
                <w:sz w:val="20"/>
              </w:rPr>
            </w:pPr>
            <w:r w:rsidRPr="005718BC">
              <w:rPr>
                <w:rFonts w:ascii="Arial" w:eastAsia="Arial" w:hAnsi="Arial" w:cs="Arial"/>
                <w:sz w:val="20"/>
              </w:rPr>
              <w:t>260.126.400,00</w:t>
            </w:r>
          </w:p>
        </w:tc>
        <w:tc>
          <w:tcPr>
            <w:tcW w:w="0" w:type="auto"/>
          </w:tcPr>
          <w:p w:rsidR="001C35D7" w:rsidRPr="005718BC" w:rsidRDefault="001C35D7" w:rsidP="001C35D7">
            <w:pPr>
              <w:jc w:val="right"/>
              <w:rPr>
                <w:rFonts w:ascii="Arial" w:eastAsia="Arial" w:hAnsi="Arial" w:cs="Arial"/>
                <w:sz w:val="20"/>
              </w:rPr>
            </w:pPr>
            <w:r w:rsidRPr="005718BC">
              <w:rPr>
                <w:rFonts w:ascii="Arial" w:eastAsia="Arial" w:hAnsi="Arial" w:cs="Arial"/>
                <w:sz w:val="20"/>
              </w:rPr>
              <w:t>40.951.184,00</w:t>
            </w:r>
          </w:p>
        </w:tc>
        <w:tc>
          <w:tcPr>
            <w:tcW w:w="0" w:type="auto"/>
          </w:tcPr>
          <w:p w:rsidR="001C35D7" w:rsidRPr="005718BC" w:rsidRDefault="001C35D7" w:rsidP="001C35D7">
            <w:pPr>
              <w:jc w:val="right"/>
              <w:rPr>
                <w:rFonts w:ascii="Arial" w:eastAsia="Arial" w:hAnsi="Arial" w:cs="Arial"/>
                <w:sz w:val="20"/>
              </w:rPr>
            </w:pPr>
            <w:r w:rsidRPr="005718BC">
              <w:rPr>
                <w:rFonts w:ascii="Arial" w:eastAsia="Arial" w:hAnsi="Arial" w:cs="Arial"/>
                <w:sz w:val="20"/>
              </w:rPr>
              <w:t>301.077.584,00</w:t>
            </w:r>
          </w:p>
        </w:tc>
      </w:tr>
      <w:tr w:rsidR="001C35D7" w:rsidTr="005718BC">
        <w:trPr>
          <w:jc w:val="center"/>
        </w:trPr>
        <w:tc>
          <w:tcPr>
            <w:tcW w:w="0" w:type="auto"/>
          </w:tcPr>
          <w:p w:rsidR="001C35D7" w:rsidRPr="005718BC" w:rsidRDefault="001C35D7" w:rsidP="001C35D7">
            <w:pPr>
              <w:jc w:val="both"/>
              <w:rPr>
                <w:rFonts w:ascii="Arial" w:eastAsia="Arial" w:hAnsi="Arial" w:cs="Arial"/>
                <w:sz w:val="20"/>
              </w:rPr>
            </w:pPr>
            <w:r w:rsidRPr="005718BC">
              <w:rPr>
                <w:rFonts w:ascii="Arial" w:eastAsia="Arial" w:hAnsi="Arial" w:cs="Arial"/>
                <w:sz w:val="20"/>
              </w:rPr>
              <w:t>RECEITAS DE CAPITAL</w:t>
            </w:r>
          </w:p>
        </w:tc>
        <w:tc>
          <w:tcPr>
            <w:tcW w:w="0" w:type="auto"/>
          </w:tcPr>
          <w:p w:rsidR="001C35D7" w:rsidRPr="005718BC" w:rsidRDefault="001C35D7" w:rsidP="001C35D7">
            <w:pPr>
              <w:jc w:val="right"/>
              <w:rPr>
                <w:rFonts w:ascii="Arial" w:eastAsia="Arial" w:hAnsi="Arial" w:cs="Arial"/>
                <w:sz w:val="20"/>
              </w:rPr>
            </w:pPr>
          </w:p>
        </w:tc>
        <w:tc>
          <w:tcPr>
            <w:tcW w:w="0" w:type="auto"/>
          </w:tcPr>
          <w:p w:rsidR="001C35D7" w:rsidRPr="005718BC" w:rsidRDefault="001C35D7" w:rsidP="001C35D7">
            <w:pPr>
              <w:jc w:val="right"/>
              <w:rPr>
                <w:rFonts w:ascii="Arial" w:eastAsia="Arial" w:hAnsi="Arial" w:cs="Arial"/>
                <w:sz w:val="20"/>
              </w:rPr>
            </w:pPr>
          </w:p>
        </w:tc>
        <w:tc>
          <w:tcPr>
            <w:tcW w:w="0" w:type="auto"/>
          </w:tcPr>
          <w:p w:rsidR="001C35D7" w:rsidRPr="005718BC" w:rsidRDefault="001C35D7" w:rsidP="001C35D7">
            <w:pPr>
              <w:jc w:val="right"/>
              <w:rPr>
                <w:rFonts w:ascii="Arial" w:eastAsia="Arial" w:hAnsi="Arial" w:cs="Arial"/>
                <w:sz w:val="20"/>
              </w:rPr>
            </w:pPr>
          </w:p>
        </w:tc>
      </w:tr>
      <w:tr w:rsidR="001C35D7" w:rsidTr="005718BC">
        <w:trPr>
          <w:jc w:val="center"/>
        </w:trPr>
        <w:tc>
          <w:tcPr>
            <w:tcW w:w="0" w:type="auto"/>
          </w:tcPr>
          <w:p w:rsidR="001C35D7" w:rsidRPr="005718BC" w:rsidRDefault="001C35D7" w:rsidP="001C35D7">
            <w:pPr>
              <w:jc w:val="both"/>
              <w:rPr>
                <w:rFonts w:ascii="Arial" w:eastAsia="Arial" w:hAnsi="Arial" w:cs="Arial"/>
                <w:sz w:val="20"/>
              </w:rPr>
            </w:pPr>
            <w:r w:rsidRPr="005718BC">
              <w:rPr>
                <w:rFonts w:ascii="Arial" w:eastAsia="Arial" w:hAnsi="Arial" w:cs="Arial"/>
                <w:sz w:val="20"/>
              </w:rPr>
              <w:t>Transferências de Capital</w:t>
            </w:r>
          </w:p>
        </w:tc>
        <w:tc>
          <w:tcPr>
            <w:tcW w:w="0" w:type="auto"/>
          </w:tcPr>
          <w:p w:rsidR="001C35D7" w:rsidRPr="005718BC" w:rsidRDefault="001C35D7" w:rsidP="001C35D7">
            <w:pPr>
              <w:jc w:val="right"/>
              <w:rPr>
                <w:rFonts w:ascii="Arial" w:eastAsia="Arial" w:hAnsi="Arial" w:cs="Arial"/>
                <w:sz w:val="20"/>
              </w:rPr>
            </w:pPr>
            <w:r w:rsidRPr="005718BC">
              <w:rPr>
                <w:rFonts w:ascii="Arial" w:eastAsia="Arial" w:hAnsi="Arial" w:cs="Arial"/>
                <w:sz w:val="20"/>
              </w:rPr>
              <w:t>7.780.437,00</w:t>
            </w:r>
          </w:p>
        </w:tc>
        <w:tc>
          <w:tcPr>
            <w:tcW w:w="0" w:type="auto"/>
          </w:tcPr>
          <w:p w:rsidR="001C35D7" w:rsidRPr="005718BC" w:rsidRDefault="001C35D7" w:rsidP="001C35D7">
            <w:pPr>
              <w:jc w:val="right"/>
              <w:rPr>
                <w:rFonts w:ascii="Arial" w:eastAsia="Arial" w:hAnsi="Arial" w:cs="Arial"/>
                <w:sz w:val="20"/>
              </w:rPr>
            </w:pPr>
            <w:r w:rsidRPr="005718BC">
              <w:rPr>
                <w:rFonts w:ascii="Arial" w:eastAsia="Arial" w:hAnsi="Arial" w:cs="Arial"/>
                <w:sz w:val="20"/>
              </w:rPr>
              <w:t>40.951.184,00</w:t>
            </w:r>
          </w:p>
        </w:tc>
        <w:tc>
          <w:tcPr>
            <w:tcW w:w="0" w:type="auto"/>
          </w:tcPr>
          <w:p w:rsidR="001C35D7" w:rsidRPr="005718BC" w:rsidRDefault="001C35D7" w:rsidP="001C35D7">
            <w:pPr>
              <w:jc w:val="right"/>
              <w:rPr>
                <w:rFonts w:ascii="Arial" w:eastAsia="Arial" w:hAnsi="Arial" w:cs="Arial"/>
                <w:sz w:val="20"/>
              </w:rPr>
            </w:pPr>
            <w:r w:rsidRPr="005718BC">
              <w:rPr>
                <w:rFonts w:ascii="Arial" w:eastAsia="Arial" w:hAnsi="Arial" w:cs="Arial"/>
                <w:sz w:val="20"/>
              </w:rPr>
              <w:t>7.780.437,00</w:t>
            </w:r>
          </w:p>
        </w:tc>
      </w:tr>
      <w:tr w:rsidR="001C35D7" w:rsidTr="005718BC">
        <w:trPr>
          <w:jc w:val="center"/>
        </w:trPr>
        <w:tc>
          <w:tcPr>
            <w:tcW w:w="0" w:type="auto"/>
          </w:tcPr>
          <w:p w:rsidR="001C35D7" w:rsidRPr="005718BC" w:rsidRDefault="001C35D7" w:rsidP="001C35D7">
            <w:pPr>
              <w:jc w:val="both"/>
              <w:rPr>
                <w:rFonts w:ascii="Arial" w:eastAsia="Arial" w:hAnsi="Arial" w:cs="Arial"/>
                <w:sz w:val="20"/>
              </w:rPr>
            </w:pPr>
            <w:r w:rsidRPr="005718BC">
              <w:rPr>
                <w:rFonts w:ascii="Arial" w:eastAsia="Arial" w:hAnsi="Arial" w:cs="Arial"/>
                <w:sz w:val="20"/>
              </w:rPr>
              <w:t>Total das Receitas de Capital</w:t>
            </w:r>
          </w:p>
        </w:tc>
        <w:tc>
          <w:tcPr>
            <w:tcW w:w="0" w:type="auto"/>
          </w:tcPr>
          <w:p w:rsidR="001C35D7" w:rsidRPr="005718BC" w:rsidRDefault="001C35D7" w:rsidP="001C35D7">
            <w:pPr>
              <w:jc w:val="right"/>
              <w:rPr>
                <w:rFonts w:ascii="Arial" w:eastAsia="Arial" w:hAnsi="Arial" w:cs="Arial"/>
                <w:sz w:val="20"/>
              </w:rPr>
            </w:pPr>
            <w:r w:rsidRPr="005718BC">
              <w:rPr>
                <w:rFonts w:ascii="Arial" w:eastAsia="Arial" w:hAnsi="Arial" w:cs="Arial"/>
                <w:sz w:val="20"/>
              </w:rPr>
              <w:t>7.780.437,00</w:t>
            </w:r>
          </w:p>
        </w:tc>
        <w:tc>
          <w:tcPr>
            <w:tcW w:w="0" w:type="auto"/>
          </w:tcPr>
          <w:p w:rsidR="001C35D7" w:rsidRPr="005718BC" w:rsidRDefault="001C35D7" w:rsidP="001C35D7">
            <w:pPr>
              <w:jc w:val="right"/>
              <w:rPr>
                <w:rFonts w:ascii="Arial" w:eastAsia="Arial" w:hAnsi="Arial" w:cs="Arial"/>
                <w:sz w:val="20"/>
              </w:rPr>
            </w:pPr>
            <w:r w:rsidRPr="005718BC">
              <w:rPr>
                <w:rFonts w:ascii="Arial" w:eastAsia="Arial" w:hAnsi="Arial" w:cs="Arial"/>
                <w:sz w:val="20"/>
              </w:rPr>
              <w:t>0,00</w:t>
            </w:r>
          </w:p>
        </w:tc>
        <w:tc>
          <w:tcPr>
            <w:tcW w:w="0" w:type="auto"/>
          </w:tcPr>
          <w:p w:rsidR="001C35D7" w:rsidRPr="005718BC" w:rsidRDefault="001C35D7" w:rsidP="001C35D7">
            <w:pPr>
              <w:jc w:val="right"/>
              <w:rPr>
                <w:rFonts w:ascii="Arial" w:eastAsia="Arial" w:hAnsi="Arial" w:cs="Arial"/>
                <w:sz w:val="20"/>
              </w:rPr>
            </w:pPr>
            <w:r w:rsidRPr="005718BC">
              <w:rPr>
                <w:rFonts w:ascii="Arial" w:eastAsia="Arial" w:hAnsi="Arial" w:cs="Arial"/>
                <w:sz w:val="20"/>
              </w:rPr>
              <w:t>7.780.437,00</w:t>
            </w:r>
          </w:p>
        </w:tc>
      </w:tr>
      <w:tr w:rsidR="001C35D7" w:rsidTr="005718BC">
        <w:trPr>
          <w:jc w:val="center"/>
        </w:trPr>
        <w:tc>
          <w:tcPr>
            <w:tcW w:w="0" w:type="auto"/>
          </w:tcPr>
          <w:p w:rsidR="001C35D7" w:rsidRPr="005718BC" w:rsidRDefault="001C35D7" w:rsidP="001C35D7">
            <w:pPr>
              <w:jc w:val="both"/>
              <w:rPr>
                <w:rFonts w:ascii="Arial" w:eastAsia="Arial" w:hAnsi="Arial" w:cs="Arial"/>
                <w:sz w:val="20"/>
              </w:rPr>
            </w:pPr>
            <w:r w:rsidRPr="005718BC">
              <w:rPr>
                <w:rFonts w:ascii="Arial" w:eastAsia="Arial" w:hAnsi="Arial" w:cs="Arial"/>
                <w:sz w:val="20"/>
              </w:rPr>
              <w:t>Total da Administração Direta</w:t>
            </w:r>
          </w:p>
        </w:tc>
        <w:tc>
          <w:tcPr>
            <w:tcW w:w="0" w:type="auto"/>
          </w:tcPr>
          <w:p w:rsidR="001C35D7" w:rsidRPr="005718BC" w:rsidRDefault="001C35D7" w:rsidP="001C35D7">
            <w:pPr>
              <w:jc w:val="right"/>
              <w:rPr>
                <w:rFonts w:ascii="Arial" w:eastAsia="Arial" w:hAnsi="Arial" w:cs="Arial"/>
                <w:sz w:val="20"/>
              </w:rPr>
            </w:pPr>
            <w:r w:rsidRPr="005718BC">
              <w:rPr>
                <w:rFonts w:ascii="Arial" w:eastAsia="Arial" w:hAnsi="Arial" w:cs="Arial"/>
                <w:sz w:val="20"/>
              </w:rPr>
              <w:t>267.906.837,00</w:t>
            </w:r>
          </w:p>
        </w:tc>
        <w:tc>
          <w:tcPr>
            <w:tcW w:w="0" w:type="auto"/>
          </w:tcPr>
          <w:p w:rsidR="001C35D7" w:rsidRPr="005718BC" w:rsidRDefault="001C35D7" w:rsidP="001C35D7">
            <w:pPr>
              <w:jc w:val="right"/>
              <w:rPr>
                <w:rFonts w:ascii="Arial" w:eastAsia="Arial" w:hAnsi="Arial" w:cs="Arial"/>
                <w:sz w:val="20"/>
              </w:rPr>
            </w:pPr>
            <w:r w:rsidRPr="005718BC">
              <w:rPr>
                <w:rFonts w:ascii="Arial" w:eastAsia="Arial" w:hAnsi="Arial" w:cs="Arial"/>
                <w:sz w:val="20"/>
              </w:rPr>
              <w:t>0,00</w:t>
            </w:r>
          </w:p>
        </w:tc>
        <w:tc>
          <w:tcPr>
            <w:tcW w:w="0" w:type="auto"/>
          </w:tcPr>
          <w:p w:rsidR="001C35D7" w:rsidRPr="005718BC" w:rsidRDefault="001C35D7" w:rsidP="001C35D7">
            <w:pPr>
              <w:jc w:val="right"/>
              <w:rPr>
                <w:rFonts w:ascii="Arial" w:eastAsia="Arial" w:hAnsi="Arial" w:cs="Arial"/>
                <w:sz w:val="20"/>
              </w:rPr>
            </w:pPr>
            <w:r w:rsidRPr="005718BC">
              <w:rPr>
                <w:rFonts w:ascii="Arial" w:eastAsia="Arial" w:hAnsi="Arial" w:cs="Arial"/>
                <w:sz w:val="20"/>
              </w:rPr>
              <w:t>308.858.021,00</w:t>
            </w:r>
          </w:p>
        </w:tc>
      </w:tr>
    </w:tbl>
    <w:p w:rsidR="00C94C98" w:rsidRDefault="00C94C98">
      <w:pPr>
        <w:spacing w:after="0" w:line="240" w:lineRule="auto"/>
        <w:jc w:val="both"/>
        <w:rPr>
          <w:rFonts w:ascii="Arial" w:eastAsia="Arial" w:hAnsi="Arial" w:cs="Arial"/>
          <w:sz w:val="20"/>
        </w:rPr>
      </w:pPr>
    </w:p>
    <w:p w:rsidR="00C94C98" w:rsidRDefault="00A21519">
      <w:pPr>
        <w:spacing w:after="0" w:line="240" w:lineRule="auto"/>
        <w:jc w:val="center"/>
        <w:rPr>
          <w:rFonts w:ascii="Arial" w:eastAsia="Arial" w:hAnsi="Arial" w:cs="Arial"/>
          <w:b/>
          <w:sz w:val="20"/>
        </w:rPr>
      </w:pPr>
      <w:r>
        <w:rPr>
          <w:rFonts w:ascii="Arial" w:eastAsia="Arial" w:hAnsi="Arial" w:cs="Arial"/>
          <w:b/>
          <w:sz w:val="20"/>
        </w:rPr>
        <w:t>Seção II</w:t>
      </w:r>
    </w:p>
    <w:p w:rsidR="00C94C98" w:rsidRDefault="00A21519">
      <w:pPr>
        <w:spacing w:after="0" w:line="240" w:lineRule="auto"/>
        <w:jc w:val="center"/>
        <w:rPr>
          <w:rFonts w:ascii="Arial" w:eastAsia="Arial" w:hAnsi="Arial" w:cs="Arial"/>
          <w:b/>
          <w:sz w:val="20"/>
        </w:rPr>
      </w:pPr>
      <w:r>
        <w:rPr>
          <w:rFonts w:ascii="Arial" w:eastAsia="Arial" w:hAnsi="Arial" w:cs="Arial"/>
          <w:b/>
          <w:sz w:val="20"/>
        </w:rPr>
        <w:t>Da fixação da Despesa</w:t>
      </w:r>
    </w:p>
    <w:p w:rsidR="00C94C98" w:rsidRDefault="00C94C98">
      <w:pPr>
        <w:spacing w:after="0" w:line="240" w:lineRule="auto"/>
        <w:ind w:firstLine="4544"/>
        <w:jc w:val="both"/>
        <w:rPr>
          <w:rFonts w:ascii="Arial" w:eastAsia="Arial" w:hAnsi="Arial" w:cs="Arial"/>
          <w:b/>
          <w:sz w:val="20"/>
        </w:rPr>
      </w:pP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 xml:space="preserve">Art. 4º </w:t>
      </w:r>
      <w:r>
        <w:rPr>
          <w:rFonts w:ascii="Arial" w:eastAsia="Arial" w:hAnsi="Arial" w:cs="Arial"/>
          <w:sz w:val="20"/>
        </w:rPr>
        <w:t>A despesa é fixada na forma dos quadros I, I-B, V, VI, VII, VIII, IX, X, XI e XII que fazem parte integrante desta Lei, em R$ 305.598.370,00 (trezentos  cinco milhões, quinhentos e noventa e oito mil, trezentos e setenta reais), seguinte conformidade:</w:t>
      </w:r>
    </w:p>
    <w:p w:rsidR="00C94C98" w:rsidRDefault="00C94C98">
      <w:pPr>
        <w:spacing w:after="0" w:line="240" w:lineRule="auto"/>
        <w:ind w:firstLine="4544"/>
        <w:jc w:val="both"/>
        <w:rPr>
          <w:rFonts w:ascii="Arial" w:eastAsia="Arial" w:hAnsi="Arial" w:cs="Arial"/>
          <w:b/>
          <w:sz w:val="20"/>
        </w:rPr>
      </w:pP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I</w:t>
      </w:r>
      <w:r w:rsidR="005718BC">
        <w:rPr>
          <w:rFonts w:ascii="Arial" w:eastAsia="Arial" w:hAnsi="Arial" w:cs="Arial"/>
          <w:b/>
          <w:sz w:val="20"/>
        </w:rPr>
        <w:t xml:space="preserve"> </w:t>
      </w:r>
      <w:r>
        <w:rPr>
          <w:rFonts w:ascii="Arial" w:eastAsia="Arial" w:hAnsi="Arial" w:cs="Arial"/>
          <w:b/>
          <w:sz w:val="20"/>
        </w:rPr>
        <w:t xml:space="preserve">- </w:t>
      </w:r>
      <w:r>
        <w:rPr>
          <w:rFonts w:ascii="Arial" w:eastAsia="Arial" w:hAnsi="Arial" w:cs="Arial"/>
          <w:sz w:val="20"/>
        </w:rPr>
        <w:t>R$ 237.488.128,00 (duzentos e trinta e sete milhões, quatrocentos e oitenta e oito mil e cento e vinte e oito reais) do Orçamento Fiscal; e,</w:t>
      </w: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II</w:t>
      </w:r>
      <w:r w:rsidR="005718BC">
        <w:rPr>
          <w:rFonts w:ascii="Arial" w:eastAsia="Arial" w:hAnsi="Arial" w:cs="Arial"/>
          <w:b/>
          <w:sz w:val="20"/>
        </w:rPr>
        <w:t xml:space="preserve"> </w:t>
      </w:r>
      <w:r>
        <w:rPr>
          <w:rFonts w:ascii="Arial" w:eastAsia="Arial" w:hAnsi="Arial" w:cs="Arial"/>
          <w:b/>
          <w:sz w:val="20"/>
        </w:rPr>
        <w:t xml:space="preserve">- </w:t>
      </w:r>
      <w:r>
        <w:rPr>
          <w:rFonts w:ascii="Arial" w:eastAsia="Arial" w:hAnsi="Arial" w:cs="Arial"/>
          <w:sz w:val="20"/>
        </w:rPr>
        <w:t>R$ 68.110.242,00 (sessenta e oito milhões, cento e dez mil e duzentos e quarenta e dois reais) do Orçamento da Seguridade Social.</w:t>
      </w:r>
    </w:p>
    <w:p w:rsidR="00C94C98" w:rsidRDefault="00C94C98">
      <w:pPr>
        <w:spacing w:after="0" w:line="240" w:lineRule="auto"/>
        <w:ind w:firstLine="4544"/>
        <w:jc w:val="both"/>
        <w:rPr>
          <w:rFonts w:ascii="Arial" w:eastAsia="Arial" w:hAnsi="Arial" w:cs="Arial"/>
          <w:b/>
          <w:sz w:val="20"/>
        </w:rPr>
      </w:pPr>
    </w:p>
    <w:p w:rsidR="005718BC" w:rsidRDefault="00A21519" w:rsidP="005718BC">
      <w:pPr>
        <w:spacing w:after="0" w:line="240" w:lineRule="auto"/>
        <w:ind w:firstLine="4544"/>
        <w:jc w:val="both"/>
        <w:rPr>
          <w:rFonts w:ascii="Arial" w:eastAsia="Arial" w:hAnsi="Arial" w:cs="Arial"/>
          <w:sz w:val="20"/>
        </w:rPr>
      </w:pPr>
      <w:r>
        <w:rPr>
          <w:rFonts w:ascii="Arial" w:eastAsia="Arial" w:hAnsi="Arial" w:cs="Arial"/>
          <w:b/>
          <w:sz w:val="20"/>
        </w:rPr>
        <w:t xml:space="preserve">Art. 5º </w:t>
      </w:r>
      <w:r>
        <w:rPr>
          <w:rFonts w:ascii="Arial" w:eastAsia="Arial" w:hAnsi="Arial" w:cs="Arial"/>
          <w:sz w:val="20"/>
        </w:rPr>
        <w:t>A despesa fixada está assim desdobrada:</w:t>
      </w:r>
    </w:p>
    <w:p w:rsidR="005718BC" w:rsidRDefault="005718BC" w:rsidP="005718BC">
      <w:pPr>
        <w:spacing w:after="0" w:line="240" w:lineRule="auto"/>
        <w:ind w:firstLine="4544"/>
        <w:jc w:val="both"/>
        <w:rPr>
          <w:rFonts w:ascii="Arial" w:eastAsia="Arial" w:hAnsi="Arial" w:cs="Arial"/>
          <w:sz w:val="20"/>
        </w:rPr>
      </w:pPr>
    </w:p>
    <w:p w:rsidR="00C94C98" w:rsidRPr="005718BC" w:rsidRDefault="005718BC" w:rsidP="005718BC">
      <w:pPr>
        <w:spacing w:after="0" w:line="240" w:lineRule="auto"/>
        <w:ind w:firstLine="4544"/>
        <w:jc w:val="both"/>
        <w:rPr>
          <w:rFonts w:ascii="Arial" w:eastAsia="Arial" w:hAnsi="Arial" w:cs="Arial"/>
          <w:sz w:val="20"/>
        </w:rPr>
      </w:pPr>
      <w:r w:rsidRPr="005718BC">
        <w:rPr>
          <w:rFonts w:ascii="Arial" w:eastAsia="Arial" w:hAnsi="Arial" w:cs="Arial"/>
          <w:b/>
          <w:sz w:val="20"/>
        </w:rPr>
        <w:t>I -</w:t>
      </w:r>
      <w:r>
        <w:rPr>
          <w:rFonts w:ascii="Arial" w:eastAsia="Arial" w:hAnsi="Arial" w:cs="Arial"/>
          <w:sz w:val="20"/>
        </w:rPr>
        <w:t xml:space="preserve"> </w:t>
      </w:r>
      <w:r w:rsidR="00A21519" w:rsidRPr="005718BC">
        <w:rPr>
          <w:rFonts w:ascii="Arial" w:eastAsia="Arial" w:hAnsi="Arial" w:cs="Arial"/>
          <w:sz w:val="20"/>
        </w:rPr>
        <w:t>Por categoria econômica:</w:t>
      </w:r>
    </w:p>
    <w:p w:rsidR="001C35D7" w:rsidRDefault="001C35D7" w:rsidP="001C35D7">
      <w:pPr>
        <w:spacing w:after="0" w:line="240" w:lineRule="auto"/>
        <w:jc w:val="both"/>
        <w:rPr>
          <w:rFonts w:ascii="Arial" w:eastAsia="Arial" w:hAnsi="Arial" w:cs="Arial"/>
          <w:sz w:val="20"/>
        </w:rPr>
      </w:pPr>
    </w:p>
    <w:tbl>
      <w:tblPr>
        <w:tblStyle w:val="Estilo1"/>
        <w:tblW w:w="0" w:type="auto"/>
        <w:jc w:val="center"/>
        <w:tblLook w:val="04A0" w:firstRow="1" w:lastRow="0" w:firstColumn="1" w:lastColumn="0" w:noHBand="0" w:noVBand="1"/>
      </w:tblPr>
      <w:tblGrid>
        <w:gridCol w:w="4946"/>
        <w:gridCol w:w="1677"/>
        <w:gridCol w:w="2211"/>
        <w:gridCol w:w="1697"/>
      </w:tblGrid>
      <w:tr w:rsidR="009E166E" w:rsidTr="005718BC">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9E166E" w:rsidRPr="001C35D7" w:rsidRDefault="009E166E" w:rsidP="009E166E">
            <w:pPr>
              <w:jc w:val="center"/>
              <w:rPr>
                <w:rFonts w:ascii="Arial" w:eastAsia="Arial" w:hAnsi="Arial" w:cs="Arial"/>
                <w:b/>
                <w:sz w:val="20"/>
              </w:rPr>
            </w:pPr>
            <w:r w:rsidRPr="001C35D7">
              <w:rPr>
                <w:rFonts w:ascii="Arial" w:eastAsia="Arial" w:hAnsi="Arial" w:cs="Arial"/>
                <w:b/>
                <w:sz w:val="20"/>
              </w:rPr>
              <w:t>E</w:t>
            </w:r>
            <w:r w:rsidR="00FC5DB9" w:rsidRPr="001C35D7">
              <w:rPr>
                <w:rFonts w:ascii="Arial" w:eastAsia="Arial" w:hAnsi="Arial" w:cs="Arial"/>
                <w:b/>
                <w:sz w:val="20"/>
              </w:rPr>
              <w:t>specificações</w:t>
            </w:r>
          </w:p>
        </w:tc>
        <w:tc>
          <w:tcPr>
            <w:tcW w:w="0" w:type="auto"/>
            <w:shd w:val="clear" w:color="auto" w:fill="D9D9D9" w:themeFill="background1" w:themeFillShade="D9"/>
          </w:tcPr>
          <w:p w:rsidR="009E166E" w:rsidRPr="001C35D7" w:rsidRDefault="009E166E" w:rsidP="009E166E">
            <w:pPr>
              <w:jc w:val="center"/>
              <w:rPr>
                <w:rFonts w:ascii="Arial" w:eastAsia="Arial" w:hAnsi="Arial" w:cs="Arial"/>
                <w:b/>
                <w:sz w:val="20"/>
              </w:rPr>
            </w:pPr>
            <w:r w:rsidRPr="001C35D7">
              <w:rPr>
                <w:rFonts w:ascii="Arial" w:eastAsia="Arial" w:hAnsi="Arial" w:cs="Arial"/>
                <w:b/>
                <w:sz w:val="20"/>
              </w:rPr>
              <w:t>F</w:t>
            </w:r>
            <w:r w:rsidR="00FC5DB9" w:rsidRPr="001C35D7">
              <w:rPr>
                <w:rFonts w:ascii="Arial" w:eastAsia="Arial" w:hAnsi="Arial" w:cs="Arial"/>
                <w:b/>
                <w:sz w:val="20"/>
              </w:rPr>
              <w:t>iscal</w:t>
            </w:r>
            <w:r w:rsidR="005718BC">
              <w:rPr>
                <w:rFonts w:ascii="Arial" w:eastAsia="Arial" w:hAnsi="Arial" w:cs="Arial"/>
                <w:b/>
                <w:sz w:val="20"/>
              </w:rPr>
              <w:t xml:space="preserve"> R$</w:t>
            </w:r>
          </w:p>
        </w:tc>
        <w:tc>
          <w:tcPr>
            <w:tcW w:w="0" w:type="auto"/>
            <w:shd w:val="clear" w:color="auto" w:fill="D9D9D9" w:themeFill="background1" w:themeFillShade="D9"/>
          </w:tcPr>
          <w:p w:rsidR="009E166E" w:rsidRPr="001C35D7" w:rsidRDefault="009E166E" w:rsidP="009E166E">
            <w:pPr>
              <w:jc w:val="center"/>
              <w:rPr>
                <w:rFonts w:ascii="Arial" w:eastAsia="Arial" w:hAnsi="Arial" w:cs="Arial"/>
                <w:b/>
                <w:sz w:val="20"/>
              </w:rPr>
            </w:pPr>
            <w:r w:rsidRPr="001C35D7">
              <w:rPr>
                <w:rFonts w:ascii="Arial" w:eastAsia="Arial" w:hAnsi="Arial" w:cs="Arial"/>
                <w:b/>
                <w:sz w:val="20"/>
              </w:rPr>
              <w:t>S</w:t>
            </w:r>
            <w:r w:rsidR="00FC5DB9" w:rsidRPr="001C35D7">
              <w:rPr>
                <w:rFonts w:ascii="Arial" w:eastAsia="Arial" w:hAnsi="Arial" w:cs="Arial"/>
                <w:b/>
                <w:sz w:val="20"/>
              </w:rPr>
              <w:t>eguridade</w:t>
            </w:r>
            <w:r w:rsidRPr="001C35D7">
              <w:rPr>
                <w:rFonts w:ascii="Arial" w:eastAsia="Arial" w:hAnsi="Arial" w:cs="Arial"/>
                <w:b/>
                <w:sz w:val="20"/>
              </w:rPr>
              <w:t xml:space="preserve"> S</w:t>
            </w:r>
            <w:r w:rsidR="00FC5DB9" w:rsidRPr="001C35D7">
              <w:rPr>
                <w:rFonts w:ascii="Arial" w:eastAsia="Arial" w:hAnsi="Arial" w:cs="Arial"/>
                <w:b/>
                <w:sz w:val="20"/>
              </w:rPr>
              <w:t>ocial</w:t>
            </w:r>
            <w:r w:rsidR="005718BC">
              <w:rPr>
                <w:rFonts w:ascii="Arial" w:eastAsia="Arial" w:hAnsi="Arial" w:cs="Arial"/>
                <w:b/>
                <w:sz w:val="20"/>
              </w:rPr>
              <w:t xml:space="preserve"> R$</w:t>
            </w:r>
          </w:p>
        </w:tc>
        <w:tc>
          <w:tcPr>
            <w:tcW w:w="0" w:type="auto"/>
            <w:shd w:val="clear" w:color="auto" w:fill="D9D9D9" w:themeFill="background1" w:themeFillShade="D9"/>
          </w:tcPr>
          <w:p w:rsidR="009E166E" w:rsidRPr="001C35D7" w:rsidRDefault="009E166E" w:rsidP="009E166E">
            <w:pPr>
              <w:jc w:val="center"/>
              <w:rPr>
                <w:rFonts w:ascii="Arial" w:eastAsia="Arial" w:hAnsi="Arial" w:cs="Arial"/>
                <w:b/>
                <w:sz w:val="20"/>
              </w:rPr>
            </w:pPr>
            <w:r w:rsidRPr="001C35D7">
              <w:rPr>
                <w:rFonts w:ascii="Arial" w:eastAsia="Arial" w:hAnsi="Arial" w:cs="Arial"/>
                <w:b/>
                <w:sz w:val="20"/>
              </w:rPr>
              <w:t>T</w:t>
            </w:r>
            <w:r w:rsidR="00FC5DB9" w:rsidRPr="001C35D7">
              <w:rPr>
                <w:rFonts w:ascii="Arial" w:eastAsia="Arial" w:hAnsi="Arial" w:cs="Arial"/>
                <w:b/>
                <w:sz w:val="20"/>
              </w:rPr>
              <w:t>otal</w:t>
            </w:r>
            <w:r w:rsidR="005718BC">
              <w:rPr>
                <w:rFonts w:ascii="Arial" w:eastAsia="Arial" w:hAnsi="Arial" w:cs="Arial"/>
                <w:b/>
                <w:sz w:val="20"/>
              </w:rPr>
              <w:t xml:space="preserve"> R$</w:t>
            </w:r>
          </w:p>
        </w:tc>
      </w:tr>
      <w:tr w:rsidR="009E166E" w:rsidTr="005718BC">
        <w:trPr>
          <w:jc w:val="center"/>
        </w:trPr>
        <w:tc>
          <w:tcPr>
            <w:tcW w:w="0" w:type="auto"/>
          </w:tcPr>
          <w:p w:rsidR="009E166E" w:rsidRPr="00380927" w:rsidRDefault="009E166E" w:rsidP="009E166E">
            <w:pPr>
              <w:jc w:val="both"/>
              <w:rPr>
                <w:rFonts w:ascii="Arial" w:eastAsia="Arial" w:hAnsi="Arial" w:cs="Arial"/>
                <w:sz w:val="20"/>
              </w:rPr>
            </w:pPr>
            <w:r w:rsidRPr="00380927">
              <w:rPr>
                <w:rFonts w:ascii="Arial" w:eastAsia="Arial" w:hAnsi="Arial" w:cs="Arial"/>
                <w:sz w:val="20"/>
              </w:rPr>
              <w:t>ADMINISTRAÇÃO DIRETA</w:t>
            </w:r>
          </w:p>
        </w:tc>
        <w:tc>
          <w:tcPr>
            <w:tcW w:w="0" w:type="auto"/>
          </w:tcPr>
          <w:p w:rsidR="009E166E" w:rsidRDefault="009E166E" w:rsidP="009E166E">
            <w:pPr>
              <w:jc w:val="right"/>
              <w:rPr>
                <w:rFonts w:ascii="Arial" w:eastAsia="Arial" w:hAnsi="Arial" w:cs="Arial"/>
                <w:sz w:val="20"/>
              </w:rPr>
            </w:pPr>
          </w:p>
        </w:tc>
        <w:tc>
          <w:tcPr>
            <w:tcW w:w="0" w:type="auto"/>
          </w:tcPr>
          <w:p w:rsidR="009E166E" w:rsidRDefault="009E166E" w:rsidP="009E166E">
            <w:pPr>
              <w:jc w:val="right"/>
              <w:rPr>
                <w:rFonts w:ascii="Arial" w:eastAsia="Arial" w:hAnsi="Arial" w:cs="Arial"/>
                <w:sz w:val="20"/>
              </w:rPr>
            </w:pPr>
          </w:p>
        </w:tc>
        <w:tc>
          <w:tcPr>
            <w:tcW w:w="0" w:type="auto"/>
          </w:tcPr>
          <w:p w:rsidR="009E166E" w:rsidRDefault="009E166E" w:rsidP="009E166E">
            <w:pPr>
              <w:jc w:val="right"/>
              <w:rPr>
                <w:rFonts w:ascii="Arial" w:eastAsia="Arial" w:hAnsi="Arial" w:cs="Arial"/>
                <w:sz w:val="20"/>
              </w:rPr>
            </w:pPr>
          </w:p>
        </w:tc>
      </w:tr>
      <w:tr w:rsidR="009E166E" w:rsidTr="005718BC">
        <w:trPr>
          <w:jc w:val="center"/>
        </w:trPr>
        <w:tc>
          <w:tcPr>
            <w:tcW w:w="0" w:type="auto"/>
          </w:tcPr>
          <w:p w:rsidR="009E166E" w:rsidRPr="00380927" w:rsidRDefault="009E166E" w:rsidP="009E166E">
            <w:pPr>
              <w:jc w:val="both"/>
              <w:rPr>
                <w:rFonts w:ascii="Arial" w:eastAsia="Arial" w:hAnsi="Arial" w:cs="Arial"/>
                <w:sz w:val="20"/>
              </w:rPr>
            </w:pPr>
            <w:r w:rsidRPr="00380927">
              <w:rPr>
                <w:rFonts w:ascii="Arial" w:eastAsia="Arial" w:hAnsi="Arial" w:cs="Arial"/>
                <w:sz w:val="20"/>
              </w:rPr>
              <w:t>DESPESAS CORRENTES</w:t>
            </w:r>
          </w:p>
        </w:tc>
        <w:tc>
          <w:tcPr>
            <w:tcW w:w="0" w:type="auto"/>
          </w:tcPr>
          <w:p w:rsidR="009E166E" w:rsidRPr="00693AD3" w:rsidRDefault="009E166E" w:rsidP="009E166E">
            <w:pPr>
              <w:jc w:val="right"/>
              <w:rPr>
                <w:rFonts w:ascii="Arial" w:eastAsia="Arial" w:hAnsi="Arial" w:cs="Arial"/>
                <w:sz w:val="20"/>
              </w:rPr>
            </w:pPr>
            <w:r w:rsidRPr="00693AD3">
              <w:rPr>
                <w:rFonts w:ascii="Arial" w:eastAsia="Arial" w:hAnsi="Arial" w:cs="Arial"/>
                <w:sz w:val="20"/>
              </w:rPr>
              <w:t>206.764.124,00</w:t>
            </w:r>
          </w:p>
        </w:tc>
        <w:tc>
          <w:tcPr>
            <w:tcW w:w="0" w:type="auto"/>
          </w:tcPr>
          <w:p w:rsidR="009E166E" w:rsidRPr="005A74A2" w:rsidRDefault="009E166E" w:rsidP="009E166E">
            <w:pPr>
              <w:jc w:val="right"/>
              <w:rPr>
                <w:rFonts w:ascii="Arial" w:eastAsia="Arial" w:hAnsi="Arial" w:cs="Arial"/>
                <w:sz w:val="20"/>
              </w:rPr>
            </w:pPr>
            <w:r w:rsidRPr="005A74A2">
              <w:rPr>
                <w:rFonts w:ascii="Arial" w:eastAsia="Arial" w:hAnsi="Arial" w:cs="Arial"/>
                <w:sz w:val="20"/>
              </w:rPr>
              <w:t>66.370.242,00</w:t>
            </w:r>
          </w:p>
        </w:tc>
        <w:tc>
          <w:tcPr>
            <w:tcW w:w="0" w:type="auto"/>
          </w:tcPr>
          <w:p w:rsidR="009E166E" w:rsidRPr="00986BE9" w:rsidRDefault="009E166E" w:rsidP="009E166E">
            <w:pPr>
              <w:jc w:val="right"/>
              <w:rPr>
                <w:rFonts w:ascii="Arial" w:eastAsia="Arial" w:hAnsi="Arial" w:cs="Arial"/>
                <w:sz w:val="20"/>
              </w:rPr>
            </w:pPr>
            <w:r w:rsidRPr="00986BE9">
              <w:rPr>
                <w:rFonts w:ascii="Arial" w:eastAsia="Arial" w:hAnsi="Arial" w:cs="Arial"/>
                <w:sz w:val="20"/>
              </w:rPr>
              <w:t>273.134.366,00</w:t>
            </w:r>
          </w:p>
        </w:tc>
      </w:tr>
      <w:tr w:rsidR="009E166E" w:rsidTr="005718BC">
        <w:trPr>
          <w:jc w:val="center"/>
        </w:trPr>
        <w:tc>
          <w:tcPr>
            <w:tcW w:w="0" w:type="auto"/>
          </w:tcPr>
          <w:p w:rsidR="009E166E" w:rsidRPr="00380927" w:rsidRDefault="009E166E" w:rsidP="009E166E">
            <w:pPr>
              <w:jc w:val="both"/>
              <w:rPr>
                <w:rFonts w:ascii="Arial" w:eastAsia="Arial" w:hAnsi="Arial" w:cs="Arial"/>
                <w:sz w:val="20"/>
              </w:rPr>
            </w:pPr>
            <w:r w:rsidRPr="00380927">
              <w:rPr>
                <w:rFonts w:ascii="Arial" w:eastAsia="Arial" w:hAnsi="Arial" w:cs="Arial"/>
                <w:sz w:val="20"/>
              </w:rPr>
              <w:t>DESPESAS DE CAPITAL</w:t>
            </w:r>
          </w:p>
        </w:tc>
        <w:tc>
          <w:tcPr>
            <w:tcW w:w="0" w:type="auto"/>
          </w:tcPr>
          <w:p w:rsidR="009E166E" w:rsidRPr="00693AD3" w:rsidRDefault="009E166E" w:rsidP="009E166E">
            <w:pPr>
              <w:jc w:val="right"/>
              <w:rPr>
                <w:rFonts w:ascii="Arial" w:eastAsia="Arial" w:hAnsi="Arial" w:cs="Arial"/>
                <w:sz w:val="20"/>
              </w:rPr>
            </w:pPr>
            <w:r w:rsidRPr="00693AD3">
              <w:rPr>
                <w:rFonts w:ascii="Arial" w:eastAsia="Arial" w:hAnsi="Arial" w:cs="Arial"/>
                <w:sz w:val="20"/>
              </w:rPr>
              <w:t>28.564.004,00</w:t>
            </w:r>
          </w:p>
        </w:tc>
        <w:tc>
          <w:tcPr>
            <w:tcW w:w="0" w:type="auto"/>
          </w:tcPr>
          <w:p w:rsidR="009E166E" w:rsidRPr="005A74A2" w:rsidRDefault="009E166E" w:rsidP="009E166E">
            <w:pPr>
              <w:jc w:val="right"/>
              <w:rPr>
                <w:rFonts w:ascii="Arial" w:eastAsia="Arial" w:hAnsi="Arial" w:cs="Arial"/>
                <w:sz w:val="20"/>
              </w:rPr>
            </w:pPr>
            <w:r w:rsidRPr="005A74A2">
              <w:rPr>
                <w:rFonts w:ascii="Arial" w:eastAsia="Arial" w:hAnsi="Arial" w:cs="Arial"/>
                <w:sz w:val="20"/>
              </w:rPr>
              <w:t>2.400.000,00</w:t>
            </w:r>
          </w:p>
        </w:tc>
        <w:tc>
          <w:tcPr>
            <w:tcW w:w="0" w:type="auto"/>
          </w:tcPr>
          <w:p w:rsidR="009E166E" w:rsidRPr="00986BE9" w:rsidRDefault="009E166E" w:rsidP="009E166E">
            <w:pPr>
              <w:jc w:val="right"/>
              <w:rPr>
                <w:rFonts w:ascii="Arial" w:eastAsia="Arial" w:hAnsi="Arial" w:cs="Arial"/>
                <w:sz w:val="20"/>
              </w:rPr>
            </w:pPr>
            <w:r w:rsidRPr="00986BE9">
              <w:rPr>
                <w:rFonts w:ascii="Arial" w:eastAsia="Arial" w:hAnsi="Arial" w:cs="Arial"/>
                <w:sz w:val="20"/>
              </w:rPr>
              <w:t>30.964.004,00</w:t>
            </w:r>
          </w:p>
        </w:tc>
      </w:tr>
      <w:tr w:rsidR="009E166E" w:rsidTr="005718BC">
        <w:trPr>
          <w:jc w:val="center"/>
        </w:trPr>
        <w:tc>
          <w:tcPr>
            <w:tcW w:w="0" w:type="auto"/>
          </w:tcPr>
          <w:p w:rsidR="009E166E" w:rsidRPr="00380927" w:rsidRDefault="009E166E" w:rsidP="009E166E">
            <w:pPr>
              <w:jc w:val="both"/>
              <w:rPr>
                <w:rFonts w:ascii="Arial" w:eastAsia="Arial" w:hAnsi="Arial" w:cs="Arial"/>
                <w:sz w:val="20"/>
              </w:rPr>
            </w:pPr>
            <w:r w:rsidRPr="00380927">
              <w:rPr>
                <w:rFonts w:ascii="Arial" w:eastAsia="Arial" w:hAnsi="Arial" w:cs="Arial"/>
                <w:sz w:val="20"/>
              </w:rPr>
              <w:t>RESERVA DE CONTINGÊNCIA OU RESERVA DO RPPS</w:t>
            </w:r>
          </w:p>
        </w:tc>
        <w:tc>
          <w:tcPr>
            <w:tcW w:w="0" w:type="auto"/>
          </w:tcPr>
          <w:p w:rsidR="009E166E" w:rsidRPr="00693AD3" w:rsidRDefault="009E166E" w:rsidP="009E166E">
            <w:pPr>
              <w:jc w:val="right"/>
              <w:rPr>
                <w:rFonts w:ascii="Arial" w:eastAsia="Arial" w:hAnsi="Arial" w:cs="Arial"/>
                <w:sz w:val="20"/>
              </w:rPr>
            </w:pPr>
            <w:r w:rsidRPr="00693AD3">
              <w:rPr>
                <w:rFonts w:ascii="Arial" w:eastAsia="Arial" w:hAnsi="Arial" w:cs="Arial"/>
                <w:sz w:val="20"/>
              </w:rPr>
              <w:t>1.500.000,00</w:t>
            </w:r>
          </w:p>
        </w:tc>
        <w:tc>
          <w:tcPr>
            <w:tcW w:w="0" w:type="auto"/>
          </w:tcPr>
          <w:p w:rsidR="009E166E" w:rsidRPr="005A74A2" w:rsidRDefault="009E166E" w:rsidP="009E166E">
            <w:pPr>
              <w:jc w:val="right"/>
              <w:rPr>
                <w:rFonts w:ascii="Arial" w:eastAsia="Arial" w:hAnsi="Arial" w:cs="Arial"/>
                <w:sz w:val="20"/>
              </w:rPr>
            </w:pPr>
            <w:r w:rsidRPr="005A74A2">
              <w:rPr>
                <w:rFonts w:ascii="Arial" w:eastAsia="Arial" w:hAnsi="Arial" w:cs="Arial"/>
                <w:sz w:val="20"/>
              </w:rPr>
              <w:t>0,00</w:t>
            </w:r>
          </w:p>
        </w:tc>
        <w:tc>
          <w:tcPr>
            <w:tcW w:w="0" w:type="auto"/>
          </w:tcPr>
          <w:p w:rsidR="009E166E" w:rsidRPr="00986BE9" w:rsidRDefault="009E166E" w:rsidP="009E166E">
            <w:pPr>
              <w:jc w:val="right"/>
              <w:rPr>
                <w:rFonts w:ascii="Arial" w:eastAsia="Arial" w:hAnsi="Arial" w:cs="Arial"/>
                <w:sz w:val="20"/>
              </w:rPr>
            </w:pPr>
            <w:r w:rsidRPr="00986BE9">
              <w:rPr>
                <w:rFonts w:ascii="Arial" w:eastAsia="Arial" w:hAnsi="Arial" w:cs="Arial"/>
                <w:sz w:val="20"/>
              </w:rPr>
              <w:t>1.500.000,00</w:t>
            </w:r>
          </w:p>
        </w:tc>
      </w:tr>
      <w:tr w:rsidR="009E166E" w:rsidTr="005718BC">
        <w:trPr>
          <w:jc w:val="center"/>
        </w:trPr>
        <w:tc>
          <w:tcPr>
            <w:tcW w:w="0" w:type="auto"/>
          </w:tcPr>
          <w:p w:rsidR="009E166E" w:rsidRPr="005718BC" w:rsidRDefault="009E166E" w:rsidP="009E166E">
            <w:pPr>
              <w:jc w:val="both"/>
              <w:rPr>
                <w:rFonts w:ascii="Arial" w:eastAsia="Arial" w:hAnsi="Arial" w:cs="Arial"/>
                <w:sz w:val="20"/>
              </w:rPr>
            </w:pPr>
            <w:r w:rsidRPr="005718BC">
              <w:rPr>
                <w:rFonts w:ascii="Arial" w:eastAsia="Arial" w:hAnsi="Arial" w:cs="Arial"/>
                <w:sz w:val="20"/>
              </w:rPr>
              <w:t>Total da Administração Direta</w:t>
            </w:r>
          </w:p>
        </w:tc>
        <w:tc>
          <w:tcPr>
            <w:tcW w:w="0" w:type="auto"/>
          </w:tcPr>
          <w:p w:rsidR="009E166E" w:rsidRPr="005718BC" w:rsidRDefault="009E166E" w:rsidP="009E166E">
            <w:pPr>
              <w:jc w:val="right"/>
              <w:rPr>
                <w:rFonts w:ascii="Arial" w:eastAsia="Arial" w:hAnsi="Arial" w:cs="Arial"/>
                <w:sz w:val="20"/>
              </w:rPr>
            </w:pPr>
            <w:r w:rsidRPr="005718BC">
              <w:rPr>
                <w:rFonts w:ascii="Arial" w:eastAsia="Arial" w:hAnsi="Arial" w:cs="Arial"/>
                <w:sz w:val="20"/>
              </w:rPr>
              <w:t>236.828.128,00</w:t>
            </w:r>
          </w:p>
        </w:tc>
        <w:tc>
          <w:tcPr>
            <w:tcW w:w="0" w:type="auto"/>
          </w:tcPr>
          <w:p w:rsidR="009E166E" w:rsidRPr="005718BC" w:rsidRDefault="009E166E" w:rsidP="009E166E">
            <w:pPr>
              <w:jc w:val="right"/>
              <w:rPr>
                <w:rFonts w:ascii="Arial" w:eastAsia="Arial" w:hAnsi="Arial" w:cs="Arial"/>
                <w:sz w:val="20"/>
              </w:rPr>
            </w:pPr>
            <w:r w:rsidRPr="005718BC">
              <w:rPr>
                <w:rFonts w:ascii="Arial" w:eastAsia="Arial" w:hAnsi="Arial" w:cs="Arial"/>
                <w:sz w:val="20"/>
              </w:rPr>
              <w:t>68.770.242,00</w:t>
            </w:r>
          </w:p>
        </w:tc>
        <w:tc>
          <w:tcPr>
            <w:tcW w:w="0" w:type="auto"/>
          </w:tcPr>
          <w:p w:rsidR="009E166E" w:rsidRPr="005718BC" w:rsidRDefault="009E166E" w:rsidP="009E166E">
            <w:pPr>
              <w:jc w:val="right"/>
              <w:rPr>
                <w:rFonts w:ascii="Arial" w:eastAsia="Arial" w:hAnsi="Arial" w:cs="Arial"/>
                <w:sz w:val="20"/>
              </w:rPr>
            </w:pPr>
            <w:r w:rsidRPr="005718BC">
              <w:rPr>
                <w:rFonts w:ascii="Arial" w:eastAsia="Arial" w:hAnsi="Arial" w:cs="Arial"/>
                <w:sz w:val="20"/>
              </w:rPr>
              <w:t>305.598.370,00</w:t>
            </w:r>
          </w:p>
        </w:tc>
      </w:tr>
    </w:tbl>
    <w:p w:rsidR="00C94C98" w:rsidRDefault="00C94C98">
      <w:pPr>
        <w:spacing w:after="0" w:line="240" w:lineRule="auto"/>
        <w:ind w:firstLine="4544"/>
        <w:jc w:val="both"/>
        <w:rPr>
          <w:rFonts w:ascii="Arial" w:eastAsia="Arial" w:hAnsi="Arial" w:cs="Arial"/>
          <w:b/>
          <w:sz w:val="20"/>
        </w:rPr>
      </w:pP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II</w:t>
      </w:r>
      <w:r w:rsidR="005718BC">
        <w:rPr>
          <w:rFonts w:ascii="Arial" w:eastAsia="Arial" w:hAnsi="Arial" w:cs="Arial"/>
          <w:b/>
          <w:sz w:val="20"/>
        </w:rPr>
        <w:t xml:space="preserve"> </w:t>
      </w:r>
      <w:r>
        <w:rPr>
          <w:rFonts w:ascii="Arial" w:eastAsia="Arial" w:hAnsi="Arial" w:cs="Arial"/>
          <w:b/>
          <w:sz w:val="20"/>
        </w:rPr>
        <w:t xml:space="preserve">- </w:t>
      </w:r>
      <w:r>
        <w:rPr>
          <w:rFonts w:ascii="Arial" w:eastAsia="Arial" w:hAnsi="Arial" w:cs="Arial"/>
          <w:sz w:val="20"/>
        </w:rPr>
        <w:t>Por órgãos de governo:</w:t>
      </w:r>
    </w:p>
    <w:p w:rsidR="00C94C98" w:rsidRDefault="00C94C98">
      <w:pPr>
        <w:spacing w:after="0" w:line="240" w:lineRule="auto"/>
        <w:ind w:firstLine="4544"/>
        <w:jc w:val="both"/>
        <w:rPr>
          <w:rFonts w:ascii="Arial" w:eastAsia="Arial" w:hAnsi="Arial" w:cs="Arial"/>
          <w:b/>
          <w:sz w:val="20"/>
        </w:rPr>
      </w:pPr>
    </w:p>
    <w:tbl>
      <w:tblPr>
        <w:tblStyle w:val="Estilo1"/>
        <w:tblW w:w="0" w:type="auto"/>
        <w:jc w:val="center"/>
        <w:tblLook w:val="04A0" w:firstRow="1" w:lastRow="0" w:firstColumn="1" w:lastColumn="0" w:noHBand="0" w:noVBand="1"/>
      </w:tblPr>
      <w:tblGrid>
        <w:gridCol w:w="5185"/>
        <w:gridCol w:w="1677"/>
        <w:gridCol w:w="1972"/>
        <w:gridCol w:w="1697"/>
      </w:tblGrid>
      <w:tr w:rsidR="009E166E" w:rsidRPr="009E166E" w:rsidTr="005718BC">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9E166E" w:rsidRPr="001C35D7" w:rsidRDefault="009E166E" w:rsidP="009E166E">
            <w:pPr>
              <w:jc w:val="center"/>
              <w:rPr>
                <w:rFonts w:ascii="Arial" w:eastAsia="Arial" w:hAnsi="Arial" w:cs="Arial"/>
                <w:b/>
                <w:sz w:val="20"/>
              </w:rPr>
            </w:pPr>
            <w:r w:rsidRPr="001C35D7">
              <w:rPr>
                <w:rFonts w:ascii="Arial" w:eastAsia="Arial" w:hAnsi="Arial" w:cs="Arial"/>
                <w:b/>
                <w:sz w:val="20"/>
              </w:rPr>
              <w:t>E</w:t>
            </w:r>
            <w:r w:rsidR="00FC5DB9" w:rsidRPr="001C35D7">
              <w:rPr>
                <w:rFonts w:ascii="Arial" w:eastAsia="Arial" w:hAnsi="Arial" w:cs="Arial"/>
                <w:b/>
                <w:sz w:val="20"/>
              </w:rPr>
              <w:t>specificações</w:t>
            </w:r>
          </w:p>
        </w:tc>
        <w:tc>
          <w:tcPr>
            <w:tcW w:w="0" w:type="auto"/>
            <w:shd w:val="clear" w:color="auto" w:fill="D9D9D9" w:themeFill="background1" w:themeFillShade="D9"/>
          </w:tcPr>
          <w:p w:rsidR="009E166E" w:rsidRPr="001C35D7" w:rsidRDefault="009E166E" w:rsidP="009E166E">
            <w:pPr>
              <w:jc w:val="center"/>
              <w:rPr>
                <w:rFonts w:ascii="Arial" w:eastAsia="Arial" w:hAnsi="Arial" w:cs="Arial"/>
                <w:b/>
                <w:sz w:val="20"/>
              </w:rPr>
            </w:pPr>
            <w:r w:rsidRPr="001C35D7">
              <w:rPr>
                <w:rFonts w:ascii="Arial" w:eastAsia="Arial" w:hAnsi="Arial" w:cs="Arial"/>
                <w:b/>
                <w:sz w:val="20"/>
              </w:rPr>
              <w:t>F</w:t>
            </w:r>
            <w:r w:rsidR="00FC5DB9" w:rsidRPr="001C35D7">
              <w:rPr>
                <w:rFonts w:ascii="Arial" w:eastAsia="Arial" w:hAnsi="Arial" w:cs="Arial"/>
                <w:b/>
                <w:sz w:val="20"/>
              </w:rPr>
              <w:t>iscal</w:t>
            </w:r>
            <w:r w:rsidR="005718BC">
              <w:rPr>
                <w:rFonts w:ascii="Arial" w:eastAsia="Arial" w:hAnsi="Arial" w:cs="Arial"/>
                <w:b/>
                <w:sz w:val="20"/>
              </w:rPr>
              <w:t xml:space="preserve"> R$</w:t>
            </w:r>
          </w:p>
        </w:tc>
        <w:tc>
          <w:tcPr>
            <w:tcW w:w="0" w:type="auto"/>
            <w:shd w:val="clear" w:color="auto" w:fill="D9D9D9" w:themeFill="background1" w:themeFillShade="D9"/>
          </w:tcPr>
          <w:p w:rsidR="009E166E" w:rsidRPr="001C35D7" w:rsidRDefault="009E166E" w:rsidP="009E166E">
            <w:pPr>
              <w:jc w:val="center"/>
              <w:rPr>
                <w:rFonts w:ascii="Arial" w:eastAsia="Arial" w:hAnsi="Arial" w:cs="Arial"/>
                <w:b/>
                <w:sz w:val="20"/>
              </w:rPr>
            </w:pPr>
            <w:r w:rsidRPr="001C35D7">
              <w:rPr>
                <w:rFonts w:ascii="Arial" w:eastAsia="Arial" w:hAnsi="Arial" w:cs="Arial"/>
                <w:b/>
                <w:sz w:val="20"/>
              </w:rPr>
              <w:t>S</w:t>
            </w:r>
            <w:r w:rsidR="00FC5DB9" w:rsidRPr="001C35D7">
              <w:rPr>
                <w:rFonts w:ascii="Arial" w:eastAsia="Arial" w:hAnsi="Arial" w:cs="Arial"/>
                <w:b/>
                <w:sz w:val="20"/>
              </w:rPr>
              <w:t xml:space="preserve">eguridade </w:t>
            </w:r>
            <w:r w:rsidRPr="001C35D7">
              <w:rPr>
                <w:rFonts w:ascii="Arial" w:eastAsia="Arial" w:hAnsi="Arial" w:cs="Arial"/>
                <w:b/>
                <w:sz w:val="20"/>
              </w:rPr>
              <w:t>S</w:t>
            </w:r>
            <w:r w:rsidR="00FC5DB9" w:rsidRPr="001C35D7">
              <w:rPr>
                <w:rFonts w:ascii="Arial" w:eastAsia="Arial" w:hAnsi="Arial" w:cs="Arial"/>
                <w:b/>
                <w:sz w:val="20"/>
              </w:rPr>
              <w:t>ocial</w:t>
            </w:r>
            <w:r w:rsidR="005718BC">
              <w:rPr>
                <w:rFonts w:ascii="Arial" w:eastAsia="Arial" w:hAnsi="Arial" w:cs="Arial"/>
                <w:b/>
                <w:sz w:val="20"/>
              </w:rPr>
              <w:t xml:space="preserve"> R$</w:t>
            </w:r>
          </w:p>
        </w:tc>
        <w:tc>
          <w:tcPr>
            <w:tcW w:w="0" w:type="auto"/>
            <w:shd w:val="clear" w:color="auto" w:fill="D9D9D9" w:themeFill="background1" w:themeFillShade="D9"/>
          </w:tcPr>
          <w:p w:rsidR="009E166E" w:rsidRPr="001C35D7" w:rsidRDefault="009E166E" w:rsidP="009E166E">
            <w:pPr>
              <w:jc w:val="center"/>
              <w:rPr>
                <w:rFonts w:ascii="Arial" w:eastAsia="Arial" w:hAnsi="Arial" w:cs="Arial"/>
                <w:b/>
                <w:sz w:val="20"/>
              </w:rPr>
            </w:pPr>
            <w:r w:rsidRPr="001C35D7">
              <w:rPr>
                <w:rFonts w:ascii="Arial" w:eastAsia="Arial" w:hAnsi="Arial" w:cs="Arial"/>
                <w:b/>
                <w:sz w:val="20"/>
              </w:rPr>
              <w:t>T</w:t>
            </w:r>
            <w:r w:rsidR="00FC5DB9" w:rsidRPr="001C35D7">
              <w:rPr>
                <w:rFonts w:ascii="Arial" w:eastAsia="Arial" w:hAnsi="Arial" w:cs="Arial"/>
                <w:b/>
                <w:sz w:val="20"/>
              </w:rPr>
              <w:t>otal</w:t>
            </w:r>
            <w:r w:rsidR="005718BC">
              <w:rPr>
                <w:rFonts w:ascii="Arial" w:eastAsia="Arial" w:hAnsi="Arial" w:cs="Arial"/>
                <w:b/>
                <w:sz w:val="20"/>
              </w:rPr>
              <w:t xml:space="preserve"> R$</w:t>
            </w:r>
          </w:p>
        </w:tc>
      </w:tr>
      <w:tr w:rsidR="009E166E" w:rsidRPr="009E166E" w:rsidTr="005718BC">
        <w:trPr>
          <w:jc w:val="center"/>
        </w:trPr>
        <w:tc>
          <w:tcPr>
            <w:tcW w:w="0" w:type="auto"/>
          </w:tcPr>
          <w:p w:rsidR="009E166E" w:rsidRPr="009E166E" w:rsidRDefault="009E166E" w:rsidP="00D90815">
            <w:pPr>
              <w:jc w:val="both"/>
              <w:rPr>
                <w:rFonts w:ascii="Arial" w:eastAsia="Arial" w:hAnsi="Arial" w:cs="Arial"/>
                <w:sz w:val="20"/>
              </w:rPr>
            </w:pPr>
            <w:r w:rsidRPr="009E166E">
              <w:rPr>
                <w:rFonts w:ascii="Arial" w:eastAsia="Arial" w:hAnsi="Arial" w:cs="Arial"/>
                <w:sz w:val="20"/>
              </w:rPr>
              <w:t>ADMINISTRAÇÃO DIRETA</w:t>
            </w:r>
          </w:p>
        </w:tc>
        <w:tc>
          <w:tcPr>
            <w:tcW w:w="0" w:type="auto"/>
          </w:tcPr>
          <w:p w:rsidR="009E166E" w:rsidRPr="009E166E" w:rsidRDefault="009E166E" w:rsidP="009E166E">
            <w:pPr>
              <w:jc w:val="right"/>
              <w:rPr>
                <w:rFonts w:ascii="Arial" w:eastAsia="Arial" w:hAnsi="Arial" w:cs="Arial"/>
                <w:sz w:val="20"/>
                <w:szCs w:val="20"/>
              </w:rPr>
            </w:pPr>
          </w:p>
        </w:tc>
        <w:tc>
          <w:tcPr>
            <w:tcW w:w="0" w:type="auto"/>
          </w:tcPr>
          <w:p w:rsidR="009E166E" w:rsidRPr="009E166E" w:rsidRDefault="009E166E" w:rsidP="009E166E">
            <w:pPr>
              <w:jc w:val="right"/>
              <w:rPr>
                <w:rFonts w:ascii="Arial" w:eastAsia="Arial" w:hAnsi="Arial" w:cs="Arial"/>
                <w:sz w:val="20"/>
                <w:szCs w:val="20"/>
              </w:rPr>
            </w:pPr>
          </w:p>
        </w:tc>
        <w:tc>
          <w:tcPr>
            <w:tcW w:w="0" w:type="auto"/>
          </w:tcPr>
          <w:p w:rsidR="009E166E" w:rsidRPr="009E166E" w:rsidRDefault="009E166E" w:rsidP="009E166E">
            <w:pPr>
              <w:jc w:val="right"/>
              <w:rPr>
                <w:rFonts w:ascii="Arial" w:eastAsia="Arial" w:hAnsi="Arial" w:cs="Arial"/>
                <w:sz w:val="20"/>
                <w:szCs w:val="20"/>
              </w:rPr>
            </w:pPr>
          </w:p>
        </w:tc>
      </w:tr>
      <w:tr w:rsidR="009E166E" w:rsidRPr="009E166E" w:rsidTr="005718BC">
        <w:trPr>
          <w:jc w:val="center"/>
        </w:trPr>
        <w:tc>
          <w:tcPr>
            <w:tcW w:w="0" w:type="auto"/>
          </w:tcPr>
          <w:p w:rsidR="009E166E" w:rsidRPr="009E166E" w:rsidRDefault="009E166E" w:rsidP="009E166E">
            <w:pPr>
              <w:jc w:val="both"/>
              <w:rPr>
                <w:rFonts w:ascii="Arial" w:eastAsia="Arial" w:hAnsi="Arial" w:cs="Arial"/>
                <w:sz w:val="20"/>
              </w:rPr>
            </w:pPr>
            <w:r w:rsidRPr="009E166E">
              <w:rPr>
                <w:rFonts w:ascii="Arial" w:eastAsia="Arial" w:hAnsi="Arial" w:cs="Arial"/>
                <w:sz w:val="20"/>
              </w:rPr>
              <w:t>CÂMARA MUNICIPAL</w:t>
            </w:r>
          </w:p>
        </w:tc>
        <w:tc>
          <w:tcPr>
            <w:tcW w:w="0" w:type="auto"/>
          </w:tcPr>
          <w:p w:rsidR="009E166E" w:rsidRPr="009E166E" w:rsidRDefault="009E166E" w:rsidP="009E166E">
            <w:pPr>
              <w:jc w:val="right"/>
              <w:rPr>
                <w:rFonts w:ascii="Arial" w:eastAsia="Arial" w:hAnsi="Arial" w:cs="Arial"/>
                <w:sz w:val="20"/>
                <w:szCs w:val="20"/>
              </w:rPr>
            </w:pPr>
            <w:r w:rsidRPr="009E166E">
              <w:rPr>
                <w:rFonts w:ascii="Arial" w:eastAsia="Arial" w:hAnsi="Arial" w:cs="Arial"/>
                <w:sz w:val="20"/>
                <w:szCs w:val="20"/>
              </w:rPr>
              <w:t>11.208.000,00</w:t>
            </w:r>
          </w:p>
        </w:tc>
        <w:tc>
          <w:tcPr>
            <w:tcW w:w="0" w:type="auto"/>
          </w:tcPr>
          <w:p w:rsidR="009E166E" w:rsidRPr="00100E5A" w:rsidRDefault="009E166E" w:rsidP="009E166E">
            <w:pPr>
              <w:jc w:val="right"/>
              <w:rPr>
                <w:rFonts w:ascii="Arial" w:eastAsia="Arial" w:hAnsi="Arial" w:cs="Arial"/>
                <w:sz w:val="20"/>
              </w:rPr>
            </w:pPr>
            <w:r w:rsidRPr="00100E5A">
              <w:rPr>
                <w:rFonts w:ascii="Arial" w:eastAsia="Arial" w:hAnsi="Arial" w:cs="Arial"/>
                <w:sz w:val="20"/>
              </w:rPr>
              <w:t>0,00</w:t>
            </w:r>
          </w:p>
        </w:tc>
        <w:tc>
          <w:tcPr>
            <w:tcW w:w="0" w:type="auto"/>
          </w:tcPr>
          <w:p w:rsidR="009E166E" w:rsidRPr="00CD1805" w:rsidRDefault="009E166E" w:rsidP="009E166E">
            <w:pPr>
              <w:jc w:val="right"/>
              <w:rPr>
                <w:rFonts w:ascii="Arial" w:eastAsia="Arial" w:hAnsi="Arial" w:cs="Arial"/>
                <w:sz w:val="20"/>
              </w:rPr>
            </w:pPr>
            <w:r w:rsidRPr="00CD1805">
              <w:rPr>
                <w:rFonts w:ascii="Arial" w:eastAsia="Arial" w:hAnsi="Arial" w:cs="Arial"/>
                <w:sz w:val="20"/>
              </w:rPr>
              <w:t>11.208.000,00</w:t>
            </w:r>
          </w:p>
        </w:tc>
      </w:tr>
      <w:tr w:rsidR="009E166E" w:rsidRPr="009E166E" w:rsidTr="005718BC">
        <w:trPr>
          <w:jc w:val="center"/>
        </w:trPr>
        <w:tc>
          <w:tcPr>
            <w:tcW w:w="0" w:type="auto"/>
          </w:tcPr>
          <w:p w:rsidR="009E166E" w:rsidRPr="009E166E" w:rsidRDefault="009E166E" w:rsidP="009E166E">
            <w:pPr>
              <w:jc w:val="both"/>
              <w:rPr>
                <w:rFonts w:ascii="Arial" w:eastAsia="Arial" w:hAnsi="Arial" w:cs="Arial"/>
                <w:sz w:val="20"/>
              </w:rPr>
            </w:pPr>
            <w:r w:rsidRPr="009E166E">
              <w:rPr>
                <w:rFonts w:ascii="Arial" w:eastAsia="Arial" w:hAnsi="Arial" w:cs="Arial"/>
                <w:sz w:val="20"/>
              </w:rPr>
              <w:t>GABINETE DO PRSIDENTE</w:t>
            </w:r>
          </w:p>
        </w:tc>
        <w:tc>
          <w:tcPr>
            <w:tcW w:w="0" w:type="auto"/>
          </w:tcPr>
          <w:p w:rsidR="009E166E" w:rsidRPr="009E166E" w:rsidRDefault="009E166E" w:rsidP="009E166E">
            <w:pPr>
              <w:jc w:val="right"/>
              <w:rPr>
                <w:rFonts w:ascii="Arial" w:eastAsia="Arial" w:hAnsi="Arial" w:cs="Arial"/>
                <w:sz w:val="20"/>
                <w:szCs w:val="20"/>
              </w:rPr>
            </w:pPr>
            <w:r w:rsidRPr="009E166E">
              <w:rPr>
                <w:rFonts w:ascii="Arial" w:eastAsia="Arial" w:hAnsi="Arial" w:cs="Arial"/>
                <w:sz w:val="20"/>
                <w:szCs w:val="20"/>
              </w:rPr>
              <w:t>1.545.500,00</w:t>
            </w:r>
          </w:p>
        </w:tc>
        <w:tc>
          <w:tcPr>
            <w:tcW w:w="0" w:type="auto"/>
          </w:tcPr>
          <w:p w:rsidR="009E166E" w:rsidRPr="00100E5A" w:rsidRDefault="009E166E" w:rsidP="009E166E">
            <w:pPr>
              <w:jc w:val="right"/>
              <w:rPr>
                <w:rFonts w:ascii="Arial" w:eastAsia="Arial" w:hAnsi="Arial" w:cs="Arial"/>
                <w:sz w:val="20"/>
              </w:rPr>
            </w:pPr>
            <w:r w:rsidRPr="00100E5A">
              <w:rPr>
                <w:rFonts w:ascii="Arial" w:eastAsia="Arial" w:hAnsi="Arial" w:cs="Arial"/>
                <w:sz w:val="20"/>
              </w:rPr>
              <w:t>130.000,00</w:t>
            </w:r>
          </w:p>
        </w:tc>
        <w:tc>
          <w:tcPr>
            <w:tcW w:w="0" w:type="auto"/>
          </w:tcPr>
          <w:p w:rsidR="009E166E" w:rsidRPr="00CD1805" w:rsidRDefault="009E166E" w:rsidP="009E166E">
            <w:pPr>
              <w:jc w:val="right"/>
              <w:rPr>
                <w:rFonts w:ascii="Arial" w:eastAsia="Arial" w:hAnsi="Arial" w:cs="Arial"/>
                <w:sz w:val="20"/>
              </w:rPr>
            </w:pPr>
            <w:r w:rsidRPr="00CD1805">
              <w:rPr>
                <w:rFonts w:ascii="Arial" w:eastAsia="Arial" w:hAnsi="Arial" w:cs="Arial"/>
                <w:sz w:val="20"/>
              </w:rPr>
              <w:t>1.675.500,00</w:t>
            </w:r>
          </w:p>
        </w:tc>
      </w:tr>
      <w:tr w:rsidR="009E166E" w:rsidRPr="009E166E" w:rsidTr="005718BC">
        <w:trPr>
          <w:jc w:val="center"/>
        </w:trPr>
        <w:tc>
          <w:tcPr>
            <w:tcW w:w="0" w:type="auto"/>
          </w:tcPr>
          <w:p w:rsidR="009E166E" w:rsidRPr="009E166E" w:rsidRDefault="009E166E" w:rsidP="009E166E">
            <w:pPr>
              <w:jc w:val="both"/>
              <w:rPr>
                <w:rFonts w:ascii="Arial" w:eastAsia="Arial" w:hAnsi="Arial" w:cs="Arial"/>
                <w:sz w:val="20"/>
              </w:rPr>
            </w:pPr>
            <w:r w:rsidRPr="009E166E">
              <w:rPr>
                <w:rFonts w:ascii="Arial" w:eastAsia="Arial" w:hAnsi="Arial" w:cs="Arial"/>
                <w:sz w:val="20"/>
              </w:rPr>
              <w:t>SECRETARIA MUNICIPAL DE ASSUNTOS JURÍDICOS</w:t>
            </w:r>
          </w:p>
        </w:tc>
        <w:tc>
          <w:tcPr>
            <w:tcW w:w="0" w:type="auto"/>
          </w:tcPr>
          <w:p w:rsidR="009E166E" w:rsidRPr="009E166E" w:rsidRDefault="009E166E" w:rsidP="009E166E">
            <w:pPr>
              <w:jc w:val="right"/>
              <w:rPr>
                <w:rFonts w:ascii="Arial" w:eastAsia="Arial" w:hAnsi="Arial" w:cs="Arial"/>
                <w:sz w:val="20"/>
                <w:szCs w:val="20"/>
              </w:rPr>
            </w:pPr>
            <w:r w:rsidRPr="009E166E">
              <w:rPr>
                <w:rFonts w:ascii="Arial" w:eastAsia="Arial" w:hAnsi="Arial" w:cs="Arial"/>
                <w:sz w:val="20"/>
                <w:szCs w:val="20"/>
              </w:rPr>
              <w:t>2.070.000,00</w:t>
            </w:r>
          </w:p>
        </w:tc>
        <w:tc>
          <w:tcPr>
            <w:tcW w:w="0" w:type="auto"/>
          </w:tcPr>
          <w:p w:rsidR="009E166E" w:rsidRPr="00100E5A" w:rsidRDefault="009E166E" w:rsidP="009E166E">
            <w:pPr>
              <w:jc w:val="right"/>
              <w:rPr>
                <w:rFonts w:ascii="Arial" w:eastAsia="Arial" w:hAnsi="Arial" w:cs="Arial"/>
                <w:sz w:val="20"/>
              </w:rPr>
            </w:pPr>
            <w:r w:rsidRPr="00100E5A">
              <w:rPr>
                <w:rFonts w:ascii="Arial" w:eastAsia="Arial" w:hAnsi="Arial" w:cs="Arial"/>
                <w:sz w:val="20"/>
              </w:rPr>
              <w:t>0,00</w:t>
            </w:r>
          </w:p>
        </w:tc>
        <w:tc>
          <w:tcPr>
            <w:tcW w:w="0" w:type="auto"/>
          </w:tcPr>
          <w:p w:rsidR="009E166E" w:rsidRPr="00CD1805" w:rsidRDefault="009E166E" w:rsidP="009E166E">
            <w:pPr>
              <w:jc w:val="right"/>
              <w:rPr>
                <w:rFonts w:ascii="Arial" w:eastAsia="Arial" w:hAnsi="Arial" w:cs="Arial"/>
                <w:sz w:val="20"/>
              </w:rPr>
            </w:pPr>
            <w:r w:rsidRPr="00CD1805">
              <w:rPr>
                <w:rFonts w:ascii="Arial" w:eastAsia="Arial" w:hAnsi="Arial" w:cs="Arial"/>
                <w:sz w:val="20"/>
              </w:rPr>
              <w:t>2.070.000,00</w:t>
            </w:r>
          </w:p>
        </w:tc>
      </w:tr>
      <w:tr w:rsidR="009E166E" w:rsidRPr="009E166E" w:rsidTr="005718BC">
        <w:trPr>
          <w:jc w:val="center"/>
        </w:trPr>
        <w:tc>
          <w:tcPr>
            <w:tcW w:w="0" w:type="auto"/>
          </w:tcPr>
          <w:p w:rsidR="009E166E" w:rsidRPr="009E166E" w:rsidRDefault="009E166E" w:rsidP="009E166E">
            <w:pPr>
              <w:jc w:val="both"/>
              <w:rPr>
                <w:rFonts w:ascii="Arial" w:eastAsia="Arial" w:hAnsi="Arial" w:cs="Arial"/>
                <w:sz w:val="20"/>
              </w:rPr>
            </w:pPr>
            <w:r w:rsidRPr="009E166E">
              <w:rPr>
                <w:rFonts w:ascii="Arial" w:eastAsia="Arial" w:hAnsi="Arial" w:cs="Arial"/>
                <w:sz w:val="20"/>
              </w:rPr>
              <w:t>SECRETARIA MUNICIPAL DE ADMINISTRAÇÃO E FAZENDA</w:t>
            </w:r>
          </w:p>
        </w:tc>
        <w:tc>
          <w:tcPr>
            <w:tcW w:w="0" w:type="auto"/>
          </w:tcPr>
          <w:p w:rsidR="009E166E" w:rsidRPr="009E166E" w:rsidRDefault="009E166E" w:rsidP="009E166E">
            <w:pPr>
              <w:jc w:val="right"/>
              <w:rPr>
                <w:rFonts w:ascii="Arial" w:eastAsia="Arial" w:hAnsi="Arial" w:cs="Arial"/>
                <w:sz w:val="20"/>
                <w:szCs w:val="20"/>
              </w:rPr>
            </w:pPr>
            <w:r w:rsidRPr="009E166E">
              <w:rPr>
                <w:rFonts w:ascii="Arial" w:eastAsia="Arial" w:hAnsi="Arial" w:cs="Arial"/>
                <w:sz w:val="20"/>
                <w:szCs w:val="20"/>
              </w:rPr>
              <w:t>9.518.750,00</w:t>
            </w:r>
          </w:p>
        </w:tc>
        <w:tc>
          <w:tcPr>
            <w:tcW w:w="0" w:type="auto"/>
          </w:tcPr>
          <w:p w:rsidR="009E166E" w:rsidRPr="00100E5A" w:rsidRDefault="009E166E" w:rsidP="009E166E">
            <w:pPr>
              <w:jc w:val="right"/>
              <w:rPr>
                <w:rFonts w:ascii="Arial" w:eastAsia="Arial" w:hAnsi="Arial" w:cs="Arial"/>
                <w:sz w:val="20"/>
              </w:rPr>
            </w:pPr>
            <w:r w:rsidRPr="00100E5A">
              <w:rPr>
                <w:rFonts w:ascii="Arial" w:eastAsia="Arial" w:hAnsi="Arial" w:cs="Arial"/>
                <w:sz w:val="20"/>
              </w:rPr>
              <w:t>0,00</w:t>
            </w:r>
          </w:p>
        </w:tc>
        <w:tc>
          <w:tcPr>
            <w:tcW w:w="0" w:type="auto"/>
          </w:tcPr>
          <w:p w:rsidR="009E166E" w:rsidRPr="00CD1805" w:rsidRDefault="009E166E" w:rsidP="009E166E">
            <w:pPr>
              <w:jc w:val="right"/>
              <w:rPr>
                <w:rFonts w:ascii="Arial" w:eastAsia="Arial" w:hAnsi="Arial" w:cs="Arial"/>
                <w:sz w:val="20"/>
              </w:rPr>
            </w:pPr>
            <w:r w:rsidRPr="00CD1805">
              <w:rPr>
                <w:rFonts w:ascii="Arial" w:eastAsia="Arial" w:hAnsi="Arial" w:cs="Arial"/>
                <w:sz w:val="20"/>
              </w:rPr>
              <w:t>9.518.750,00</w:t>
            </w:r>
          </w:p>
        </w:tc>
      </w:tr>
      <w:tr w:rsidR="009E166E" w:rsidRPr="009E166E" w:rsidTr="005718BC">
        <w:trPr>
          <w:jc w:val="center"/>
        </w:trPr>
        <w:tc>
          <w:tcPr>
            <w:tcW w:w="0" w:type="auto"/>
          </w:tcPr>
          <w:p w:rsidR="009E166E" w:rsidRPr="009E166E" w:rsidRDefault="009E166E" w:rsidP="009E166E">
            <w:pPr>
              <w:jc w:val="both"/>
              <w:rPr>
                <w:rFonts w:ascii="Arial" w:eastAsia="Arial" w:hAnsi="Arial" w:cs="Arial"/>
                <w:sz w:val="20"/>
              </w:rPr>
            </w:pPr>
            <w:r w:rsidRPr="009E166E">
              <w:rPr>
                <w:rFonts w:ascii="Arial" w:eastAsia="Arial" w:hAnsi="Arial" w:cs="Arial"/>
                <w:sz w:val="20"/>
              </w:rPr>
              <w:t>SECRETARIA MUNICIPAL DE FINANÇAS, PLANEJAMENTO E ORÇAMENTO</w:t>
            </w:r>
          </w:p>
        </w:tc>
        <w:tc>
          <w:tcPr>
            <w:tcW w:w="0" w:type="auto"/>
          </w:tcPr>
          <w:p w:rsidR="009E166E" w:rsidRPr="009E166E" w:rsidRDefault="009E166E" w:rsidP="009E166E">
            <w:pPr>
              <w:jc w:val="right"/>
              <w:rPr>
                <w:rFonts w:ascii="Arial" w:eastAsia="Arial" w:hAnsi="Arial" w:cs="Arial"/>
                <w:sz w:val="20"/>
                <w:szCs w:val="20"/>
              </w:rPr>
            </w:pPr>
            <w:r w:rsidRPr="009E166E">
              <w:rPr>
                <w:rFonts w:ascii="Arial" w:eastAsia="Arial" w:hAnsi="Arial" w:cs="Arial"/>
                <w:sz w:val="20"/>
                <w:szCs w:val="20"/>
              </w:rPr>
              <w:t>26.758.000,00</w:t>
            </w:r>
          </w:p>
        </w:tc>
        <w:tc>
          <w:tcPr>
            <w:tcW w:w="0" w:type="auto"/>
          </w:tcPr>
          <w:p w:rsidR="009E166E" w:rsidRPr="00100E5A" w:rsidRDefault="009E166E" w:rsidP="009E166E">
            <w:pPr>
              <w:jc w:val="right"/>
              <w:rPr>
                <w:rFonts w:ascii="Arial" w:eastAsia="Arial" w:hAnsi="Arial" w:cs="Arial"/>
                <w:sz w:val="20"/>
              </w:rPr>
            </w:pPr>
            <w:r w:rsidRPr="00100E5A">
              <w:rPr>
                <w:rFonts w:ascii="Arial" w:eastAsia="Arial" w:hAnsi="Arial" w:cs="Arial"/>
                <w:sz w:val="20"/>
              </w:rPr>
              <w:t>0,00</w:t>
            </w:r>
          </w:p>
        </w:tc>
        <w:tc>
          <w:tcPr>
            <w:tcW w:w="0" w:type="auto"/>
          </w:tcPr>
          <w:p w:rsidR="009E166E" w:rsidRPr="00CD1805" w:rsidRDefault="009E166E" w:rsidP="009E166E">
            <w:pPr>
              <w:jc w:val="right"/>
              <w:rPr>
                <w:rFonts w:ascii="Arial" w:eastAsia="Arial" w:hAnsi="Arial" w:cs="Arial"/>
                <w:sz w:val="20"/>
              </w:rPr>
            </w:pPr>
            <w:r w:rsidRPr="00CD1805">
              <w:rPr>
                <w:rFonts w:ascii="Arial" w:eastAsia="Arial" w:hAnsi="Arial" w:cs="Arial"/>
                <w:sz w:val="20"/>
              </w:rPr>
              <w:t>26.758.000,00</w:t>
            </w:r>
          </w:p>
        </w:tc>
      </w:tr>
      <w:tr w:rsidR="009E166E" w:rsidRPr="009E166E" w:rsidTr="005718BC">
        <w:trPr>
          <w:jc w:val="center"/>
        </w:trPr>
        <w:tc>
          <w:tcPr>
            <w:tcW w:w="0" w:type="auto"/>
          </w:tcPr>
          <w:p w:rsidR="009E166E" w:rsidRPr="009E166E" w:rsidRDefault="009E166E" w:rsidP="009E166E">
            <w:pPr>
              <w:jc w:val="both"/>
              <w:rPr>
                <w:rFonts w:ascii="Arial" w:eastAsia="Arial" w:hAnsi="Arial" w:cs="Arial"/>
                <w:sz w:val="20"/>
              </w:rPr>
            </w:pPr>
            <w:r w:rsidRPr="009E166E">
              <w:rPr>
                <w:rFonts w:ascii="Arial" w:eastAsia="Arial" w:hAnsi="Arial" w:cs="Arial"/>
                <w:sz w:val="20"/>
              </w:rPr>
              <w:t>SECRETARIA MUNICIPAL DE EDUCAÇÃO</w:t>
            </w:r>
          </w:p>
        </w:tc>
        <w:tc>
          <w:tcPr>
            <w:tcW w:w="0" w:type="auto"/>
          </w:tcPr>
          <w:p w:rsidR="009E166E" w:rsidRPr="009E166E" w:rsidRDefault="009E166E" w:rsidP="009E166E">
            <w:pPr>
              <w:jc w:val="right"/>
              <w:rPr>
                <w:rFonts w:ascii="Arial" w:eastAsia="Arial" w:hAnsi="Arial" w:cs="Arial"/>
                <w:sz w:val="20"/>
                <w:szCs w:val="20"/>
              </w:rPr>
            </w:pPr>
            <w:r w:rsidRPr="009E166E">
              <w:rPr>
                <w:rFonts w:ascii="Arial" w:eastAsia="Arial" w:hAnsi="Arial" w:cs="Arial"/>
                <w:sz w:val="20"/>
                <w:szCs w:val="20"/>
              </w:rPr>
              <w:t>119.655.293,00</w:t>
            </w:r>
          </w:p>
        </w:tc>
        <w:tc>
          <w:tcPr>
            <w:tcW w:w="0" w:type="auto"/>
          </w:tcPr>
          <w:p w:rsidR="009E166E" w:rsidRPr="00100E5A" w:rsidRDefault="009E166E" w:rsidP="009E166E">
            <w:pPr>
              <w:jc w:val="right"/>
              <w:rPr>
                <w:rFonts w:ascii="Arial" w:eastAsia="Arial" w:hAnsi="Arial" w:cs="Arial"/>
                <w:sz w:val="20"/>
              </w:rPr>
            </w:pPr>
            <w:r w:rsidRPr="00100E5A">
              <w:rPr>
                <w:rFonts w:ascii="Arial" w:eastAsia="Arial" w:hAnsi="Arial" w:cs="Arial"/>
                <w:sz w:val="20"/>
              </w:rPr>
              <w:t>0,00</w:t>
            </w:r>
          </w:p>
        </w:tc>
        <w:tc>
          <w:tcPr>
            <w:tcW w:w="0" w:type="auto"/>
          </w:tcPr>
          <w:p w:rsidR="009E166E" w:rsidRPr="00CD1805" w:rsidRDefault="009E166E" w:rsidP="009E166E">
            <w:pPr>
              <w:jc w:val="right"/>
              <w:rPr>
                <w:rFonts w:ascii="Arial" w:eastAsia="Arial" w:hAnsi="Arial" w:cs="Arial"/>
                <w:sz w:val="20"/>
              </w:rPr>
            </w:pPr>
            <w:r w:rsidRPr="00CD1805">
              <w:rPr>
                <w:rFonts w:ascii="Arial" w:eastAsia="Arial" w:hAnsi="Arial" w:cs="Arial"/>
                <w:sz w:val="20"/>
              </w:rPr>
              <w:t>119.655.293,00</w:t>
            </w:r>
          </w:p>
        </w:tc>
      </w:tr>
      <w:tr w:rsidR="009E166E" w:rsidRPr="009E166E" w:rsidTr="005718BC">
        <w:trPr>
          <w:jc w:val="center"/>
        </w:trPr>
        <w:tc>
          <w:tcPr>
            <w:tcW w:w="0" w:type="auto"/>
          </w:tcPr>
          <w:p w:rsidR="009E166E" w:rsidRPr="009E166E" w:rsidRDefault="009E166E" w:rsidP="009E166E">
            <w:pPr>
              <w:jc w:val="both"/>
              <w:rPr>
                <w:rFonts w:ascii="Arial" w:eastAsia="Arial" w:hAnsi="Arial" w:cs="Arial"/>
                <w:sz w:val="20"/>
              </w:rPr>
            </w:pPr>
            <w:r w:rsidRPr="009E166E">
              <w:rPr>
                <w:rFonts w:ascii="Arial" w:eastAsia="Arial" w:hAnsi="Arial" w:cs="Arial"/>
                <w:sz w:val="20"/>
              </w:rPr>
              <w:t>JUVENTUDE ESPORTE E LAZER</w:t>
            </w:r>
          </w:p>
        </w:tc>
        <w:tc>
          <w:tcPr>
            <w:tcW w:w="0" w:type="auto"/>
          </w:tcPr>
          <w:p w:rsidR="009E166E" w:rsidRPr="009E166E" w:rsidRDefault="009E166E" w:rsidP="009E166E">
            <w:pPr>
              <w:jc w:val="right"/>
              <w:rPr>
                <w:rFonts w:ascii="Arial" w:eastAsia="Arial" w:hAnsi="Arial" w:cs="Arial"/>
                <w:sz w:val="20"/>
                <w:szCs w:val="20"/>
              </w:rPr>
            </w:pPr>
            <w:r w:rsidRPr="009E166E">
              <w:rPr>
                <w:rFonts w:ascii="Arial" w:eastAsia="Arial" w:hAnsi="Arial" w:cs="Arial"/>
                <w:sz w:val="20"/>
                <w:szCs w:val="20"/>
              </w:rPr>
              <w:t>1.815.000,00</w:t>
            </w:r>
          </w:p>
        </w:tc>
        <w:tc>
          <w:tcPr>
            <w:tcW w:w="0" w:type="auto"/>
          </w:tcPr>
          <w:p w:rsidR="009E166E" w:rsidRPr="00100E5A" w:rsidRDefault="009E166E" w:rsidP="009E166E">
            <w:pPr>
              <w:jc w:val="right"/>
              <w:rPr>
                <w:rFonts w:ascii="Arial" w:eastAsia="Arial" w:hAnsi="Arial" w:cs="Arial"/>
                <w:sz w:val="20"/>
              </w:rPr>
            </w:pPr>
            <w:r w:rsidRPr="00100E5A">
              <w:rPr>
                <w:rFonts w:ascii="Arial" w:eastAsia="Arial" w:hAnsi="Arial" w:cs="Arial"/>
                <w:sz w:val="20"/>
              </w:rPr>
              <w:t>0,00</w:t>
            </w:r>
          </w:p>
        </w:tc>
        <w:tc>
          <w:tcPr>
            <w:tcW w:w="0" w:type="auto"/>
          </w:tcPr>
          <w:p w:rsidR="009E166E" w:rsidRPr="00CD1805" w:rsidRDefault="009E166E" w:rsidP="009E166E">
            <w:pPr>
              <w:jc w:val="right"/>
              <w:rPr>
                <w:rFonts w:ascii="Arial" w:eastAsia="Arial" w:hAnsi="Arial" w:cs="Arial"/>
                <w:sz w:val="20"/>
              </w:rPr>
            </w:pPr>
            <w:r w:rsidRPr="00CD1805">
              <w:rPr>
                <w:rFonts w:ascii="Arial" w:eastAsia="Arial" w:hAnsi="Arial" w:cs="Arial"/>
                <w:sz w:val="20"/>
              </w:rPr>
              <w:t>1.815.000,00</w:t>
            </w:r>
          </w:p>
        </w:tc>
      </w:tr>
      <w:tr w:rsidR="009E166E" w:rsidRPr="009E166E" w:rsidTr="005718BC">
        <w:trPr>
          <w:jc w:val="center"/>
        </w:trPr>
        <w:tc>
          <w:tcPr>
            <w:tcW w:w="0" w:type="auto"/>
          </w:tcPr>
          <w:p w:rsidR="009E166E" w:rsidRPr="009E166E" w:rsidRDefault="009E166E" w:rsidP="009E166E">
            <w:pPr>
              <w:jc w:val="both"/>
              <w:rPr>
                <w:rFonts w:ascii="Arial" w:eastAsia="Arial" w:hAnsi="Arial" w:cs="Arial"/>
                <w:sz w:val="20"/>
              </w:rPr>
            </w:pPr>
            <w:r w:rsidRPr="009E166E">
              <w:rPr>
                <w:rFonts w:ascii="Arial" w:eastAsia="Arial" w:hAnsi="Arial" w:cs="Arial"/>
                <w:sz w:val="20"/>
              </w:rPr>
              <w:t xml:space="preserve">SECRETARIA MUNICIPAL DE CULTURA E </w:t>
            </w:r>
            <w:r w:rsidRPr="009E166E">
              <w:rPr>
                <w:rFonts w:ascii="Arial" w:eastAsia="Arial" w:hAnsi="Arial" w:cs="Arial"/>
                <w:sz w:val="20"/>
              </w:rPr>
              <w:lastRenderedPageBreak/>
              <w:t>TURISMO</w:t>
            </w:r>
          </w:p>
        </w:tc>
        <w:tc>
          <w:tcPr>
            <w:tcW w:w="0" w:type="auto"/>
          </w:tcPr>
          <w:p w:rsidR="009E166E" w:rsidRPr="009E166E" w:rsidRDefault="009E166E" w:rsidP="009E166E">
            <w:pPr>
              <w:jc w:val="right"/>
              <w:rPr>
                <w:rFonts w:ascii="Arial" w:eastAsia="Arial" w:hAnsi="Arial" w:cs="Arial"/>
                <w:sz w:val="20"/>
                <w:szCs w:val="20"/>
              </w:rPr>
            </w:pPr>
            <w:r w:rsidRPr="009E166E">
              <w:rPr>
                <w:rFonts w:ascii="Arial" w:eastAsia="Arial" w:hAnsi="Arial" w:cs="Arial"/>
                <w:sz w:val="20"/>
                <w:szCs w:val="20"/>
              </w:rPr>
              <w:lastRenderedPageBreak/>
              <w:t>1.669.000,00</w:t>
            </w:r>
          </w:p>
        </w:tc>
        <w:tc>
          <w:tcPr>
            <w:tcW w:w="0" w:type="auto"/>
          </w:tcPr>
          <w:p w:rsidR="009E166E" w:rsidRPr="00100E5A" w:rsidRDefault="009E166E" w:rsidP="009E166E">
            <w:pPr>
              <w:jc w:val="right"/>
              <w:rPr>
                <w:rFonts w:ascii="Arial" w:eastAsia="Arial" w:hAnsi="Arial" w:cs="Arial"/>
                <w:sz w:val="20"/>
              </w:rPr>
            </w:pPr>
            <w:r w:rsidRPr="00100E5A">
              <w:rPr>
                <w:rFonts w:ascii="Arial" w:eastAsia="Arial" w:hAnsi="Arial" w:cs="Arial"/>
                <w:sz w:val="20"/>
              </w:rPr>
              <w:t>0,00</w:t>
            </w:r>
          </w:p>
        </w:tc>
        <w:tc>
          <w:tcPr>
            <w:tcW w:w="0" w:type="auto"/>
          </w:tcPr>
          <w:p w:rsidR="009E166E" w:rsidRPr="00CD1805" w:rsidRDefault="009E166E" w:rsidP="009E166E">
            <w:pPr>
              <w:jc w:val="right"/>
              <w:rPr>
                <w:rFonts w:ascii="Arial" w:eastAsia="Arial" w:hAnsi="Arial" w:cs="Arial"/>
                <w:sz w:val="20"/>
              </w:rPr>
            </w:pPr>
            <w:r w:rsidRPr="00CD1805">
              <w:rPr>
                <w:rFonts w:ascii="Arial" w:eastAsia="Arial" w:hAnsi="Arial" w:cs="Arial"/>
                <w:sz w:val="20"/>
              </w:rPr>
              <w:t>1.669.000,00</w:t>
            </w:r>
          </w:p>
        </w:tc>
      </w:tr>
      <w:tr w:rsidR="009E166E" w:rsidRPr="009E166E" w:rsidTr="005718BC">
        <w:trPr>
          <w:jc w:val="center"/>
        </w:trPr>
        <w:tc>
          <w:tcPr>
            <w:tcW w:w="0" w:type="auto"/>
          </w:tcPr>
          <w:p w:rsidR="009E166E" w:rsidRPr="009E166E" w:rsidRDefault="009E166E" w:rsidP="009E166E">
            <w:pPr>
              <w:jc w:val="both"/>
              <w:rPr>
                <w:rFonts w:ascii="Arial" w:eastAsia="Arial" w:hAnsi="Arial" w:cs="Arial"/>
                <w:sz w:val="20"/>
              </w:rPr>
            </w:pPr>
            <w:r w:rsidRPr="009E166E">
              <w:rPr>
                <w:rFonts w:ascii="Arial" w:eastAsia="Arial" w:hAnsi="Arial" w:cs="Arial"/>
                <w:sz w:val="20"/>
              </w:rPr>
              <w:lastRenderedPageBreak/>
              <w:t>SECRETARIA MUNICIPAL DE ASSISTÊNCIA SOCIAL</w:t>
            </w:r>
          </w:p>
        </w:tc>
        <w:tc>
          <w:tcPr>
            <w:tcW w:w="0" w:type="auto"/>
          </w:tcPr>
          <w:p w:rsidR="009E166E" w:rsidRPr="009E166E" w:rsidRDefault="009E166E" w:rsidP="009E166E">
            <w:pPr>
              <w:jc w:val="right"/>
              <w:rPr>
                <w:rFonts w:ascii="Arial" w:eastAsia="Arial" w:hAnsi="Arial" w:cs="Arial"/>
                <w:sz w:val="20"/>
                <w:szCs w:val="20"/>
              </w:rPr>
            </w:pPr>
            <w:r w:rsidRPr="009E166E">
              <w:rPr>
                <w:rFonts w:ascii="Arial" w:eastAsia="Arial" w:hAnsi="Arial" w:cs="Arial"/>
                <w:sz w:val="20"/>
                <w:szCs w:val="20"/>
              </w:rPr>
              <w:t>0,00</w:t>
            </w:r>
          </w:p>
        </w:tc>
        <w:tc>
          <w:tcPr>
            <w:tcW w:w="0" w:type="auto"/>
          </w:tcPr>
          <w:p w:rsidR="009E166E" w:rsidRPr="00100E5A" w:rsidRDefault="009E166E" w:rsidP="009E166E">
            <w:pPr>
              <w:jc w:val="right"/>
              <w:rPr>
                <w:rFonts w:ascii="Arial" w:eastAsia="Arial" w:hAnsi="Arial" w:cs="Arial"/>
                <w:sz w:val="20"/>
              </w:rPr>
            </w:pPr>
            <w:r w:rsidRPr="00100E5A">
              <w:rPr>
                <w:rFonts w:ascii="Arial" w:eastAsia="Arial" w:hAnsi="Arial" w:cs="Arial"/>
                <w:sz w:val="20"/>
              </w:rPr>
              <w:t>16.646.346,00</w:t>
            </w:r>
          </w:p>
        </w:tc>
        <w:tc>
          <w:tcPr>
            <w:tcW w:w="0" w:type="auto"/>
          </w:tcPr>
          <w:p w:rsidR="009E166E" w:rsidRPr="00CD1805" w:rsidRDefault="009E166E" w:rsidP="009E166E">
            <w:pPr>
              <w:jc w:val="right"/>
              <w:rPr>
                <w:rFonts w:ascii="Arial" w:eastAsia="Arial" w:hAnsi="Arial" w:cs="Arial"/>
                <w:sz w:val="20"/>
              </w:rPr>
            </w:pPr>
            <w:r w:rsidRPr="00CD1805">
              <w:rPr>
                <w:rFonts w:ascii="Arial" w:eastAsia="Arial" w:hAnsi="Arial" w:cs="Arial"/>
                <w:sz w:val="20"/>
              </w:rPr>
              <w:t>16.646.346,00</w:t>
            </w:r>
          </w:p>
        </w:tc>
      </w:tr>
      <w:tr w:rsidR="009E166E" w:rsidRPr="009E166E" w:rsidTr="005718BC">
        <w:trPr>
          <w:jc w:val="center"/>
        </w:trPr>
        <w:tc>
          <w:tcPr>
            <w:tcW w:w="0" w:type="auto"/>
          </w:tcPr>
          <w:p w:rsidR="009E166E" w:rsidRPr="009E166E" w:rsidRDefault="009E166E" w:rsidP="009E166E">
            <w:pPr>
              <w:jc w:val="both"/>
              <w:rPr>
                <w:rFonts w:ascii="Arial" w:eastAsia="Arial" w:hAnsi="Arial" w:cs="Arial"/>
                <w:sz w:val="20"/>
              </w:rPr>
            </w:pPr>
            <w:r w:rsidRPr="009E166E">
              <w:rPr>
                <w:rFonts w:ascii="Arial" w:eastAsia="Arial" w:hAnsi="Arial" w:cs="Arial"/>
                <w:sz w:val="20"/>
              </w:rPr>
              <w:t>SECRETARIA MUNICIPAL DE SAÚDE</w:t>
            </w:r>
          </w:p>
        </w:tc>
        <w:tc>
          <w:tcPr>
            <w:tcW w:w="0" w:type="auto"/>
          </w:tcPr>
          <w:p w:rsidR="009E166E" w:rsidRPr="009E166E" w:rsidRDefault="009E166E" w:rsidP="009E166E">
            <w:pPr>
              <w:jc w:val="right"/>
              <w:rPr>
                <w:rFonts w:ascii="Arial" w:eastAsia="Arial" w:hAnsi="Arial" w:cs="Arial"/>
                <w:sz w:val="20"/>
                <w:szCs w:val="20"/>
              </w:rPr>
            </w:pPr>
            <w:r w:rsidRPr="009E166E">
              <w:rPr>
                <w:rFonts w:ascii="Arial" w:eastAsia="Arial" w:hAnsi="Arial" w:cs="Arial"/>
                <w:sz w:val="20"/>
                <w:szCs w:val="20"/>
              </w:rPr>
              <w:t>0,00</w:t>
            </w:r>
          </w:p>
        </w:tc>
        <w:tc>
          <w:tcPr>
            <w:tcW w:w="0" w:type="auto"/>
          </w:tcPr>
          <w:p w:rsidR="009E166E" w:rsidRPr="00100E5A" w:rsidRDefault="009E166E" w:rsidP="009E166E">
            <w:pPr>
              <w:jc w:val="right"/>
              <w:rPr>
                <w:rFonts w:ascii="Arial" w:eastAsia="Arial" w:hAnsi="Arial" w:cs="Arial"/>
                <w:sz w:val="20"/>
              </w:rPr>
            </w:pPr>
            <w:r w:rsidRPr="00100E5A">
              <w:rPr>
                <w:rFonts w:ascii="Arial" w:eastAsia="Arial" w:hAnsi="Arial" w:cs="Arial"/>
                <w:sz w:val="20"/>
              </w:rPr>
              <w:t>51.993.896,00</w:t>
            </w:r>
          </w:p>
        </w:tc>
        <w:tc>
          <w:tcPr>
            <w:tcW w:w="0" w:type="auto"/>
          </w:tcPr>
          <w:p w:rsidR="009E166E" w:rsidRPr="00CD1805" w:rsidRDefault="009E166E" w:rsidP="009E166E">
            <w:pPr>
              <w:jc w:val="right"/>
              <w:rPr>
                <w:rFonts w:ascii="Arial" w:eastAsia="Arial" w:hAnsi="Arial" w:cs="Arial"/>
                <w:sz w:val="20"/>
              </w:rPr>
            </w:pPr>
            <w:r w:rsidRPr="00CD1805">
              <w:rPr>
                <w:rFonts w:ascii="Arial" w:eastAsia="Arial" w:hAnsi="Arial" w:cs="Arial"/>
                <w:sz w:val="20"/>
              </w:rPr>
              <w:t>51.993.896,00</w:t>
            </w:r>
          </w:p>
        </w:tc>
      </w:tr>
      <w:tr w:rsidR="009E166E" w:rsidRPr="009E166E" w:rsidTr="005718BC">
        <w:trPr>
          <w:jc w:val="center"/>
        </w:trPr>
        <w:tc>
          <w:tcPr>
            <w:tcW w:w="0" w:type="auto"/>
          </w:tcPr>
          <w:p w:rsidR="009E166E" w:rsidRPr="009E166E" w:rsidRDefault="009E166E" w:rsidP="009E166E">
            <w:pPr>
              <w:jc w:val="both"/>
              <w:rPr>
                <w:rFonts w:ascii="Arial" w:eastAsia="Arial" w:hAnsi="Arial" w:cs="Arial"/>
                <w:sz w:val="20"/>
              </w:rPr>
            </w:pPr>
            <w:r w:rsidRPr="009E166E">
              <w:rPr>
                <w:rFonts w:ascii="Arial" w:eastAsia="Arial" w:hAnsi="Arial" w:cs="Arial"/>
                <w:sz w:val="20"/>
              </w:rPr>
              <w:t>SECRETARIA MUNICIPAL  DE OBRAS, PLANEJAMENTO, SANEAMENTO E VERDE</w:t>
            </w:r>
          </w:p>
        </w:tc>
        <w:tc>
          <w:tcPr>
            <w:tcW w:w="0" w:type="auto"/>
          </w:tcPr>
          <w:p w:rsidR="009E166E" w:rsidRPr="009E166E" w:rsidRDefault="009E166E" w:rsidP="009E166E">
            <w:pPr>
              <w:jc w:val="right"/>
              <w:rPr>
                <w:rFonts w:ascii="Arial" w:eastAsia="Arial" w:hAnsi="Arial" w:cs="Arial"/>
                <w:sz w:val="20"/>
                <w:szCs w:val="20"/>
              </w:rPr>
            </w:pPr>
            <w:r w:rsidRPr="009E166E">
              <w:rPr>
                <w:rFonts w:ascii="Arial" w:eastAsia="Arial" w:hAnsi="Arial" w:cs="Arial"/>
                <w:sz w:val="20"/>
                <w:szCs w:val="20"/>
              </w:rPr>
              <w:t>41.845.000,00</w:t>
            </w:r>
          </w:p>
        </w:tc>
        <w:tc>
          <w:tcPr>
            <w:tcW w:w="0" w:type="auto"/>
          </w:tcPr>
          <w:p w:rsidR="009E166E" w:rsidRPr="00100E5A" w:rsidRDefault="009E166E" w:rsidP="009E166E">
            <w:pPr>
              <w:jc w:val="right"/>
              <w:rPr>
                <w:rFonts w:ascii="Arial" w:eastAsia="Arial" w:hAnsi="Arial" w:cs="Arial"/>
                <w:sz w:val="20"/>
              </w:rPr>
            </w:pPr>
            <w:r w:rsidRPr="00100E5A">
              <w:rPr>
                <w:rFonts w:ascii="Arial" w:eastAsia="Arial" w:hAnsi="Arial" w:cs="Arial"/>
                <w:sz w:val="20"/>
              </w:rPr>
              <w:t>0,00</w:t>
            </w:r>
          </w:p>
        </w:tc>
        <w:tc>
          <w:tcPr>
            <w:tcW w:w="0" w:type="auto"/>
          </w:tcPr>
          <w:p w:rsidR="009E166E" w:rsidRPr="00CD1805" w:rsidRDefault="009E166E" w:rsidP="009E166E">
            <w:pPr>
              <w:jc w:val="right"/>
              <w:rPr>
                <w:rFonts w:ascii="Arial" w:eastAsia="Arial" w:hAnsi="Arial" w:cs="Arial"/>
                <w:sz w:val="20"/>
              </w:rPr>
            </w:pPr>
            <w:r w:rsidRPr="00CD1805">
              <w:rPr>
                <w:rFonts w:ascii="Arial" w:eastAsia="Arial" w:hAnsi="Arial" w:cs="Arial"/>
                <w:sz w:val="20"/>
              </w:rPr>
              <w:t>41.845.000,00</w:t>
            </w:r>
          </w:p>
        </w:tc>
      </w:tr>
      <w:tr w:rsidR="009E166E" w:rsidRPr="009E166E" w:rsidTr="005718BC">
        <w:trPr>
          <w:jc w:val="center"/>
        </w:trPr>
        <w:tc>
          <w:tcPr>
            <w:tcW w:w="0" w:type="auto"/>
          </w:tcPr>
          <w:p w:rsidR="009E166E" w:rsidRPr="009E166E" w:rsidRDefault="009E166E" w:rsidP="009E166E">
            <w:pPr>
              <w:jc w:val="both"/>
              <w:rPr>
                <w:rFonts w:ascii="Arial" w:eastAsia="Arial" w:hAnsi="Arial" w:cs="Arial"/>
                <w:sz w:val="20"/>
              </w:rPr>
            </w:pPr>
            <w:r w:rsidRPr="009E166E">
              <w:rPr>
                <w:rFonts w:ascii="Arial" w:eastAsia="Arial" w:hAnsi="Arial" w:cs="Arial"/>
                <w:sz w:val="20"/>
              </w:rPr>
              <w:t>SECRETARIA MUNICIPAL DE INDÚSTRICA, COMÉRCIO E AGRICULTURA</w:t>
            </w:r>
          </w:p>
        </w:tc>
        <w:tc>
          <w:tcPr>
            <w:tcW w:w="0" w:type="auto"/>
          </w:tcPr>
          <w:p w:rsidR="009E166E" w:rsidRPr="009E166E" w:rsidRDefault="009E166E" w:rsidP="009E166E">
            <w:pPr>
              <w:jc w:val="right"/>
              <w:rPr>
                <w:rFonts w:ascii="Arial" w:eastAsia="Arial" w:hAnsi="Arial" w:cs="Arial"/>
                <w:sz w:val="20"/>
                <w:szCs w:val="20"/>
              </w:rPr>
            </w:pPr>
            <w:r w:rsidRPr="009E166E">
              <w:rPr>
                <w:rFonts w:ascii="Arial" w:eastAsia="Arial" w:hAnsi="Arial" w:cs="Arial"/>
                <w:sz w:val="20"/>
                <w:szCs w:val="20"/>
              </w:rPr>
              <w:t>3.013.000,00</w:t>
            </w:r>
          </w:p>
        </w:tc>
        <w:tc>
          <w:tcPr>
            <w:tcW w:w="0" w:type="auto"/>
          </w:tcPr>
          <w:p w:rsidR="009E166E" w:rsidRPr="00100E5A" w:rsidRDefault="009E166E" w:rsidP="009E166E">
            <w:pPr>
              <w:jc w:val="right"/>
              <w:rPr>
                <w:rFonts w:ascii="Arial" w:eastAsia="Arial" w:hAnsi="Arial" w:cs="Arial"/>
                <w:sz w:val="20"/>
              </w:rPr>
            </w:pPr>
            <w:r w:rsidRPr="00100E5A">
              <w:rPr>
                <w:rFonts w:ascii="Arial" w:eastAsia="Arial" w:hAnsi="Arial" w:cs="Arial"/>
                <w:sz w:val="20"/>
              </w:rPr>
              <w:t>0,00</w:t>
            </w:r>
          </w:p>
        </w:tc>
        <w:tc>
          <w:tcPr>
            <w:tcW w:w="0" w:type="auto"/>
          </w:tcPr>
          <w:p w:rsidR="009E166E" w:rsidRPr="00CD1805" w:rsidRDefault="009E166E" w:rsidP="009E166E">
            <w:pPr>
              <w:jc w:val="right"/>
              <w:rPr>
                <w:rFonts w:ascii="Arial" w:eastAsia="Arial" w:hAnsi="Arial" w:cs="Arial"/>
                <w:sz w:val="20"/>
              </w:rPr>
            </w:pPr>
            <w:r w:rsidRPr="00CD1805">
              <w:rPr>
                <w:rFonts w:ascii="Arial" w:eastAsia="Arial" w:hAnsi="Arial" w:cs="Arial"/>
                <w:sz w:val="20"/>
              </w:rPr>
              <w:t>3.013.000,00</w:t>
            </w:r>
          </w:p>
        </w:tc>
      </w:tr>
      <w:tr w:rsidR="009E166E" w:rsidRPr="009E166E" w:rsidTr="005718BC">
        <w:trPr>
          <w:jc w:val="center"/>
        </w:trPr>
        <w:tc>
          <w:tcPr>
            <w:tcW w:w="0" w:type="auto"/>
          </w:tcPr>
          <w:p w:rsidR="009E166E" w:rsidRPr="009E166E" w:rsidRDefault="009E166E" w:rsidP="009E166E">
            <w:pPr>
              <w:jc w:val="both"/>
              <w:rPr>
                <w:rFonts w:ascii="Arial" w:eastAsia="Arial" w:hAnsi="Arial" w:cs="Arial"/>
                <w:sz w:val="20"/>
              </w:rPr>
            </w:pPr>
            <w:r w:rsidRPr="009E166E">
              <w:rPr>
                <w:rFonts w:ascii="Arial" w:eastAsia="Arial" w:hAnsi="Arial" w:cs="Arial"/>
                <w:sz w:val="20"/>
              </w:rPr>
              <w:t>SECRETARIA MUNICIPAL DE GOVERNO</w:t>
            </w:r>
          </w:p>
        </w:tc>
        <w:tc>
          <w:tcPr>
            <w:tcW w:w="0" w:type="auto"/>
          </w:tcPr>
          <w:p w:rsidR="009E166E" w:rsidRPr="009E166E" w:rsidRDefault="009E166E" w:rsidP="009E166E">
            <w:pPr>
              <w:jc w:val="right"/>
              <w:rPr>
                <w:rFonts w:ascii="Arial" w:eastAsia="Arial" w:hAnsi="Arial" w:cs="Arial"/>
                <w:sz w:val="20"/>
                <w:szCs w:val="20"/>
              </w:rPr>
            </w:pPr>
            <w:r w:rsidRPr="009E166E">
              <w:rPr>
                <w:rFonts w:ascii="Arial" w:eastAsia="Arial" w:hAnsi="Arial" w:cs="Arial"/>
                <w:sz w:val="20"/>
                <w:szCs w:val="20"/>
              </w:rPr>
              <w:t>4.942.000,00</w:t>
            </w:r>
          </w:p>
        </w:tc>
        <w:tc>
          <w:tcPr>
            <w:tcW w:w="0" w:type="auto"/>
          </w:tcPr>
          <w:p w:rsidR="009E166E" w:rsidRPr="00100E5A" w:rsidRDefault="009E166E" w:rsidP="009E166E">
            <w:pPr>
              <w:jc w:val="right"/>
              <w:rPr>
                <w:rFonts w:ascii="Arial" w:eastAsia="Arial" w:hAnsi="Arial" w:cs="Arial"/>
                <w:sz w:val="20"/>
              </w:rPr>
            </w:pPr>
            <w:r w:rsidRPr="00100E5A">
              <w:rPr>
                <w:rFonts w:ascii="Arial" w:eastAsia="Arial" w:hAnsi="Arial" w:cs="Arial"/>
                <w:sz w:val="20"/>
              </w:rPr>
              <w:t>0,00</w:t>
            </w:r>
          </w:p>
        </w:tc>
        <w:tc>
          <w:tcPr>
            <w:tcW w:w="0" w:type="auto"/>
          </w:tcPr>
          <w:p w:rsidR="009E166E" w:rsidRPr="00CD1805" w:rsidRDefault="009E166E" w:rsidP="009E166E">
            <w:pPr>
              <w:jc w:val="right"/>
              <w:rPr>
                <w:rFonts w:ascii="Arial" w:eastAsia="Arial" w:hAnsi="Arial" w:cs="Arial"/>
                <w:sz w:val="20"/>
              </w:rPr>
            </w:pPr>
            <w:r w:rsidRPr="00CD1805">
              <w:rPr>
                <w:rFonts w:ascii="Arial" w:eastAsia="Arial" w:hAnsi="Arial" w:cs="Arial"/>
                <w:sz w:val="20"/>
              </w:rPr>
              <w:t>4.942.000,00</w:t>
            </w:r>
          </w:p>
        </w:tc>
      </w:tr>
      <w:tr w:rsidR="009E166E" w:rsidRPr="009E166E" w:rsidTr="005718BC">
        <w:trPr>
          <w:jc w:val="center"/>
        </w:trPr>
        <w:tc>
          <w:tcPr>
            <w:tcW w:w="0" w:type="auto"/>
          </w:tcPr>
          <w:p w:rsidR="009E166E" w:rsidRPr="009E166E" w:rsidRDefault="009E166E" w:rsidP="009E166E">
            <w:pPr>
              <w:jc w:val="both"/>
              <w:rPr>
                <w:rFonts w:ascii="Arial" w:eastAsia="Arial" w:hAnsi="Arial" w:cs="Arial"/>
                <w:sz w:val="20"/>
              </w:rPr>
            </w:pPr>
            <w:r w:rsidRPr="009E166E">
              <w:rPr>
                <w:rFonts w:ascii="Arial" w:eastAsia="Arial" w:hAnsi="Arial" w:cs="Arial"/>
                <w:sz w:val="20"/>
              </w:rPr>
              <w:t>SECRETARIA MUNICIPAL DE SEGURANÇA</w:t>
            </w:r>
          </w:p>
        </w:tc>
        <w:tc>
          <w:tcPr>
            <w:tcW w:w="0" w:type="auto"/>
          </w:tcPr>
          <w:p w:rsidR="009E166E" w:rsidRPr="009E166E" w:rsidRDefault="009E166E" w:rsidP="009E166E">
            <w:pPr>
              <w:jc w:val="right"/>
              <w:rPr>
                <w:rFonts w:ascii="Arial" w:eastAsia="Arial" w:hAnsi="Arial" w:cs="Arial"/>
                <w:sz w:val="20"/>
                <w:szCs w:val="20"/>
              </w:rPr>
            </w:pPr>
            <w:r w:rsidRPr="009E166E">
              <w:rPr>
                <w:rFonts w:ascii="Arial" w:eastAsia="Arial" w:hAnsi="Arial" w:cs="Arial"/>
                <w:sz w:val="20"/>
                <w:szCs w:val="20"/>
              </w:rPr>
              <w:t>5.992.000,00</w:t>
            </w:r>
          </w:p>
        </w:tc>
        <w:tc>
          <w:tcPr>
            <w:tcW w:w="0" w:type="auto"/>
          </w:tcPr>
          <w:p w:rsidR="009E166E" w:rsidRPr="00100E5A" w:rsidRDefault="009E166E" w:rsidP="009E166E">
            <w:pPr>
              <w:jc w:val="right"/>
              <w:rPr>
                <w:rFonts w:ascii="Arial" w:eastAsia="Arial" w:hAnsi="Arial" w:cs="Arial"/>
                <w:sz w:val="20"/>
              </w:rPr>
            </w:pPr>
            <w:r w:rsidRPr="00100E5A">
              <w:rPr>
                <w:rFonts w:ascii="Arial" w:eastAsia="Arial" w:hAnsi="Arial" w:cs="Arial"/>
                <w:sz w:val="20"/>
              </w:rPr>
              <w:t>0,00</w:t>
            </w:r>
          </w:p>
        </w:tc>
        <w:tc>
          <w:tcPr>
            <w:tcW w:w="0" w:type="auto"/>
          </w:tcPr>
          <w:p w:rsidR="009E166E" w:rsidRPr="00CD1805" w:rsidRDefault="009E166E" w:rsidP="009E166E">
            <w:pPr>
              <w:jc w:val="right"/>
              <w:rPr>
                <w:rFonts w:ascii="Arial" w:eastAsia="Arial" w:hAnsi="Arial" w:cs="Arial"/>
                <w:sz w:val="20"/>
              </w:rPr>
            </w:pPr>
            <w:r w:rsidRPr="00CD1805">
              <w:rPr>
                <w:rFonts w:ascii="Arial" w:eastAsia="Arial" w:hAnsi="Arial" w:cs="Arial"/>
                <w:sz w:val="20"/>
              </w:rPr>
              <w:t>5.992.000,00</w:t>
            </w:r>
          </w:p>
        </w:tc>
      </w:tr>
      <w:tr w:rsidR="009E166E" w:rsidRPr="009E166E" w:rsidTr="005718BC">
        <w:trPr>
          <w:jc w:val="center"/>
        </w:trPr>
        <w:tc>
          <w:tcPr>
            <w:tcW w:w="0" w:type="auto"/>
          </w:tcPr>
          <w:p w:rsidR="009E166E" w:rsidRPr="009E166E" w:rsidRDefault="009E166E" w:rsidP="009E166E">
            <w:pPr>
              <w:jc w:val="both"/>
              <w:rPr>
                <w:rFonts w:ascii="Arial" w:eastAsia="Arial" w:hAnsi="Arial" w:cs="Arial"/>
                <w:sz w:val="20"/>
              </w:rPr>
            </w:pPr>
            <w:r w:rsidRPr="009E166E">
              <w:rPr>
                <w:rFonts w:ascii="Arial" w:eastAsia="Arial" w:hAnsi="Arial" w:cs="Arial"/>
                <w:sz w:val="20"/>
              </w:rPr>
              <w:t>SECRETARIA MUNICIPAL  DE TRANSPORTE E MOBILIDADE URBANA</w:t>
            </w:r>
          </w:p>
        </w:tc>
        <w:tc>
          <w:tcPr>
            <w:tcW w:w="0" w:type="auto"/>
          </w:tcPr>
          <w:p w:rsidR="009E166E" w:rsidRPr="009E166E" w:rsidRDefault="009E166E" w:rsidP="009E166E">
            <w:pPr>
              <w:jc w:val="right"/>
              <w:rPr>
                <w:rFonts w:ascii="Arial" w:eastAsia="Arial" w:hAnsi="Arial" w:cs="Arial"/>
                <w:sz w:val="20"/>
                <w:szCs w:val="20"/>
              </w:rPr>
            </w:pPr>
            <w:r w:rsidRPr="009E166E">
              <w:rPr>
                <w:rFonts w:ascii="Arial" w:eastAsia="Arial" w:hAnsi="Arial" w:cs="Arial"/>
                <w:sz w:val="20"/>
                <w:szCs w:val="20"/>
              </w:rPr>
              <w:t>5.2996.585,00</w:t>
            </w:r>
          </w:p>
        </w:tc>
        <w:tc>
          <w:tcPr>
            <w:tcW w:w="0" w:type="auto"/>
          </w:tcPr>
          <w:p w:rsidR="009E166E" w:rsidRPr="00100E5A" w:rsidRDefault="009E166E" w:rsidP="009E166E">
            <w:pPr>
              <w:jc w:val="right"/>
              <w:rPr>
                <w:rFonts w:ascii="Arial" w:eastAsia="Arial" w:hAnsi="Arial" w:cs="Arial"/>
                <w:sz w:val="20"/>
              </w:rPr>
            </w:pPr>
            <w:r w:rsidRPr="00100E5A">
              <w:rPr>
                <w:rFonts w:ascii="Arial" w:eastAsia="Arial" w:hAnsi="Arial" w:cs="Arial"/>
                <w:sz w:val="20"/>
              </w:rPr>
              <w:t>0,00</w:t>
            </w:r>
          </w:p>
        </w:tc>
        <w:tc>
          <w:tcPr>
            <w:tcW w:w="0" w:type="auto"/>
          </w:tcPr>
          <w:p w:rsidR="009E166E" w:rsidRPr="00CD1805" w:rsidRDefault="009E166E" w:rsidP="009E166E">
            <w:pPr>
              <w:jc w:val="right"/>
              <w:rPr>
                <w:rFonts w:ascii="Arial" w:eastAsia="Arial" w:hAnsi="Arial" w:cs="Arial"/>
                <w:sz w:val="20"/>
              </w:rPr>
            </w:pPr>
            <w:r w:rsidRPr="00CD1805">
              <w:rPr>
                <w:rFonts w:ascii="Arial" w:eastAsia="Arial" w:hAnsi="Arial" w:cs="Arial"/>
                <w:sz w:val="20"/>
              </w:rPr>
              <w:t>5.296.585,00</w:t>
            </w:r>
          </w:p>
        </w:tc>
      </w:tr>
      <w:tr w:rsidR="009E166E" w:rsidRPr="009E166E" w:rsidTr="005718BC">
        <w:trPr>
          <w:jc w:val="center"/>
        </w:trPr>
        <w:tc>
          <w:tcPr>
            <w:tcW w:w="0" w:type="auto"/>
          </w:tcPr>
          <w:p w:rsidR="009E166E" w:rsidRPr="005718BC" w:rsidRDefault="009E166E" w:rsidP="009E166E">
            <w:pPr>
              <w:jc w:val="both"/>
              <w:rPr>
                <w:rFonts w:ascii="Arial" w:eastAsia="Arial" w:hAnsi="Arial" w:cs="Arial"/>
                <w:sz w:val="20"/>
              </w:rPr>
            </w:pPr>
            <w:r w:rsidRPr="005718BC">
              <w:rPr>
                <w:rFonts w:ascii="Arial" w:eastAsia="Arial" w:hAnsi="Arial" w:cs="Arial"/>
                <w:sz w:val="20"/>
              </w:rPr>
              <w:t>Total da Administração Direta</w:t>
            </w:r>
          </w:p>
        </w:tc>
        <w:tc>
          <w:tcPr>
            <w:tcW w:w="0" w:type="auto"/>
          </w:tcPr>
          <w:p w:rsidR="009E166E" w:rsidRPr="005718BC" w:rsidRDefault="009E166E" w:rsidP="009E166E">
            <w:pPr>
              <w:jc w:val="right"/>
              <w:rPr>
                <w:rFonts w:ascii="Arial" w:eastAsia="Arial" w:hAnsi="Arial" w:cs="Arial"/>
                <w:sz w:val="20"/>
                <w:szCs w:val="20"/>
              </w:rPr>
            </w:pPr>
            <w:r w:rsidRPr="005718BC">
              <w:rPr>
                <w:rFonts w:ascii="Arial" w:eastAsia="Arial" w:hAnsi="Arial" w:cs="Arial"/>
                <w:sz w:val="20"/>
                <w:szCs w:val="20"/>
              </w:rPr>
              <w:t>235.328.128,00</w:t>
            </w:r>
          </w:p>
        </w:tc>
        <w:tc>
          <w:tcPr>
            <w:tcW w:w="0" w:type="auto"/>
          </w:tcPr>
          <w:p w:rsidR="009E166E" w:rsidRPr="005718BC" w:rsidRDefault="009E166E" w:rsidP="009E166E">
            <w:pPr>
              <w:jc w:val="right"/>
              <w:rPr>
                <w:rFonts w:ascii="Arial" w:eastAsia="Arial" w:hAnsi="Arial" w:cs="Arial"/>
                <w:sz w:val="20"/>
                <w:szCs w:val="20"/>
              </w:rPr>
            </w:pPr>
            <w:r w:rsidRPr="005718BC">
              <w:rPr>
                <w:rFonts w:ascii="Arial" w:eastAsia="Arial" w:hAnsi="Arial" w:cs="Arial"/>
                <w:sz w:val="20"/>
              </w:rPr>
              <w:t>68.770.242,00</w:t>
            </w:r>
          </w:p>
        </w:tc>
        <w:tc>
          <w:tcPr>
            <w:tcW w:w="0" w:type="auto"/>
          </w:tcPr>
          <w:p w:rsidR="009E166E" w:rsidRPr="005718BC" w:rsidRDefault="009E166E" w:rsidP="009E166E">
            <w:pPr>
              <w:jc w:val="right"/>
              <w:rPr>
                <w:rFonts w:ascii="Arial" w:eastAsia="Arial" w:hAnsi="Arial" w:cs="Arial"/>
                <w:sz w:val="20"/>
              </w:rPr>
            </w:pPr>
            <w:r w:rsidRPr="005718BC">
              <w:rPr>
                <w:rFonts w:ascii="Arial" w:eastAsia="Arial" w:hAnsi="Arial" w:cs="Arial"/>
                <w:sz w:val="20"/>
              </w:rPr>
              <w:t>304.098.370,00</w:t>
            </w:r>
          </w:p>
        </w:tc>
      </w:tr>
      <w:tr w:rsidR="009E166E" w:rsidRPr="009E166E" w:rsidTr="005718BC">
        <w:trPr>
          <w:jc w:val="center"/>
        </w:trPr>
        <w:tc>
          <w:tcPr>
            <w:tcW w:w="0" w:type="auto"/>
          </w:tcPr>
          <w:p w:rsidR="009E166E" w:rsidRPr="005718BC" w:rsidRDefault="009E166E" w:rsidP="009E166E">
            <w:pPr>
              <w:jc w:val="both"/>
              <w:rPr>
                <w:rFonts w:ascii="Arial" w:eastAsia="Arial" w:hAnsi="Arial" w:cs="Arial"/>
                <w:sz w:val="20"/>
              </w:rPr>
            </w:pPr>
          </w:p>
        </w:tc>
        <w:tc>
          <w:tcPr>
            <w:tcW w:w="0" w:type="auto"/>
          </w:tcPr>
          <w:p w:rsidR="009E166E" w:rsidRPr="005718BC" w:rsidRDefault="009E166E" w:rsidP="009E166E">
            <w:pPr>
              <w:jc w:val="right"/>
              <w:rPr>
                <w:rFonts w:ascii="Arial" w:eastAsia="Arial" w:hAnsi="Arial" w:cs="Arial"/>
                <w:sz w:val="20"/>
                <w:szCs w:val="20"/>
              </w:rPr>
            </w:pPr>
            <w:r w:rsidRPr="005718BC">
              <w:rPr>
                <w:rFonts w:ascii="Arial" w:eastAsia="Arial" w:hAnsi="Arial" w:cs="Arial"/>
                <w:sz w:val="20"/>
                <w:szCs w:val="20"/>
              </w:rPr>
              <w:t>0,00</w:t>
            </w:r>
          </w:p>
        </w:tc>
        <w:tc>
          <w:tcPr>
            <w:tcW w:w="0" w:type="auto"/>
          </w:tcPr>
          <w:p w:rsidR="009E166E" w:rsidRPr="005718BC" w:rsidRDefault="009E166E" w:rsidP="009E166E">
            <w:pPr>
              <w:jc w:val="right"/>
              <w:rPr>
                <w:rFonts w:ascii="Arial" w:eastAsia="Arial" w:hAnsi="Arial" w:cs="Arial"/>
                <w:sz w:val="20"/>
                <w:szCs w:val="20"/>
              </w:rPr>
            </w:pPr>
          </w:p>
        </w:tc>
        <w:tc>
          <w:tcPr>
            <w:tcW w:w="0" w:type="auto"/>
          </w:tcPr>
          <w:p w:rsidR="009E166E" w:rsidRPr="005718BC" w:rsidRDefault="009E166E" w:rsidP="009E166E">
            <w:pPr>
              <w:jc w:val="right"/>
              <w:rPr>
                <w:rFonts w:ascii="Arial" w:eastAsia="Arial" w:hAnsi="Arial" w:cs="Arial"/>
                <w:sz w:val="20"/>
              </w:rPr>
            </w:pPr>
            <w:r w:rsidRPr="005718BC">
              <w:rPr>
                <w:rFonts w:ascii="Arial" w:eastAsia="Arial" w:hAnsi="Arial" w:cs="Arial"/>
                <w:sz w:val="20"/>
              </w:rPr>
              <w:t>0,00</w:t>
            </w:r>
          </w:p>
        </w:tc>
      </w:tr>
      <w:tr w:rsidR="009E166E" w:rsidRPr="009E166E" w:rsidTr="005718BC">
        <w:trPr>
          <w:jc w:val="center"/>
        </w:trPr>
        <w:tc>
          <w:tcPr>
            <w:tcW w:w="0" w:type="auto"/>
          </w:tcPr>
          <w:p w:rsidR="009E166E" w:rsidRPr="005718BC" w:rsidRDefault="009E166E" w:rsidP="009E166E">
            <w:pPr>
              <w:jc w:val="both"/>
              <w:rPr>
                <w:rFonts w:ascii="Arial" w:eastAsia="Arial" w:hAnsi="Arial" w:cs="Arial"/>
                <w:sz w:val="20"/>
              </w:rPr>
            </w:pPr>
            <w:r w:rsidRPr="005718BC">
              <w:rPr>
                <w:rFonts w:ascii="Arial" w:eastAsia="Arial" w:hAnsi="Arial" w:cs="Arial"/>
                <w:sz w:val="20"/>
              </w:rPr>
              <w:t>2. RESERVA DE CONTINGÊNCIA</w:t>
            </w:r>
          </w:p>
        </w:tc>
        <w:tc>
          <w:tcPr>
            <w:tcW w:w="0" w:type="auto"/>
          </w:tcPr>
          <w:p w:rsidR="009E166E" w:rsidRPr="005718BC" w:rsidRDefault="009E166E" w:rsidP="009E166E">
            <w:pPr>
              <w:jc w:val="right"/>
              <w:rPr>
                <w:rFonts w:ascii="Arial" w:eastAsia="Arial" w:hAnsi="Arial" w:cs="Arial"/>
                <w:sz w:val="20"/>
                <w:szCs w:val="20"/>
              </w:rPr>
            </w:pPr>
            <w:r w:rsidRPr="005718BC">
              <w:rPr>
                <w:rFonts w:ascii="Arial" w:eastAsia="Arial" w:hAnsi="Arial" w:cs="Arial"/>
                <w:sz w:val="20"/>
                <w:szCs w:val="20"/>
              </w:rPr>
              <w:t>1.500.000,00</w:t>
            </w:r>
          </w:p>
        </w:tc>
        <w:tc>
          <w:tcPr>
            <w:tcW w:w="0" w:type="auto"/>
          </w:tcPr>
          <w:p w:rsidR="009E166E" w:rsidRPr="005718BC" w:rsidRDefault="009E166E" w:rsidP="009E166E">
            <w:pPr>
              <w:jc w:val="right"/>
              <w:rPr>
                <w:rFonts w:ascii="Arial" w:eastAsia="Arial" w:hAnsi="Arial" w:cs="Arial"/>
                <w:sz w:val="20"/>
              </w:rPr>
            </w:pPr>
            <w:r w:rsidRPr="005718BC">
              <w:rPr>
                <w:rFonts w:ascii="Arial" w:eastAsia="Arial" w:hAnsi="Arial" w:cs="Arial"/>
                <w:sz w:val="20"/>
              </w:rPr>
              <w:t>68.770.242,00</w:t>
            </w:r>
          </w:p>
        </w:tc>
        <w:tc>
          <w:tcPr>
            <w:tcW w:w="0" w:type="auto"/>
          </w:tcPr>
          <w:p w:rsidR="009E166E" w:rsidRPr="005718BC" w:rsidRDefault="009E166E" w:rsidP="009E166E">
            <w:pPr>
              <w:jc w:val="right"/>
              <w:rPr>
                <w:rFonts w:ascii="Arial" w:eastAsia="Arial" w:hAnsi="Arial" w:cs="Arial"/>
                <w:sz w:val="20"/>
              </w:rPr>
            </w:pPr>
            <w:r w:rsidRPr="005718BC">
              <w:rPr>
                <w:rFonts w:ascii="Arial" w:eastAsia="Arial" w:hAnsi="Arial" w:cs="Arial"/>
                <w:sz w:val="20"/>
              </w:rPr>
              <w:t>1.500.000,00</w:t>
            </w:r>
          </w:p>
        </w:tc>
      </w:tr>
      <w:tr w:rsidR="009E166E" w:rsidRPr="009E166E" w:rsidTr="005718BC">
        <w:trPr>
          <w:jc w:val="center"/>
        </w:trPr>
        <w:tc>
          <w:tcPr>
            <w:tcW w:w="0" w:type="auto"/>
          </w:tcPr>
          <w:p w:rsidR="009E166E" w:rsidRPr="005718BC" w:rsidRDefault="009E166E" w:rsidP="009E166E">
            <w:pPr>
              <w:jc w:val="both"/>
              <w:rPr>
                <w:rFonts w:ascii="Arial" w:eastAsia="Arial" w:hAnsi="Arial" w:cs="Arial"/>
                <w:sz w:val="20"/>
              </w:rPr>
            </w:pPr>
            <w:r w:rsidRPr="005718BC">
              <w:rPr>
                <w:rFonts w:ascii="Arial" w:eastAsia="Arial" w:hAnsi="Arial" w:cs="Arial"/>
                <w:sz w:val="20"/>
              </w:rPr>
              <w:t>TOTAL DO MUNICÍPIO</w:t>
            </w:r>
          </w:p>
        </w:tc>
        <w:tc>
          <w:tcPr>
            <w:tcW w:w="0" w:type="auto"/>
          </w:tcPr>
          <w:p w:rsidR="009E166E" w:rsidRPr="005718BC" w:rsidRDefault="009E166E" w:rsidP="009E166E">
            <w:pPr>
              <w:jc w:val="right"/>
              <w:rPr>
                <w:rFonts w:ascii="Arial" w:eastAsia="Arial" w:hAnsi="Arial" w:cs="Arial"/>
                <w:sz w:val="20"/>
                <w:szCs w:val="20"/>
              </w:rPr>
            </w:pPr>
            <w:r w:rsidRPr="005718BC">
              <w:rPr>
                <w:rFonts w:ascii="Arial" w:eastAsia="Arial" w:hAnsi="Arial" w:cs="Arial"/>
                <w:sz w:val="20"/>
                <w:szCs w:val="20"/>
              </w:rPr>
              <w:t>236.828.128,00</w:t>
            </w:r>
          </w:p>
        </w:tc>
        <w:tc>
          <w:tcPr>
            <w:tcW w:w="0" w:type="auto"/>
          </w:tcPr>
          <w:p w:rsidR="009E166E" w:rsidRPr="005718BC" w:rsidRDefault="009E166E" w:rsidP="009E166E">
            <w:pPr>
              <w:jc w:val="right"/>
              <w:rPr>
                <w:rFonts w:ascii="Arial" w:eastAsia="Arial" w:hAnsi="Arial" w:cs="Arial"/>
                <w:sz w:val="20"/>
              </w:rPr>
            </w:pPr>
            <w:r w:rsidRPr="005718BC">
              <w:rPr>
                <w:rFonts w:ascii="Arial" w:eastAsia="Arial" w:hAnsi="Arial" w:cs="Arial"/>
                <w:sz w:val="20"/>
              </w:rPr>
              <w:t>68.770.242,00</w:t>
            </w:r>
          </w:p>
        </w:tc>
        <w:tc>
          <w:tcPr>
            <w:tcW w:w="0" w:type="auto"/>
          </w:tcPr>
          <w:p w:rsidR="009E166E" w:rsidRPr="005718BC" w:rsidRDefault="009E166E" w:rsidP="009E166E">
            <w:pPr>
              <w:jc w:val="right"/>
              <w:rPr>
                <w:rFonts w:ascii="Arial" w:eastAsia="Arial" w:hAnsi="Arial" w:cs="Arial"/>
                <w:sz w:val="20"/>
              </w:rPr>
            </w:pPr>
            <w:r w:rsidRPr="005718BC">
              <w:rPr>
                <w:rFonts w:ascii="Arial" w:eastAsia="Arial" w:hAnsi="Arial" w:cs="Arial"/>
                <w:sz w:val="20"/>
              </w:rPr>
              <w:t>305.598.370,00</w:t>
            </w:r>
          </w:p>
        </w:tc>
      </w:tr>
    </w:tbl>
    <w:p w:rsidR="00C94C98" w:rsidRDefault="00C94C98">
      <w:pPr>
        <w:spacing w:after="0" w:line="240" w:lineRule="auto"/>
        <w:jc w:val="both"/>
        <w:rPr>
          <w:rFonts w:ascii="Arial" w:eastAsia="Arial" w:hAnsi="Arial" w:cs="Arial"/>
          <w:sz w:val="20"/>
        </w:rPr>
      </w:pP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III</w:t>
      </w:r>
      <w:r w:rsidR="005718BC">
        <w:rPr>
          <w:rFonts w:ascii="Arial" w:eastAsia="Arial" w:hAnsi="Arial" w:cs="Arial"/>
          <w:b/>
          <w:sz w:val="20"/>
        </w:rPr>
        <w:t xml:space="preserve"> </w:t>
      </w:r>
      <w:r>
        <w:rPr>
          <w:rFonts w:ascii="Arial" w:eastAsia="Arial" w:hAnsi="Arial" w:cs="Arial"/>
          <w:b/>
          <w:sz w:val="20"/>
        </w:rPr>
        <w:t xml:space="preserve">- </w:t>
      </w:r>
      <w:r>
        <w:rPr>
          <w:rFonts w:ascii="Arial" w:eastAsia="Arial" w:hAnsi="Arial" w:cs="Arial"/>
          <w:sz w:val="20"/>
        </w:rPr>
        <w:t>Por funções:</w:t>
      </w:r>
    </w:p>
    <w:p w:rsidR="00A21519" w:rsidRDefault="00A21519">
      <w:pPr>
        <w:spacing w:after="0" w:line="240" w:lineRule="auto"/>
        <w:ind w:firstLine="4544"/>
        <w:jc w:val="both"/>
        <w:rPr>
          <w:rFonts w:ascii="Arial" w:eastAsia="Arial" w:hAnsi="Arial" w:cs="Arial"/>
          <w:sz w:val="20"/>
        </w:rPr>
      </w:pPr>
    </w:p>
    <w:tbl>
      <w:tblPr>
        <w:tblStyle w:val="Estilo1"/>
        <w:tblW w:w="0" w:type="auto"/>
        <w:jc w:val="center"/>
        <w:tblLook w:val="04A0" w:firstRow="1" w:lastRow="0" w:firstColumn="1" w:lastColumn="0" w:noHBand="0" w:noVBand="1"/>
      </w:tblPr>
      <w:tblGrid>
        <w:gridCol w:w="3518"/>
        <w:gridCol w:w="1677"/>
        <w:gridCol w:w="2332"/>
        <w:gridCol w:w="1697"/>
      </w:tblGrid>
      <w:tr w:rsidR="00A21519" w:rsidTr="005718BC">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A21519" w:rsidRPr="001C35D7" w:rsidRDefault="00A21519" w:rsidP="00A21519">
            <w:pPr>
              <w:jc w:val="center"/>
              <w:rPr>
                <w:rFonts w:ascii="Arial" w:eastAsia="Arial" w:hAnsi="Arial" w:cs="Arial"/>
                <w:b/>
                <w:sz w:val="20"/>
              </w:rPr>
            </w:pPr>
            <w:r w:rsidRPr="001C35D7">
              <w:rPr>
                <w:rFonts w:ascii="Arial" w:eastAsia="Arial" w:hAnsi="Arial" w:cs="Arial"/>
                <w:b/>
                <w:sz w:val="20"/>
              </w:rPr>
              <w:t>E</w:t>
            </w:r>
            <w:r w:rsidR="00FC5DB9" w:rsidRPr="001C35D7">
              <w:rPr>
                <w:rFonts w:ascii="Arial" w:eastAsia="Arial" w:hAnsi="Arial" w:cs="Arial"/>
                <w:b/>
                <w:sz w:val="20"/>
              </w:rPr>
              <w:t>specificações</w:t>
            </w:r>
          </w:p>
        </w:tc>
        <w:tc>
          <w:tcPr>
            <w:tcW w:w="0" w:type="auto"/>
            <w:shd w:val="clear" w:color="auto" w:fill="D9D9D9" w:themeFill="background1" w:themeFillShade="D9"/>
          </w:tcPr>
          <w:p w:rsidR="00A21519" w:rsidRPr="001C35D7" w:rsidRDefault="00A21519" w:rsidP="00A21519">
            <w:pPr>
              <w:jc w:val="center"/>
              <w:rPr>
                <w:rFonts w:ascii="Arial" w:eastAsia="Arial" w:hAnsi="Arial" w:cs="Arial"/>
                <w:b/>
                <w:sz w:val="20"/>
              </w:rPr>
            </w:pPr>
            <w:r w:rsidRPr="001C35D7">
              <w:rPr>
                <w:rFonts w:ascii="Arial" w:eastAsia="Arial" w:hAnsi="Arial" w:cs="Arial"/>
                <w:b/>
                <w:sz w:val="20"/>
              </w:rPr>
              <w:t>F</w:t>
            </w:r>
            <w:r w:rsidR="00FC5DB9" w:rsidRPr="001C35D7">
              <w:rPr>
                <w:rFonts w:ascii="Arial" w:eastAsia="Arial" w:hAnsi="Arial" w:cs="Arial"/>
                <w:b/>
                <w:sz w:val="20"/>
              </w:rPr>
              <w:t>iscal</w:t>
            </w:r>
            <w:r w:rsidR="005718BC">
              <w:rPr>
                <w:rFonts w:ascii="Arial" w:eastAsia="Arial" w:hAnsi="Arial" w:cs="Arial"/>
                <w:b/>
                <w:sz w:val="20"/>
              </w:rPr>
              <w:t xml:space="preserve"> R$</w:t>
            </w:r>
          </w:p>
        </w:tc>
        <w:tc>
          <w:tcPr>
            <w:tcW w:w="0" w:type="auto"/>
            <w:shd w:val="clear" w:color="auto" w:fill="D9D9D9" w:themeFill="background1" w:themeFillShade="D9"/>
          </w:tcPr>
          <w:p w:rsidR="00A21519" w:rsidRPr="001C35D7" w:rsidRDefault="00A21519" w:rsidP="00A21519">
            <w:pPr>
              <w:jc w:val="center"/>
              <w:rPr>
                <w:rFonts w:ascii="Arial" w:eastAsia="Arial" w:hAnsi="Arial" w:cs="Arial"/>
                <w:b/>
                <w:sz w:val="20"/>
              </w:rPr>
            </w:pPr>
            <w:r w:rsidRPr="001C35D7">
              <w:rPr>
                <w:rFonts w:ascii="Arial" w:eastAsia="Arial" w:hAnsi="Arial" w:cs="Arial"/>
                <w:b/>
                <w:sz w:val="20"/>
              </w:rPr>
              <w:t>S</w:t>
            </w:r>
            <w:r w:rsidR="00FC5DB9" w:rsidRPr="001C35D7">
              <w:rPr>
                <w:rFonts w:ascii="Arial" w:eastAsia="Arial" w:hAnsi="Arial" w:cs="Arial"/>
                <w:b/>
                <w:sz w:val="20"/>
              </w:rPr>
              <w:t>eguridade</w:t>
            </w:r>
            <w:r w:rsidRPr="001C35D7">
              <w:rPr>
                <w:rFonts w:ascii="Arial" w:eastAsia="Arial" w:hAnsi="Arial" w:cs="Arial"/>
                <w:b/>
                <w:sz w:val="20"/>
              </w:rPr>
              <w:t xml:space="preserve"> S</w:t>
            </w:r>
            <w:r w:rsidR="00FC5DB9" w:rsidRPr="001C35D7">
              <w:rPr>
                <w:rFonts w:ascii="Arial" w:eastAsia="Arial" w:hAnsi="Arial" w:cs="Arial"/>
                <w:b/>
                <w:sz w:val="20"/>
              </w:rPr>
              <w:t>ocial</w:t>
            </w:r>
            <w:r w:rsidR="005718BC">
              <w:rPr>
                <w:rFonts w:ascii="Arial" w:eastAsia="Arial" w:hAnsi="Arial" w:cs="Arial"/>
                <w:b/>
                <w:sz w:val="20"/>
              </w:rPr>
              <w:t xml:space="preserve"> R$</w:t>
            </w:r>
          </w:p>
        </w:tc>
        <w:tc>
          <w:tcPr>
            <w:tcW w:w="0" w:type="auto"/>
            <w:shd w:val="clear" w:color="auto" w:fill="D9D9D9" w:themeFill="background1" w:themeFillShade="D9"/>
          </w:tcPr>
          <w:p w:rsidR="00A21519" w:rsidRPr="001C35D7" w:rsidRDefault="00A21519" w:rsidP="00A21519">
            <w:pPr>
              <w:jc w:val="center"/>
              <w:rPr>
                <w:rFonts w:ascii="Arial" w:eastAsia="Arial" w:hAnsi="Arial" w:cs="Arial"/>
                <w:b/>
                <w:sz w:val="20"/>
              </w:rPr>
            </w:pPr>
            <w:r w:rsidRPr="001C35D7">
              <w:rPr>
                <w:rFonts w:ascii="Arial" w:eastAsia="Arial" w:hAnsi="Arial" w:cs="Arial"/>
                <w:b/>
                <w:sz w:val="20"/>
              </w:rPr>
              <w:t>T</w:t>
            </w:r>
            <w:r w:rsidR="00FC5DB9" w:rsidRPr="001C35D7">
              <w:rPr>
                <w:rFonts w:ascii="Arial" w:eastAsia="Arial" w:hAnsi="Arial" w:cs="Arial"/>
                <w:b/>
                <w:sz w:val="20"/>
              </w:rPr>
              <w:t>otal</w:t>
            </w:r>
            <w:r w:rsidR="005718BC">
              <w:rPr>
                <w:rFonts w:ascii="Arial" w:eastAsia="Arial" w:hAnsi="Arial" w:cs="Arial"/>
                <w:b/>
                <w:sz w:val="20"/>
              </w:rPr>
              <w:t xml:space="preserve"> R$</w:t>
            </w:r>
          </w:p>
        </w:tc>
      </w:tr>
      <w:tr w:rsidR="00A21519" w:rsidTr="005718BC">
        <w:trPr>
          <w:jc w:val="center"/>
        </w:trPr>
        <w:tc>
          <w:tcPr>
            <w:tcW w:w="0" w:type="auto"/>
          </w:tcPr>
          <w:p w:rsidR="00A21519" w:rsidRPr="00114E48" w:rsidRDefault="00A21519" w:rsidP="00A21519">
            <w:pPr>
              <w:jc w:val="both"/>
              <w:rPr>
                <w:rFonts w:ascii="Arial" w:eastAsia="Arial" w:hAnsi="Arial" w:cs="Arial"/>
                <w:sz w:val="20"/>
              </w:rPr>
            </w:pPr>
            <w:r w:rsidRPr="00114E48">
              <w:rPr>
                <w:rFonts w:ascii="Arial" w:eastAsia="Arial" w:hAnsi="Arial" w:cs="Arial"/>
                <w:sz w:val="20"/>
              </w:rPr>
              <w:t>01. LEGISLATIVA</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11.208.000,00</w:t>
            </w:r>
          </w:p>
        </w:tc>
        <w:tc>
          <w:tcPr>
            <w:tcW w:w="0" w:type="auto"/>
          </w:tcPr>
          <w:p w:rsidR="00A21519" w:rsidRDefault="00A21519" w:rsidP="00A21519">
            <w:pPr>
              <w:jc w:val="right"/>
            </w:pPr>
            <w:r w:rsidRPr="001E31E3">
              <w:rPr>
                <w:rFonts w:ascii="Arial" w:eastAsia="Arial" w:hAnsi="Arial" w:cs="Arial"/>
                <w:sz w:val="20"/>
              </w:rPr>
              <w:t>0,00</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11.208.000,00</w:t>
            </w:r>
          </w:p>
        </w:tc>
      </w:tr>
      <w:tr w:rsidR="00A21519" w:rsidTr="005718BC">
        <w:trPr>
          <w:jc w:val="center"/>
        </w:trPr>
        <w:tc>
          <w:tcPr>
            <w:tcW w:w="0" w:type="auto"/>
          </w:tcPr>
          <w:p w:rsidR="00A21519" w:rsidRPr="00114E48" w:rsidRDefault="00A21519" w:rsidP="00A21519">
            <w:pPr>
              <w:jc w:val="both"/>
              <w:rPr>
                <w:rFonts w:ascii="Arial" w:eastAsia="Arial" w:hAnsi="Arial" w:cs="Arial"/>
                <w:sz w:val="20"/>
              </w:rPr>
            </w:pPr>
            <w:r w:rsidRPr="00114E48">
              <w:rPr>
                <w:rFonts w:ascii="Arial" w:eastAsia="Arial" w:hAnsi="Arial" w:cs="Arial"/>
                <w:sz w:val="20"/>
              </w:rPr>
              <w:t>03. ESSENCIAL À JUSTIÇA</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2.070.000,00</w:t>
            </w:r>
          </w:p>
        </w:tc>
        <w:tc>
          <w:tcPr>
            <w:tcW w:w="0" w:type="auto"/>
          </w:tcPr>
          <w:p w:rsidR="00A21519" w:rsidRDefault="00A21519" w:rsidP="00A21519">
            <w:pPr>
              <w:jc w:val="right"/>
            </w:pPr>
            <w:r w:rsidRPr="001E31E3">
              <w:rPr>
                <w:rFonts w:ascii="Arial" w:eastAsia="Arial" w:hAnsi="Arial" w:cs="Arial"/>
                <w:sz w:val="20"/>
              </w:rPr>
              <w:t>0,00</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2.070.000,00</w:t>
            </w:r>
          </w:p>
        </w:tc>
      </w:tr>
      <w:tr w:rsidR="00A21519" w:rsidTr="005718BC">
        <w:trPr>
          <w:jc w:val="center"/>
        </w:trPr>
        <w:tc>
          <w:tcPr>
            <w:tcW w:w="0" w:type="auto"/>
          </w:tcPr>
          <w:p w:rsidR="00A21519" w:rsidRPr="00114E48" w:rsidRDefault="00A21519" w:rsidP="00A21519">
            <w:pPr>
              <w:jc w:val="both"/>
              <w:rPr>
                <w:rFonts w:ascii="Arial" w:eastAsia="Arial" w:hAnsi="Arial" w:cs="Arial"/>
                <w:sz w:val="20"/>
              </w:rPr>
            </w:pPr>
            <w:r w:rsidRPr="00114E48">
              <w:rPr>
                <w:rFonts w:ascii="Arial" w:eastAsia="Arial" w:hAnsi="Arial" w:cs="Arial"/>
                <w:sz w:val="20"/>
              </w:rPr>
              <w:t>04. ADMINISTRAÇÃO</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43.304.250,00</w:t>
            </w:r>
          </w:p>
        </w:tc>
        <w:tc>
          <w:tcPr>
            <w:tcW w:w="0" w:type="auto"/>
          </w:tcPr>
          <w:p w:rsidR="00A21519" w:rsidRDefault="00A21519" w:rsidP="00A21519">
            <w:pPr>
              <w:jc w:val="right"/>
            </w:pPr>
            <w:r w:rsidRPr="001E31E3">
              <w:rPr>
                <w:rFonts w:ascii="Arial" w:eastAsia="Arial" w:hAnsi="Arial" w:cs="Arial"/>
                <w:sz w:val="20"/>
              </w:rPr>
              <w:t>0,00</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43.304.250,00</w:t>
            </w:r>
          </w:p>
        </w:tc>
      </w:tr>
      <w:tr w:rsidR="00A21519" w:rsidTr="005718BC">
        <w:trPr>
          <w:jc w:val="center"/>
        </w:trPr>
        <w:tc>
          <w:tcPr>
            <w:tcW w:w="0" w:type="auto"/>
          </w:tcPr>
          <w:p w:rsidR="00A21519" w:rsidRPr="00114E48" w:rsidRDefault="00A21519" w:rsidP="00A21519">
            <w:pPr>
              <w:jc w:val="both"/>
              <w:rPr>
                <w:rFonts w:ascii="Arial" w:eastAsia="Arial" w:hAnsi="Arial" w:cs="Arial"/>
                <w:sz w:val="20"/>
              </w:rPr>
            </w:pPr>
            <w:r w:rsidRPr="00114E48">
              <w:rPr>
                <w:rFonts w:ascii="Arial" w:eastAsia="Arial" w:hAnsi="Arial" w:cs="Arial"/>
                <w:sz w:val="20"/>
              </w:rPr>
              <w:t>06. SEGURANÇA SOCIAL</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6.182.000,00</w:t>
            </w:r>
          </w:p>
        </w:tc>
        <w:tc>
          <w:tcPr>
            <w:tcW w:w="0" w:type="auto"/>
          </w:tcPr>
          <w:p w:rsidR="00A21519" w:rsidRDefault="00A21519" w:rsidP="00A21519">
            <w:pPr>
              <w:jc w:val="right"/>
            </w:pPr>
            <w:r w:rsidRPr="001E31E3">
              <w:rPr>
                <w:rFonts w:ascii="Arial" w:eastAsia="Arial" w:hAnsi="Arial" w:cs="Arial"/>
                <w:sz w:val="20"/>
              </w:rPr>
              <w:t>0,00</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6.182.000,00</w:t>
            </w:r>
          </w:p>
        </w:tc>
      </w:tr>
      <w:tr w:rsidR="00A21519" w:rsidTr="005718BC">
        <w:trPr>
          <w:jc w:val="center"/>
        </w:trPr>
        <w:tc>
          <w:tcPr>
            <w:tcW w:w="0" w:type="auto"/>
          </w:tcPr>
          <w:p w:rsidR="00A21519" w:rsidRPr="00114E48" w:rsidRDefault="00A21519" w:rsidP="00A21519">
            <w:pPr>
              <w:jc w:val="both"/>
              <w:rPr>
                <w:rFonts w:ascii="Arial" w:eastAsia="Arial" w:hAnsi="Arial" w:cs="Arial"/>
                <w:sz w:val="20"/>
              </w:rPr>
            </w:pPr>
            <w:r w:rsidRPr="00114E48">
              <w:rPr>
                <w:rFonts w:ascii="Arial" w:eastAsia="Arial" w:hAnsi="Arial" w:cs="Arial"/>
                <w:sz w:val="20"/>
              </w:rPr>
              <w:t>09. PREVIDÊNCIA SOCIAL</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0,00</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16.776.346,00</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16.776.346,00</w:t>
            </w:r>
          </w:p>
        </w:tc>
      </w:tr>
      <w:tr w:rsidR="00A21519" w:rsidTr="005718BC">
        <w:trPr>
          <w:jc w:val="center"/>
        </w:trPr>
        <w:tc>
          <w:tcPr>
            <w:tcW w:w="0" w:type="auto"/>
          </w:tcPr>
          <w:p w:rsidR="00A21519" w:rsidRPr="00114E48" w:rsidRDefault="00A21519" w:rsidP="00A21519">
            <w:pPr>
              <w:jc w:val="both"/>
              <w:rPr>
                <w:rFonts w:ascii="Arial" w:eastAsia="Arial" w:hAnsi="Arial" w:cs="Arial"/>
                <w:sz w:val="20"/>
              </w:rPr>
            </w:pPr>
            <w:r w:rsidRPr="00114E48">
              <w:rPr>
                <w:rFonts w:ascii="Arial" w:eastAsia="Arial" w:hAnsi="Arial" w:cs="Arial"/>
                <w:sz w:val="20"/>
              </w:rPr>
              <w:t>10. SAÚDE</w:t>
            </w:r>
          </w:p>
        </w:tc>
        <w:tc>
          <w:tcPr>
            <w:tcW w:w="0" w:type="auto"/>
          </w:tcPr>
          <w:p w:rsidR="00A21519" w:rsidRDefault="00A21519" w:rsidP="00A21519">
            <w:pPr>
              <w:jc w:val="right"/>
            </w:pPr>
            <w:r w:rsidRPr="00AC6368">
              <w:rPr>
                <w:rFonts w:ascii="Arial" w:eastAsia="Arial" w:hAnsi="Arial" w:cs="Arial"/>
                <w:sz w:val="20"/>
              </w:rPr>
              <w:t>0,00</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120.000,00</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120.000,00</w:t>
            </w:r>
          </w:p>
        </w:tc>
      </w:tr>
      <w:tr w:rsidR="00A21519" w:rsidTr="005718BC">
        <w:trPr>
          <w:jc w:val="center"/>
        </w:trPr>
        <w:tc>
          <w:tcPr>
            <w:tcW w:w="0" w:type="auto"/>
          </w:tcPr>
          <w:p w:rsidR="00A21519" w:rsidRPr="00114E48" w:rsidRDefault="00A21519" w:rsidP="00A21519">
            <w:pPr>
              <w:jc w:val="both"/>
              <w:rPr>
                <w:rFonts w:ascii="Arial" w:eastAsia="Arial" w:hAnsi="Arial" w:cs="Arial"/>
                <w:sz w:val="20"/>
              </w:rPr>
            </w:pPr>
            <w:r w:rsidRPr="00114E48">
              <w:rPr>
                <w:rFonts w:ascii="Arial" w:eastAsia="Arial" w:hAnsi="Arial" w:cs="Arial"/>
                <w:sz w:val="20"/>
              </w:rPr>
              <w:t>11. TRABALHO</w:t>
            </w:r>
          </w:p>
        </w:tc>
        <w:tc>
          <w:tcPr>
            <w:tcW w:w="0" w:type="auto"/>
          </w:tcPr>
          <w:p w:rsidR="00A21519" w:rsidRDefault="00A21519" w:rsidP="00A21519">
            <w:pPr>
              <w:jc w:val="right"/>
            </w:pPr>
            <w:r w:rsidRPr="00AC6368">
              <w:rPr>
                <w:rFonts w:ascii="Arial" w:eastAsia="Arial" w:hAnsi="Arial" w:cs="Arial"/>
                <w:sz w:val="20"/>
              </w:rPr>
              <w:t>0,00</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51.873.896,00</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51.873.896,00</w:t>
            </w:r>
          </w:p>
        </w:tc>
      </w:tr>
      <w:tr w:rsidR="00A21519" w:rsidTr="005718BC">
        <w:trPr>
          <w:jc w:val="center"/>
        </w:trPr>
        <w:tc>
          <w:tcPr>
            <w:tcW w:w="0" w:type="auto"/>
          </w:tcPr>
          <w:p w:rsidR="00A21519" w:rsidRPr="00114E48" w:rsidRDefault="00A21519" w:rsidP="00A21519">
            <w:pPr>
              <w:jc w:val="both"/>
              <w:rPr>
                <w:rFonts w:ascii="Arial" w:eastAsia="Arial" w:hAnsi="Arial" w:cs="Arial"/>
                <w:sz w:val="20"/>
              </w:rPr>
            </w:pPr>
            <w:r w:rsidRPr="00114E48">
              <w:rPr>
                <w:rFonts w:ascii="Arial" w:eastAsia="Arial" w:hAnsi="Arial" w:cs="Arial"/>
                <w:sz w:val="20"/>
              </w:rPr>
              <w:t>12. EDUCAÇÃO</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170.000,00</w:t>
            </w:r>
          </w:p>
        </w:tc>
        <w:tc>
          <w:tcPr>
            <w:tcW w:w="0" w:type="auto"/>
          </w:tcPr>
          <w:p w:rsidR="00A21519" w:rsidRDefault="00A21519" w:rsidP="00A21519">
            <w:pPr>
              <w:jc w:val="right"/>
            </w:pPr>
            <w:r w:rsidRPr="008E62E7">
              <w:rPr>
                <w:rFonts w:ascii="Arial" w:eastAsia="Arial" w:hAnsi="Arial" w:cs="Arial"/>
                <w:sz w:val="20"/>
              </w:rPr>
              <w:t>0,00</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170.000,00</w:t>
            </w:r>
          </w:p>
        </w:tc>
      </w:tr>
      <w:tr w:rsidR="00A21519" w:rsidTr="005718BC">
        <w:trPr>
          <w:jc w:val="center"/>
        </w:trPr>
        <w:tc>
          <w:tcPr>
            <w:tcW w:w="0" w:type="auto"/>
          </w:tcPr>
          <w:p w:rsidR="00A21519" w:rsidRPr="00114E48" w:rsidRDefault="00A21519" w:rsidP="00A21519">
            <w:pPr>
              <w:jc w:val="both"/>
              <w:rPr>
                <w:rFonts w:ascii="Arial" w:eastAsia="Arial" w:hAnsi="Arial" w:cs="Arial"/>
                <w:sz w:val="20"/>
              </w:rPr>
            </w:pPr>
            <w:r w:rsidRPr="00114E48">
              <w:rPr>
                <w:rFonts w:ascii="Arial" w:eastAsia="Arial" w:hAnsi="Arial" w:cs="Arial"/>
                <w:sz w:val="20"/>
              </w:rPr>
              <w:t>13. EDUCAÇÃO</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119.665.293,00</w:t>
            </w:r>
          </w:p>
        </w:tc>
        <w:tc>
          <w:tcPr>
            <w:tcW w:w="0" w:type="auto"/>
          </w:tcPr>
          <w:p w:rsidR="00A21519" w:rsidRDefault="00A21519" w:rsidP="00A21519">
            <w:pPr>
              <w:jc w:val="right"/>
            </w:pPr>
            <w:r w:rsidRPr="008E62E7">
              <w:rPr>
                <w:rFonts w:ascii="Arial" w:eastAsia="Arial" w:hAnsi="Arial" w:cs="Arial"/>
                <w:sz w:val="20"/>
              </w:rPr>
              <w:t>0,00</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119.665.293,00</w:t>
            </w:r>
          </w:p>
        </w:tc>
      </w:tr>
      <w:tr w:rsidR="00A21519" w:rsidTr="005718BC">
        <w:trPr>
          <w:jc w:val="center"/>
        </w:trPr>
        <w:tc>
          <w:tcPr>
            <w:tcW w:w="0" w:type="auto"/>
          </w:tcPr>
          <w:p w:rsidR="00A21519" w:rsidRPr="00114E48" w:rsidRDefault="00A21519" w:rsidP="00A21519">
            <w:pPr>
              <w:jc w:val="both"/>
              <w:rPr>
                <w:rFonts w:ascii="Arial" w:eastAsia="Arial" w:hAnsi="Arial" w:cs="Arial"/>
                <w:sz w:val="20"/>
              </w:rPr>
            </w:pPr>
            <w:r w:rsidRPr="00114E48">
              <w:rPr>
                <w:rFonts w:ascii="Arial" w:eastAsia="Arial" w:hAnsi="Arial" w:cs="Arial"/>
                <w:sz w:val="20"/>
              </w:rPr>
              <w:t>13. CULTURA</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1.669.000,00</w:t>
            </w:r>
          </w:p>
        </w:tc>
        <w:tc>
          <w:tcPr>
            <w:tcW w:w="0" w:type="auto"/>
          </w:tcPr>
          <w:p w:rsidR="00A21519" w:rsidRDefault="00A21519" w:rsidP="00A21519">
            <w:pPr>
              <w:jc w:val="right"/>
            </w:pPr>
            <w:r w:rsidRPr="008E62E7">
              <w:rPr>
                <w:rFonts w:ascii="Arial" w:eastAsia="Arial" w:hAnsi="Arial" w:cs="Arial"/>
                <w:sz w:val="20"/>
              </w:rPr>
              <w:t>0,00</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1.669.000,00</w:t>
            </w:r>
          </w:p>
        </w:tc>
      </w:tr>
      <w:tr w:rsidR="00A21519" w:rsidTr="005718BC">
        <w:trPr>
          <w:jc w:val="center"/>
        </w:trPr>
        <w:tc>
          <w:tcPr>
            <w:tcW w:w="0" w:type="auto"/>
          </w:tcPr>
          <w:p w:rsidR="00A21519" w:rsidRPr="00114E48" w:rsidRDefault="00A21519" w:rsidP="00A21519">
            <w:pPr>
              <w:jc w:val="both"/>
              <w:rPr>
                <w:rFonts w:ascii="Arial" w:eastAsia="Arial" w:hAnsi="Arial" w:cs="Arial"/>
                <w:sz w:val="20"/>
              </w:rPr>
            </w:pPr>
            <w:r w:rsidRPr="00114E48">
              <w:rPr>
                <w:rFonts w:ascii="Arial" w:eastAsia="Arial" w:hAnsi="Arial" w:cs="Arial"/>
                <w:sz w:val="20"/>
              </w:rPr>
              <w:t>15. URBANISMO</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45.966.585,00</w:t>
            </w:r>
          </w:p>
        </w:tc>
        <w:tc>
          <w:tcPr>
            <w:tcW w:w="0" w:type="auto"/>
          </w:tcPr>
          <w:p w:rsidR="00A21519" w:rsidRDefault="00A21519" w:rsidP="00A21519">
            <w:pPr>
              <w:jc w:val="right"/>
            </w:pPr>
            <w:r w:rsidRPr="008E62E7">
              <w:rPr>
                <w:rFonts w:ascii="Arial" w:eastAsia="Arial" w:hAnsi="Arial" w:cs="Arial"/>
                <w:sz w:val="20"/>
              </w:rPr>
              <w:t>0,00</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45.966.585,00</w:t>
            </w:r>
          </w:p>
        </w:tc>
      </w:tr>
      <w:tr w:rsidR="00A21519" w:rsidTr="005718BC">
        <w:trPr>
          <w:jc w:val="center"/>
        </w:trPr>
        <w:tc>
          <w:tcPr>
            <w:tcW w:w="0" w:type="auto"/>
          </w:tcPr>
          <w:p w:rsidR="00A21519" w:rsidRPr="00114E48" w:rsidRDefault="00A21519" w:rsidP="00A21519">
            <w:pPr>
              <w:jc w:val="both"/>
              <w:rPr>
                <w:rFonts w:ascii="Arial" w:eastAsia="Arial" w:hAnsi="Arial" w:cs="Arial"/>
                <w:sz w:val="20"/>
              </w:rPr>
            </w:pPr>
            <w:r w:rsidRPr="00114E48">
              <w:rPr>
                <w:rFonts w:ascii="Arial" w:eastAsia="Arial" w:hAnsi="Arial" w:cs="Arial"/>
                <w:sz w:val="20"/>
              </w:rPr>
              <w:t>16. HABITAÇÃO</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180.000,00</w:t>
            </w:r>
          </w:p>
        </w:tc>
        <w:tc>
          <w:tcPr>
            <w:tcW w:w="0" w:type="auto"/>
          </w:tcPr>
          <w:p w:rsidR="00A21519" w:rsidRDefault="00A21519" w:rsidP="00A21519">
            <w:pPr>
              <w:jc w:val="right"/>
            </w:pPr>
            <w:r w:rsidRPr="008E62E7">
              <w:rPr>
                <w:rFonts w:ascii="Arial" w:eastAsia="Arial" w:hAnsi="Arial" w:cs="Arial"/>
                <w:sz w:val="20"/>
              </w:rPr>
              <w:t>0,00</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180.000,00</w:t>
            </w:r>
          </w:p>
        </w:tc>
      </w:tr>
      <w:tr w:rsidR="00A21519" w:rsidTr="005718BC">
        <w:trPr>
          <w:jc w:val="center"/>
        </w:trPr>
        <w:tc>
          <w:tcPr>
            <w:tcW w:w="0" w:type="auto"/>
          </w:tcPr>
          <w:p w:rsidR="00A21519" w:rsidRPr="00114E48" w:rsidRDefault="00A21519" w:rsidP="00A21519">
            <w:pPr>
              <w:jc w:val="both"/>
              <w:rPr>
                <w:rFonts w:ascii="Arial" w:eastAsia="Arial" w:hAnsi="Arial" w:cs="Arial"/>
                <w:sz w:val="20"/>
              </w:rPr>
            </w:pPr>
            <w:r w:rsidRPr="00114E48">
              <w:rPr>
                <w:rFonts w:ascii="Arial" w:eastAsia="Arial" w:hAnsi="Arial" w:cs="Arial"/>
                <w:sz w:val="20"/>
              </w:rPr>
              <w:t>17. SANEAMENTO</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200.000,00</w:t>
            </w:r>
          </w:p>
        </w:tc>
        <w:tc>
          <w:tcPr>
            <w:tcW w:w="0" w:type="auto"/>
          </w:tcPr>
          <w:p w:rsidR="00A21519" w:rsidRDefault="00A21519" w:rsidP="00A21519">
            <w:pPr>
              <w:jc w:val="right"/>
            </w:pPr>
            <w:r w:rsidRPr="008E62E7">
              <w:rPr>
                <w:rFonts w:ascii="Arial" w:eastAsia="Arial" w:hAnsi="Arial" w:cs="Arial"/>
                <w:sz w:val="20"/>
              </w:rPr>
              <w:t>0,00</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200.000,00</w:t>
            </w:r>
          </w:p>
        </w:tc>
      </w:tr>
      <w:tr w:rsidR="00A21519" w:rsidTr="005718BC">
        <w:trPr>
          <w:jc w:val="center"/>
        </w:trPr>
        <w:tc>
          <w:tcPr>
            <w:tcW w:w="0" w:type="auto"/>
          </w:tcPr>
          <w:p w:rsidR="00A21519" w:rsidRPr="00114E48" w:rsidRDefault="00A21519" w:rsidP="00A21519">
            <w:pPr>
              <w:jc w:val="both"/>
              <w:rPr>
                <w:rFonts w:ascii="Arial" w:eastAsia="Arial" w:hAnsi="Arial" w:cs="Arial"/>
                <w:sz w:val="20"/>
              </w:rPr>
            </w:pPr>
            <w:r w:rsidRPr="00114E48">
              <w:rPr>
                <w:rFonts w:ascii="Arial" w:eastAsia="Arial" w:hAnsi="Arial" w:cs="Arial"/>
                <w:sz w:val="20"/>
              </w:rPr>
              <w:t>18. GESTÃO AMBIENTAL</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65.000,00</w:t>
            </w:r>
          </w:p>
        </w:tc>
        <w:tc>
          <w:tcPr>
            <w:tcW w:w="0" w:type="auto"/>
          </w:tcPr>
          <w:p w:rsidR="00A21519" w:rsidRDefault="00A21519" w:rsidP="00A21519">
            <w:pPr>
              <w:jc w:val="right"/>
            </w:pPr>
            <w:r w:rsidRPr="008E62E7">
              <w:rPr>
                <w:rFonts w:ascii="Arial" w:eastAsia="Arial" w:hAnsi="Arial" w:cs="Arial"/>
                <w:sz w:val="20"/>
              </w:rPr>
              <w:t>0,00</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65.000,00</w:t>
            </w:r>
          </w:p>
        </w:tc>
      </w:tr>
      <w:tr w:rsidR="00A21519" w:rsidTr="005718BC">
        <w:trPr>
          <w:jc w:val="center"/>
        </w:trPr>
        <w:tc>
          <w:tcPr>
            <w:tcW w:w="0" w:type="auto"/>
          </w:tcPr>
          <w:p w:rsidR="00A21519" w:rsidRPr="00114E48" w:rsidRDefault="00A21519" w:rsidP="00A21519">
            <w:pPr>
              <w:jc w:val="both"/>
              <w:rPr>
                <w:rFonts w:ascii="Arial" w:eastAsia="Arial" w:hAnsi="Arial" w:cs="Arial"/>
                <w:sz w:val="20"/>
              </w:rPr>
            </w:pPr>
            <w:r w:rsidRPr="00114E48">
              <w:rPr>
                <w:rFonts w:ascii="Arial" w:eastAsia="Arial" w:hAnsi="Arial" w:cs="Arial"/>
                <w:sz w:val="20"/>
              </w:rPr>
              <w:t>20. AGRICULTURA</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820.000,00</w:t>
            </w:r>
          </w:p>
        </w:tc>
        <w:tc>
          <w:tcPr>
            <w:tcW w:w="0" w:type="auto"/>
          </w:tcPr>
          <w:p w:rsidR="00A21519" w:rsidRDefault="00A21519" w:rsidP="00A21519">
            <w:pPr>
              <w:jc w:val="right"/>
            </w:pPr>
            <w:r w:rsidRPr="008E62E7">
              <w:rPr>
                <w:rFonts w:ascii="Arial" w:eastAsia="Arial" w:hAnsi="Arial" w:cs="Arial"/>
                <w:sz w:val="20"/>
              </w:rPr>
              <w:t>0,00</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820.000,00</w:t>
            </w:r>
          </w:p>
        </w:tc>
      </w:tr>
      <w:tr w:rsidR="00A21519" w:rsidTr="005718BC">
        <w:trPr>
          <w:jc w:val="center"/>
        </w:trPr>
        <w:tc>
          <w:tcPr>
            <w:tcW w:w="0" w:type="auto"/>
          </w:tcPr>
          <w:p w:rsidR="00A21519" w:rsidRPr="00114E48" w:rsidRDefault="00A21519" w:rsidP="00A21519">
            <w:pPr>
              <w:jc w:val="both"/>
              <w:rPr>
                <w:rFonts w:ascii="Arial" w:eastAsia="Arial" w:hAnsi="Arial" w:cs="Arial"/>
                <w:sz w:val="20"/>
              </w:rPr>
            </w:pPr>
            <w:r w:rsidRPr="00114E48">
              <w:rPr>
                <w:rFonts w:ascii="Arial" w:eastAsia="Arial" w:hAnsi="Arial" w:cs="Arial"/>
                <w:sz w:val="20"/>
              </w:rPr>
              <w:t>22. INDÚSTRIA</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110.000,00</w:t>
            </w:r>
          </w:p>
        </w:tc>
        <w:tc>
          <w:tcPr>
            <w:tcW w:w="0" w:type="auto"/>
          </w:tcPr>
          <w:p w:rsidR="00A21519" w:rsidRDefault="00A21519" w:rsidP="00A21519">
            <w:pPr>
              <w:jc w:val="right"/>
            </w:pPr>
            <w:r w:rsidRPr="008E62E7">
              <w:rPr>
                <w:rFonts w:ascii="Arial" w:eastAsia="Arial" w:hAnsi="Arial" w:cs="Arial"/>
                <w:sz w:val="20"/>
              </w:rPr>
              <w:t>0,00</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110.000,00</w:t>
            </w:r>
          </w:p>
        </w:tc>
      </w:tr>
      <w:tr w:rsidR="00A21519" w:rsidTr="005718BC">
        <w:trPr>
          <w:jc w:val="center"/>
        </w:trPr>
        <w:tc>
          <w:tcPr>
            <w:tcW w:w="0" w:type="auto"/>
          </w:tcPr>
          <w:p w:rsidR="00A21519" w:rsidRPr="00114E48" w:rsidRDefault="00A21519" w:rsidP="00A21519">
            <w:pPr>
              <w:jc w:val="both"/>
              <w:rPr>
                <w:rFonts w:ascii="Arial" w:eastAsia="Arial" w:hAnsi="Arial" w:cs="Arial"/>
                <w:sz w:val="20"/>
              </w:rPr>
            </w:pPr>
            <w:r w:rsidRPr="00114E48">
              <w:rPr>
                <w:rFonts w:ascii="Arial" w:eastAsia="Arial" w:hAnsi="Arial" w:cs="Arial"/>
                <w:sz w:val="20"/>
              </w:rPr>
              <w:t>23. COMÉRCIO E SERVIÇOS</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1.913.000,00</w:t>
            </w:r>
          </w:p>
        </w:tc>
        <w:tc>
          <w:tcPr>
            <w:tcW w:w="0" w:type="auto"/>
          </w:tcPr>
          <w:p w:rsidR="00A21519" w:rsidRDefault="00A21519" w:rsidP="00A21519">
            <w:pPr>
              <w:jc w:val="right"/>
            </w:pPr>
            <w:r w:rsidRPr="008E62E7">
              <w:rPr>
                <w:rFonts w:ascii="Arial" w:eastAsia="Arial" w:hAnsi="Arial" w:cs="Arial"/>
                <w:sz w:val="20"/>
              </w:rPr>
              <w:t>0,00</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1.913.000,00</w:t>
            </w:r>
          </w:p>
        </w:tc>
      </w:tr>
      <w:tr w:rsidR="00A21519" w:rsidTr="005718BC">
        <w:trPr>
          <w:jc w:val="center"/>
        </w:trPr>
        <w:tc>
          <w:tcPr>
            <w:tcW w:w="0" w:type="auto"/>
          </w:tcPr>
          <w:p w:rsidR="00A21519" w:rsidRPr="00114E48" w:rsidRDefault="00A21519" w:rsidP="00A21519">
            <w:pPr>
              <w:jc w:val="both"/>
              <w:rPr>
                <w:rFonts w:ascii="Arial" w:eastAsia="Arial" w:hAnsi="Arial" w:cs="Arial"/>
                <w:sz w:val="20"/>
              </w:rPr>
            </w:pPr>
            <w:r w:rsidRPr="00114E48">
              <w:rPr>
                <w:rFonts w:ascii="Arial" w:eastAsia="Arial" w:hAnsi="Arial" w:cs="Arial"/>
                <w:sz w:val="20"/>
              </w:rPr>
              <w:t>27. DESPORTO E LAZER</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1.815.000,00</w:t>
            </w:r>
          </w:p>
        </w:tc>
        <w:tc>
          <w:tcPr>
            <w:tcW w:w="0" w:type="auto"/>
          </w:tcPr>
          <w:p w:rsidR="00A21519" w:rsidRDefault="00A21519" w:rsidP="00A21519">
            <w:pPr>
              <w:jc w:val="right"/>
            </w:pPr>
            <w:r w:rsidRPr="008E62E7">
              <w:rPr>
                <w:rFonts w:ascii="Arial" w:eastAsia="Arial" w:hAnsi="Arial" w:cs="Arial"/>
                <w:sz w:val="20"/>
              </w:rPr>
              <w:t>0,00</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1.815.000,00</w:t>
            </w:r>
          </w:p>
        </w:tc>
      </w:tr>
      <w:tr w:rsidR="00A21519" w:rsidTr="005718BC">
        <w:trPr>
          <w:jc w:val="center"/>
        </w:trPr>
        <w:tc>
          <w:tcPr>
            <w:tcW w:w="0" w:type="auto"/>
          </w:tcPr>
          <w:p w:rsidR="00A21519" w:rsidRPr="00114E48" w:rsidRDefault="00A21519" w:rsidP="00A21519">
            <w:pPr>
              <w:jc w:val="both"/>
              <w:rPr>
                <w:rFonts w:ascii="Arial" w:eastAsia="Arial" w:hAnsi="Arial" w:cs="Arial"/>
                <w:sz w:val="20"/>
              </w:rPr>
            </w:pPr>
            <w:r w:rsidRPr="00114E48">
              <w:rPr>
                <w:rFonts w:ascii="Arial" w:eastAsia="Arial" w:hAnsi="Arial" w:cs="Arial"/>
                <w:sz w:val="20"/>
              </w:rPr>
              <w:t>99. RESERVA DE CONTINGÊNCIA</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1.500.000,00</w:t>
            </w:r>
          </w:p>
        </w:tc>
        <w:tc>
          <w:tcPr>
            <w:tcW w:w="0" w:type="auto"/>
          </w:tcPr>
          <w:p w:rsidR="00A21519" w:rsidRDefault="00A21519" w:rsidP="00A21519">
            <w:pPr>
              <w:jc w:val="right"/>
            </w:pPr>
            <w:r w:rsidRPr="008E62E7">
              <w:rPr>
                <w:rFonts w:ascii="Arial" w:eastAsia="Arial" w:hAnsi="Arial" w:cs="Arial"/>
                <w:sz w:val="20"/>
              </w:rPr>
              <w:t>0,00</w:t>
            </w:r>
          </w:p>
        </w:tc>
        <w:tc>
          <w:tcPr>
            <w:tcW w:w="0" w:type="auto"/>
          </w:tcPr>
          <w:p w:rsidR="00A21519" w:rsidRDefault="00A21519" w:rsidP="00A21519">
            <w:pPr>
              <w:jc w:val="right"/>
              <w:rPr>
                <w:rFonts w:ascii="Arial" w:eastAsia="Arial" w:hAnsi="Arial" w:cs="Arial"/>
                <w:sz w:val="20"/>
              </w:rPr>
            </w:pPr>
            <w:r>
              <w:rPr>
                <w:rFonts w:ascii="Arial" w:eastAsia="Arial" w:hAnsi="Arial" w:cs="Arial"/>
                <w:sz w:val="20"/>
              </w:rPr>
              <w:t>1.500.000,00</w:t>
            </w:r>
          </w:p>
        </w:tc>
      </w:tr>
      <w:tr w:rsidR="00A21519" w:rsidTr="005718BC">
        <w:trPr>
          <w:jc w:val="center"/>
        </w:trPr>
        <w:tc>
          <w:tcPr>
            <w:tcW w:w="0" w:type="auto"/>
          </w:tcPr>
          <w:p w:rsidR="00A21519" w:rsidRPr="00114E48" w:rsidRDefault="00A21519" w:rsidP="00A21519">
            <w:pPr>
              <w:jc w:val="both"/>
              <w:rPr>
                <w:rFonts w:ascii="Arial" w:eastAsia="Arial" w:hAnsi="Arial" w:cs="Arial"/>
                <w:sz w:val="20"/>
              </w:rPr>
            </w:pPr>
            <w:r w:rsidRPr="00114E48">
              <w:rPr>
                <w:rFonts w:ascii="Arial" w:eastAsia="Arial" w:hAnsi="Arial" w:cs="Arial"/>
                <w:sz w:val="20"/>
              </w:rPr>
              <w:t>TOTAL DO MUNICÍPIO</w:t>
            </w:r>
          </w:p>
        </w:tc>
        <w:tc>
          <w:tcPr>
            <w:tcW w:w="0" w:type="auto"/>
          </w:tcPr>
          <w:p w:rsidR="00A21519" w:rsidRPr="005718BC" w:rsidRDefault="00A21519" w:rsidP="00A21519">
            <w:pPr>
              <w:jc w:val="right"/>
              <w:rPr>
                <w:rFonts w:ascii="Arial" w:eastAsia="Arial" w:hAnsi="Arial" w:cs="Arial"/>
                <w:sz w:val="20"/>
                <w:szCs w:val="20"/>
              </w:rPr>
            </w:pPr>
            <w:r w:rsidRPr="005718BC">
              <w:rPr>
                <w:rFonts w:ascii="Arial" w:eastAsia="Arial" w:hAnsi="Arial" w:cs="Arial"/>
                <w:sz w:val="20"/>
                <w:szCs w:val="20"/>
              </w:rPr>
              <w:t>236.828.128,00</w:t>
            </w:r>
          </w:p>
        </w:tc>
        <w:tc>
          <w:tcPr>
            <w:tcW w:w="0" w:type="auto"/>
          </w:tcPr>
          <w:p w:rsidR="00A21519" w:rsidRPr="005718BC" w:rsidRDefault="00A21519" w:rsidP="00A21519">
            <w:pPr>
              <w:jc w:val="right"/>
              <w:rPr>
                <w:rFonts w:ascii="Arial" w:hAnsi="Arial" w:cs="Arial"/>
                <w:sz w:val="20"/>
                <w:szCs w:val="20"/>
              </w:rPr>
            </w:pPr>
            <w:r w:rsidRPr="005718BC">
              <w:rPr>
                <w:rFonts w:ascii="Arial" w:hAnsi="Arial" w:cs="Arial"/>
                <w:sz w:val="20"/>
                <w:szCs w:val="20"/>
              </w:rPr>
              <w:t>68.770.242,00</w:t>
            </w:r>
          </w:p>
        </w:tc>
        <w:tc>
          <w:tcPr>
            <w:tcW w:w="0" w:type="auto"/>
          </w:tcPr>
          <w:p w:rsidR="00A21519" w:rsidRPr="005718BC" w:rsidRDefault="00A21519" w:rsidP="00A21519">
            <w:pPr>
              <w:jc w:val="right"/>
              <w:rPr>
                <w:rFonts w:ascii="Arial" w:eastAsia="Arial" w:hAnsi="Arial" w:cs="Arial"/>
                <w:sz w:val="20"/>
                <w:szCs w:val="20"/>
              </w:rPr>
            </w:pPr>
            <w:r w:rsidRPr="005718BC">
              <w:rPr>
                <w:rFonts w:ascii="Arial" w:eastAsia="Arial" w:hAnsi="Arial" w:cs="Arial"/>
                <w:sz w:val="20"/>
                <w:szCs w:val="20"/>
              </w:rPr>
              <w:t>305.598.370,00</w:t>
            </w:r>
          </w:p>
        </w:tc>
      </w:tr>
    </w:tbl>
    <w:p w:rsidR="00C94C98" w:rsidRDefault="00C94C98" w:rsidP="00A21519">
      <w:pPr>
        <w:spacing w:after="0" w:line="240" w:lineRule="auto"/>
        <w:jc w:val="both"/>
        <w:rPr>
          <w:rFonts w:ascii="Arial" w:eastAsia="Arial" w:hAnsi="Arial" w:cs="Arial"/>
          <w:b/>
          <w:sz w:val="20"/>
        </w:rPr>
      </w:pPr>
    </w:p>
    <w:p w:rsidR="00C94C98" w:rsidRDefault="00A21519">
      <w:pPr>
        <w:spacing w:after="0" w:line="240" w:lineRule="auto"/>
        <w:ind w:firstLine="142"/>
        <w:jc w:val="center"/>
        <w:rPr>
          <w:rFonts w:ascii="Arial" w:eastAsia="Arial" w:hAnsi="Arial" w:cs="Arial"/>
          <w:b/>
          <w:sz w:val="20"/>
        </w:rPr>
      </w:pPr>
      <w:r>
        <w:rPr>
          <w:rFonts w:ascii="Arial" w:eastAsia="Arial" w:hAnsi="Arial" w:cs="Arial"/>
          <w:b/>
          <w:sz w:val="20"/>
        </w:rPr>
        <w:t>CAPÍTULO III</w:t>
      </w:r>
    </w:p>
    <w:p w:rsidR="00C94C98" w:rsidRDefault="00A21519">
      <w:pPr>
        <w:spacing w:after="0" w:line="240" w:lineRule="auto"/>
        <w:ind w:firstLine="142"/>
        <w:jc w:val="center"/>
        <w:rPr>
          <w:rFonts w:ascii="Arial" w:eastAsia="Arial" w:hAnsi="Arial" w:cs="Arial"/>
          <w:b/>
          <w:sz w:val="20"/>
        </w:rPr>
      </w:pPr>
      <w:r>
        <w:rPr>
          <w:rFonts w:ascii="Arial" w:eastAsia="Arial" w:hAnsi="Arial" w:cs="Arial"/>
          <w:b/>
          <w:sz w:val="20"/>
        </w:rPr>
        <w:t>DAS DISPOSIÇÕES GERAIS E FINAIS</w:t>
      </w:r>
    </w:p>
    <w:p w:rsidR="00C94C98" w:rsidRDefault="00C94C98">
      <w:pPr>
        <w:spacing w:after="0" w:line="240" w:lineRule="auto"/>
        <w:ind w:firstLine="4544"/>
        <w:jc w:val="both"/>
        <w:rPr>
          <w:rFonts w:ascii="Arial" w:eastAsia="Arial" w:hAnsi="Arial" w:cs="Arial"/>
          <w:b/>
          <w:sz w:val="20"/>
        </w:rPr>
      </w:pP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 xml:space="preserve">Art. 6º </w:t>
      </w:r>
      <w:r>
        <w:rPr>
          <w:rFonts w:ascii="Arial" w:eastAsia="Arial" w:hAnsi="Arial" w:cs="Arial"/>
          <w:sz w:val="20"/>
        </w:rPr>
        <w:t>Fica o Executivo autorizado a abrir créditos suplementares em reforço às dotações contidas nesta Lei, mediante o uso dos recursos previstos no artigo 43 da Lei Federal nº 4.320/1964, observados os limites:</w:t>
      </w:r>
    </w:p>
    <w:p w:rsidR="00C94C98" w:rsidRDefault="00C94C98">
      <w:pPr>
        <w:spacing w:after="0" w:line="240" w:lineRule="auto"/>
        <w:ind w:firstLine="4544"/>
        <w:jc w:val="both"/>
        <w:rPr>
          <w:rFonts w:ascii="Arial" w:eastAsia="Arial" w:hAnsi="Arial" w:cs="Arial"/>
          <w:b/>
          <w:sz w:val="20"/>
        </w:rPr>
      </w:pP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I</w:t>
      </w:r>
      <w:r w:rsidR="005718BC">
        <w:rPr>
          <w:rFonts w:ascii="Arial" w:eastAsia="Arial" w:hAnsi="Arial" w:cs="Arial"/>
          <w:b/>
          <w:sz w:val="20"/>
        </w:rPr>
        <w:t xml:space="preserve"> </w:t>
      </w:r>
      <w:r>
        <w:rPr>
          <w:rFonts w:ascii="Arial" w:eastAsia="Arial" w:hAnsi="Arial" w:cs="Arial"/>
          <w:b/>
          <w:sz w:val="20"/>
        </w:rPr>
        <w:t xml:space="preserve">- </w:t>
      </w:r>
      <w:r w:rsidR="005718BC">
        <w:rPr>
          <w:rFonts w:ascii="Arial" w:eastAsia="Arial" w:hAnsi="Arial" w:cs="Arial"/>
          <w:sz w:val="20"/>
        </w:rPr>
        <w:t>De</w:t>
      </w:r>
      <w:r>
        <w:rPr>
          <w:rFonts w:ascii="Arial" w:eastAsia="Arial" w:hAnsi="Arial" w:cs="Arial"/>
          <w:sz w:val="20"/>
        </w:rPr>
        <w:t xml:space="preserve"> 20% (vinte por cento) do total da despesa fixada, constante do artigo 4º desta Lei;</w:t>
      </w: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II</w:t>
      </w:r>
      <w:r w:rsidR="005718BC">
        <w:rPr>
          <w:rFonts w:ascii="Arial" w:eastAsia="Arial" w:hAnsi="Arial" w:cs="Arial"/>
          <w:b/>
          <w:sz w:val="20"/>
        </w:rPr>
        <w:t xml:space="preserve"> </w:t>
      </w:r>
      <w:r>
        <w:rPr>
          <w:rFonts w:ascii="Arial" w:eastAsia="Arial" w:hAnsi="Arial" w:cs="Arial"/>
          <w:b/>
          <w:sz w:val="20"/>
        </w:rPr>
        <w:t xml:space="preserve">- </w:t>
      </w:r>
      <w:r w:rsidR="005718BC">
        <w:rPr>
          <w:rFonts w:ascii="Arial" w:eastAsia="Arial" w:hAnsi="Arial" w:cs="Arial"/>
          <w:sz w:val="20"/>
        </w:rPr>
        <w:t>Do</w:t>
      </w:r>
      <w:r>
        <w:rPr>
          <w:rFonts w:ascii="Arial" w:eastAsia="Arial" w:hAnsi="Arial" w:cs="Arial"/>
          <w:sz w:val="20"/>
        </w:rPr>
        <w:t xml:space="preserve"> valor da dotação consignada como Reserva de Contingência, para cumprir as determinações dos artigos 5º, III, "b", da Lei de Responsabilidade Fiscal, 91 do Decreto-Lei nº 200/1967 e 8º da Portaria Interministerial STN/sof nº 163/2001.</w:t>
      </w:r>
    </w:p>
    <w:p w:rsidR="00C94C98" w:rsidRDefault="00C94C98">
      <w:pPr>
        <w:spacing w:after="0" w:line="240" w:lineRule="auto"/>
        <w:ind w:firstLine="4544"/>
        <w:jc w:val="both"/>
        <w:rPr>
          <w:rFonts w:ascii="Arial" w:eastAsia="Arial" w:hAnsi="Arial" w:cs="Arial"/>
          <w:sz w:val="20"/>
        </w:rPr>
      </w:pP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 xml:space="preserve">Parágrafo único. </w:t>
      </w:r>
      <w:r>
        <w:rPr>
          <w:rFonts w:ascii="Arial" w:eastAsia="Arial" w:hAnsi="Arial" w:cs="Arial"/>
          <w:sz w:val="20"/>
        </w:rPr>
        <w:t>A dotação consignada como Reserva de Contingência servirá igualmente para cobrir a abertura de Crédito Adicional Especial, autorizadas em lei.</w:t>
      </w:r>
    </w:p>
    <w:p w:rsidR="00C94C98" w:rsidRDefault="00C94C98">
      <w:pPr>
        <w:spacing w:after="0" w:line="240" w:lineRule="auto"/>
        <w:ind w:firstLine="4544"/>
        <w:jc w:val="both"/>
        <w:rPr>
          <w:rFonts w:ascii="Arial" w:eastAsia="Arial" w:hAnsi="Arial" w:cs="Arial"/>
          <w:sz w:val="20"/>
        </w:rPr>
      </w:pPr>
    </w:p>
    <w:p w:rsidR="00C94C98" w:rsidRDefault="00A21519">
      <w:pPr>
        <w:spacing w:after="0" w:line="240" w:lineRule="auto"/>
        <w:ind w:firstLine="4544"/>
        <w:jc w:val="both"/>
        <w:rPr>
          <w:rFonts w:ascii="Arial" w:eastAsia="Arial" w:hAnsi="Arial" w:cs="Arial"/>
          <w:b/>
          <w:sz w:val="20"/>
        </w:rPr>
      </w:pPr>
      <w:r>
        <w:rPr>
          <w:rFonts w:ascii="Arial" w:eastAsia="Arial" w:hAnsi="Arial" w:cs="Arial"/>
          <w:b/>
          <w:sz w:val="20"/>
        </w:rPr>
        <w:t xml:space="preserve">Art. 7º </w:t>
      </w:r>
      <w:r>
        <w:rPr>
          <w:rFonts w:ascii="Arial" w:eastAsia="Arial" w:hAnsi="Arial" w:cs="Arial"/>
          <w:sz w:val="20"/>
        </w:rPr>
        <w:t>Além do disposto no artigo anterior, fica o Executivo igualemnte autorizado a abrir créditos suplementares:</w:t>
      </w:r>
    </w:p>
    <w:p w:rsidR="00C94C98" w:rsidRDefault="00C94C98">
      <w:pPr>
        <w:spacing w:after="0" w:line="240" w:lineRule="auto"/>
        <w:ind w:firstLine="4544"/>
        <w:jc w:val="both"/>
        <w:rPr>
          <w:rFonts w:ascii="Arial" w:eastAsia="Arial" w:hAnsi="Arial" w:cs="Arial"/>
          <w:b/>
          <w:sz w:val="20"/>
        </w:rPr>
      </w:pP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I</w:t>
      </w:r>
      <w:r w:rsidR="005718BC">
        <w:rPr>
          <w:rFonts w:ascii="Arial" w:eastAsia="Arial" w:hAnsi="Arial" w:cs="Arial"/>
          <w:b/>
          <w:sz w:val="20"/>
        </w:rPr>
        <w:t xml:space="preserve"> </w:t>
      </w:r>
      <w:r>
        <w:rPr>
          <w:rFonts w:ascii="Arial" w:eastAsia="Arial" w:hAnsi="Arial" w:cs="Arial"/>
          <w:b/>
          <w:sz w:val="20"/>
        </w:rPr>
        <w:t xml:space="preserve">- </w:t>
      </w:r>
      <w:r w:rsidR="005718BC">
        <w:rPr>
          <w:rFonts w:ascii="Arial" w:eastAsia="Arial" w:hAnsi="Arial" w:cs="Arial"/>
          <w:sz w:val="20"/>
        </w:rPr>
        <w:t>Necessários</w:t>
      </w:r>
      <w:r>
        <w:rPr>
          <w:rFonts w:ascii="Arial" w:eastAsia="Arial" w:hAnsi="Arial" w:cs="Arial"/>
          <w:sz w:val="20"/>
        </w:rPr>
        <w:t xml:space="preserve"> </w:t>
      </w:r>
      <w:r w:rsidR="005718BC">
        <w:rPr>
          <w:rFonts w:ascii="Arial" w:eastAsia="Arial" w:hAnsi="Arial" w:cs="Arial"/>
          <w:sz w:val="20"/>
        </w:rPr>
        <w:t>ao</w:t>
      </w:r>
      <w:r>
        <w:rPr>
          <w:rFonts w:ascii="Arial" w:eastAsia="Arial" w:hAnsi="Arial" w:cs="Arial"/>
          <w:sz w:val="20"/>
        </w:rPr>
        <w:t xml:space="preserve"> cumprimento de vinculações constitucionais, legais e de congêneres, até o limite das sobras de exercícios anteriores desses recursos e do seu excesso de arrecadação em 2018, nos termos do art. 43, § 1º, inciso I e II, da Lei nº 4.320/1964;</w:t>
      </w: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II</w:t>
      </w:r>
      <w:r w:rsidR="005718BC">
        <w:rPr>
          <w:rFonts w:ascii="Arial" w:eastAsia="Arial" w:hAnsi="Arial" w:cs="Arial"/>
          <w:b/>
          <w:sz w:val="20"/>
        </w:rPr>
        <w:t xml:space="preserve"> </w:t>
      </w:r>
      <w:r>
        <w:rPr>
          <w:rFonts w:ascii="Arial" w:eastAsia="Arial" w:hAnsi="Arial" w:cs="Arial"/>
          <w:b/>
          <w:sz w:val="20"/>
        </w:rPr>
        <w:t xml:space="preserve">- </w:t>
      </w:r>
      <w:r w:rsidR="005718BC">
        <w:rPr>
          <w:rFonts w:ascii="Arial" w:eastAsia="Arial" w:hAnsi="Arial" w:cs="Arial"/>
          <w:sz w:val="20"/>
        </w:rPr>
        <w:t>Vinculados</w:t>
      </w:r>
      <w:r>
        <w:rPr>
          <w:rFonts w:ascii="Arial" w:eastAsia="Arial" w:hAnsi="Arial" w:cs="Arial"/>
          <w:sz w:val="20"/>
        </w:rPr>
        <w:t xml:space="preserve"> a operações de créditos, até o limite dos valores contratados, desde que não incluídos na estimativa de receita constante desta Lei;</w:t>
      </w: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III</w:t>
      </w:r>
      <w:r w:rsidR="005718BC">
        <w:rPr>
          <w:rFonts w:ascii="Arial" w:eastAsia="Arial" w:hAnsi="Arial" w:cs="Arial"/>
          <w:b/>
          <w:sz w:val="20"/>
        </w:rPr>
        <w:t xml:space="preserve"> </w:t>
      </w:r>
      <w:r>
        <w:rPr>
          <w:rFonts w:ascii="Arial" w:eastAsia="Arial" w:hAnsi="Arial" w:cs="Arial"/>
          <w:b/>
          <w:sz w:val="20"/>
        </w:rPr>
        <w:t xml:space="preserve">- </w:t>
      </w:r>
      <w:r>
        <w:rPr>
          <w:rFonts w:ascii="Arial" w:eastAsia="Arial" w:hAnsi="Arial" w:cs="Arial"/>
          <w:sz w:val="20"/>
        </w:rPr>
        <w:t>destinados a cobrir insuficiências nas dotações orçamentárias dos grupos de natureza de despesa "Pessoal e Encargos Sociais", "Juros e Encargos da Dívida" e "Amortização da Dívida", até o limite da soma dos valores atribuídos a esses grupos; e quando para atender ao pagamento de sentenças judiciais nas condições e formas determinadas pela Constituição, até o limite de 20% (vinte por cento) da soma dos valores dos grupos de despesas;</w:t>
      </w: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IV</w:t>
      </w:r>
      <w:r w:rsidR="005718BC">
        <w:rPr>
          <w:rFonts w:ascii="Arial" w:eastAsia="Arial" w:hAnsi="Arial" w:cs="Arial"/>
          <w:b/>
          <w:sz w:val="20"/>
        </w:rPr>
        <w:t xml:space="preserve"> </w:t>
      </w:r>
      <w:r>
        <w:rPr>
          <w:rFonts w:ascii="Arial" w:eastAsia="Arial" w:hAnsi="Arial" w:cs="Arial"/>
          <w:b/>
          <w:sz w:val="20"/>
        </w:rPr>
        <w:t xml:space="preserve">- </w:t>
      </w:r>
      <w:r>
        <w:rPr>
          <w:rFonts w:ascii="Arial" w:eastAsia="Arial" w:hAnsi="Arial" w:cs="Arial"/>
          <w:sz w:val="20"/>
        </w:rPr>
        <w:t>destinados ao reforço de dotações de açoes mediante a anulação do outras dotações, nos termos do art. 43, § 1º, inciso III, da Lei nº 4.320/64, até o limite de 2/10 (dois dez avos)</w:t>
      </w:r>
      <w:r w:rsidR="005718BC">
        <w:rPr>
          <w:rFonts w:ascii="Arial" w:eastAsia="Arial" w:hAnsi="Arial" w:cs="Arial"/>
          <w:sz w:val="20"/>
        </w:rPr>
        <w:t xml:space="preserve"> </w:t>
      </w:r>
      <w:r>
        <w:rPr>
          <w:rFonts w:ascii="Arial" w:eastAsia="Arial" w:hAnsi="Arial" w:cs="Arial"/>
          <w:sz w:val="20"/>
        </w:rPr>
        <w:t>da re</w:t>
      </w:r>
      <w:r w:rsidR="005718BC">
        <w:rPr>
          <w:rFonts w:ascii="Arial" w:eastAsia="Arial" w:hAnsi="Arial" w:cs="Arial"/>
          <w:sz w:val="20"/>
        </w:rPr>
        <w:t>ceita prevista para o exercício.</w:t>
      </w:r>
    </w:p>
    <w:p w:rsidR="00C94C98" w:rsidRDefault="00C94C98">
      <w:pPr>
        <w:spacing w:after="0" w:line="240" w:lineRule="auto"/>
        <w:ind w:firstLine="4544"/>
        <w:jc w:val="both"/>
        <w:rPr>
          <w:rFonts w:ascii="Arial" w:eastAsia="Arial" w:hAnsi="Arial" w:cs="Arial"/>
          <w:b/>
          <w:sz w:val="20"/>
        </w:rPr>
      </w:pP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 xml:space="preserve">Art. 8º </w:t>
      </w:r>
      <w:r>
        <w:rPr>
          <w:rFonts w:ascii="Arial" w:eastAsia="Arial" w:hAnsi="Arial" w:cs="Arial"/>
          <w:sz w:val="20"/>
        </w:rPr>
        <w:t>Nas aberturas dos créditos adicionais de que tratam os artigos 6º e 7º, bem como nas transposições, remanejamentos e transferências de que trata o art. 167 da Constituição, fica vedada a anulação parcial ou total de dotações provenientes de emendas individuais, efetuadas na forma e condições prescritas nos §§ 9º, 10 e 11 do art. 166 da Constituição.</w:t>
      </w:r>
    </w:p>
    <w:p w:rsidR="00C94C98" w:rsidRDefault="00C94C98">
      <w:pPr>
        <w:spacing w:after="0" w:line="240" w:lineRule="auto"/>
        <w:ind w:firstLine="4544"/>
        <w:jc w:val="both"/>
        <w:rPr>
          <w:rFonts w:ascii="Arial" w:eastAsia="Arial" w:hAnsi="Arial" w:cs="Arial"/>
          <w:b/>
          <w:sz w:val="20"/>
        </w:rPr>
      </w:pP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 xml:space="preserve">§ 1º </w:t>
      </w:r>
      <w:r>
        <w:rPr>
          <w:rFonts w:ascii="Arial" w:eastAsia="Arial" w:hAnsi="Arial" w:cs="Arial"/>
          <w:sz w:val="20"/>
        </w:rPr>
        <w:t>Não se aplica a proibição contida no "caput", emrelação à parte excedente, no caso das emendas individuais parlamentares ultrapassarem o limite de 1.2% (um inteiro e dois décimos por cento) da Receita Corrente Líquida do exercício de 2017, ou não observarem a divisão do limite estipulado no § 9º, do art. 166 da Constituição.</w:t>
      </w:r>
    </w:p>
    <w:p w:rsidR="00C94C98" w:rsidRDefault="00C94C98">
      <w:pPr>
        <w:spacing w:after="0" w:line="240" w:lineRule="auto"/>
        <w:ind w:firstLine="4544"/>
        <w:jc w:val="both"/>
        <w:rPr>
          <w:rFonts w:ascii="Arial" w:eastAsia="Arial" w:hAnsi="Arial" w:cs="Arial"/>
          <w:b/>
          <w:sz w:val="20"/>
        </w:rPr>
      </w:pP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 xml:space="preserve">§ 2º </w:t>
      </w:r>
      <w:r>
        <w:rPr>
          <w:rFonts w:ascii="Arial" w:eastAsia="Arial" w:hAnsi="Arial" w:cs="Arial"/>
          <w:sz w:val="20"/>
        </w:rPr>
        <w:t>Até 30 dias após a publicação desta Lei, o Poder Executivo informará o Poder Legislativo, quando for o caso, que a Receita Corrente Líquida de 2017 é menor do que a Receita Corrente Líquida estimada para 2018, e quais os valores totais a serem considerados como de execução obrigatória e não obrigatória.</w:t>
      </w:r>
    </w:p>
    <w:p w:rsidR="00C94C98" w:rsidRDefault="00C94C98">
      <w:pPr>
        <w:spacing w:after="0" w:line="240" w:lineRule="auto"/>
        <w:ind w:firstLine="4544"/>
        <w:jc w:val="both"/>
        <w:rPr>
          <w:rFonts w:ascii="Arial" w:eastAsia="Arial" w:hAnsi="Arial" w:cs="Arial"/>
          <w:sz w:val="20"/>
        </w:rPr>
      </w:pP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 xml:space="preserve">§ 3º </w:t>
      </w:r>
      <w:r>
        <w:rPr>
          <w:rFonts w:ascii="Arial" w:eastAsia="Arial" w:hAnsi="Arial" w:cs="Arial"/>
          <w:sz w:val="20"/>
        </w:rPr>
        <w:t>Recebido esse informe, o Poder Legislativo indicará ao Executivo no prazo de 15 (quinze) dias, como deverão ser consideradas as emendas para efeito do § 11 do art. 166 da Constituição.</w:t>
      </w:r>
    </w:p>
    <w:p w:rsidR="00C94C98" w:rsidRDefault="00C94C98">
      <w:pPr>
        <w:spacing w:after="0" w:line="240" w:lineRule="auto"/>
        <w:ind w:firstLine="4544"/>
        <w:jc w:val="both"/>
        <w:rPr>
          <w:rFonts w:ascii="Arial" w:eastAsia="Arial" w:hAnsi="Arial" w:cs="Arial"/>
          <w:sz w:val="20"/>
        </w:rPr>
      </w:pP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 xml:space="preserve">§ 4º </w:t>
      </w:r>
      <w:r>
        <w:rPr>
          <w:rFonts w:ascii="Arial" w:eastAsia="Arial" w:hAnsi="Arial" w:cs="Arial"/>
          <w:sz w:val="20"/>
        </w:rPr>
        <w:t>Não recebendo a indicação prevista no parágafo anterior, o Executivo reduzirá dotações decorrentes das emendas individuais de maneira proporcional à variação para menos da Receita Corrente Líquida estimada para 2018 e a efetivamente ocorrida em 2017, salvo quando isso inviabilizar tecnicamente a realização da despesa no exercício, hipótese em que a solução deverá ser dada na forma do artigo seguinte.</w:t>
      </w:r>
    </w:p>
    <w:p w:rsidR="00C94C98" w:rsidRDefault="00C94C98">
      <w:pPr>
        <w:spacing w:after="0" w:line="240" w:lineRule="auto"/>
        <w:ind w:firstLine="4544"/>
        <w:jc w:val="both"/>
        <w:rPr>
          <w:rFonts w:ascii="Arial" w:eastAsia="Arial" w:hAnsi="Arial" w:cs="Arial"/>
          <w:sz w:val="20"/>
        </w:rPr>
      </w:pP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 xml:space="preserve">Art. 9º </w:t>
      </w:r>
      <w:r>
        <w:rPr>
          <w:rFonts w:ascii="Arial" w:eastAsia="Arial" w:hAnsi="Arial" w:cs="Arial"/>
          <w:sz w:val="20"/>
        </w:rPr>
        <w:t>Os créditos orçamentários com dotações inseridas ou aumentadas por emendas parlamentares individuais são de execução obrigatória no exercício até o limite de 1,2% (um inteiro e dois décimos por cento) da Receita Corrente Líquida efetivamente ocorrida em 2017, observada a meação determinada no § 9º do art. 166 da Constituição e salvo quando houver impedimentos de ordem técnica.</w:t>
      </w:r>
    </w:p>
    <w:p w:rsidR="00C94C98" w:rsidRDefault="00C94C98">
      <w:pPr>
        <w:spacing w:after="0" w:line="240" w:lineRule="auto"/>
        <w:ind w:firstLine="4544"/>
        <w:jc w:val="both"/>
        <w:rPr>
          <w:rFonts w:ascii="Arial" w:eastAsia="Arial" w:hAnsi="Arial" w:cs="Arial"/>
          <w:sz w:val="20"/>
        </w:rPr>
      </w:pP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 xml:space="preserve">§ 1º </w:t>
      </w:r>
      <w:r>
        <w:rPr>
          <w:rFonts w:ascii="Arial" w:eastAsia="Arial" w:hAnsi="Arial" w:cs="Arial"/>
          <w:sz w:val="20"/>
        </w:rPr>
        <w:t>Na ocorrência de impedimento de ordem técnica, serão adotad</w:t>
      </w:r>
      <w:r w:rsidR="005718BC">
        <w:rPr>
          <w:rFonts w:ascii="Arial" w:eastAsia="Arial" w:hAnsi="Arial" w:cs="Arial"/>
          <w:sz w:val="20"/>
        </w:rPr>
        <w:t>as as medidas previstas no § 14</w:t>
      </w:r>
      <w:r w:rsidR="00FC5DB9">
        <w:rPr>
          <w:rFonts w:ascii="Arial" w:eastAsia="Arial" w:hAnsi="Arial" w:cs="Arial"/>
          <w:sz w:val="20"/>
        </w:rPr>
        <w:t>, do art. 166 da Constit</w:t>
      </w:r>
      <w:r>
        <w:rPr>
          <w:rFonts w:ascii="Arial" w:eastAsia="Arial" w:hAnsi="Arial" w:cs="Arial"/>
          <w:sz w:val="20"/>
        </w:rPr>
        <w:t>uição.</w:t>
      </w:r>
    </w:p>
    <w:p w:rsidR="00C94C98" w:rsidRDefault="00C94C98">
      <w:pPr>
        <w:spacing w:after="0" w:line="240" w:lineRule="auto"/>
        <w:ind w:firstLine="4544"/>
        <w:jc w:val="both"/>
        <w:rPr>
          <w:rFonts w:ascii="Arial" w:eastAsia="Arial" w:hAnsi="Arial" w:cs="Arial"/>
          <w:sz w:val="20"/>
        </w:rPr>
      </w:pP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 xml:space="preserve">§ 2º </w:t>
      </w:r>
      <w:r>
        <w:rPr>
          <w:rFonts w:ascii="Arial" w:eastAsia="Arial" w:hAnsi="Arial" w:cs="Arial"/>
          <w:sz w:val="20"/>
        </w:rPr>
        <w:t>No caso de a Câmara Municipal não deliberar sobre o projeto</w:t>
      </w:r>
      <w:r w:rsidR="005718BC">
        <w:rPr>
          <w:rFonts w:ascii="Arial" w:eastAsia="Arial" w:hAnsi="Arial" w:cs="Arial"/>
          <w:sz w:val="20"/>
        </w:rPr>
        <w:t xml:space="preserve"> referido no inciso III do § 14</w:t>
      </w:r>
      <w:r>
        <w:rPr>
          <w:rFonts w:ascii="Arial" w:eastAsia="Arial" w:hAnsi="Arial" w:cs="Arial"/>
          <w:sz w:val="20"/>
        </w:rPr>
        <w:t>, do referido art. 166, o Poder Executivo remanejará as dotações com impedimentos justificados para outros créditos, mediante suplementações ou transposições conforme o caso, que ali não mais serão de execução obrigatória, mas tendo sempre a menção de que os recursos são provenientes de emendas parlamentares.</w:t>
      </w:r>
    </w:p>
    <w:p w:rsidR="00C94C98" w:rsidRDefault="00C94C98">
      <w:pPr>
        <w:spacing w:after="0" w:line="240" w:lineRule="auto"/>
        <w:ind w:firstLine="4544"/>
        <w:jc w:val="both"/>
        <w:rPr>
          <w:rFonts w:ascii="Arial" w:eastAsia="Arial" w:hAnsi="Arial" w:cs="Arial"/>
          <w:sz w:val="20"/>
        </w:rPr>
      </w:pP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 xml:space="preserve">§ 3º </w:t>
      </w:r>
      <w:r>
        <w:rPr>
          <w:rFonts w:ascii="Arial" w:eastAsia="Arial" w:hAnsi="Arial" w:cs="Arial"/>
          <w:sz w:val="20"/>
        </w:rPr>
        <w:t xml:space="preserve">Se for verificado pelo Executivo que o comportamento da receita e da despesa durante o exercício poderá levar ao descumprimento das metas de resultado fiscal, o montante de execução obrigatória das emendas </w:t>
      </w:r>
      <w:r w:rsidR="005718BC">
        <w:rPr>
          <w:rFonts w:ascii="Arial" w:eastAsia="Arial" w:hAnsi="Arial" w:cs="Arial"/>
          <w:sz w:val="20"/>
        </w:rPr>
        <w:t>parlamentares previstas no § 11</w:t>
      </w:r>
      <w:r>
        <w:rPr>
          <w:rFonts w:ascii="Arial" w:eastAsia="Arial" w:hAnsi="Arial" w:cs="Arial"/>
          <w:sz w:val="20"/>
        </w:rPr>
        <w:t>, do art. 166 da Constituição, poderá ser reduzido na mesma proporção da limitação de empenhos que vier a ser imposta na forma da Lei de Responsabilidade Fiscal (art. 8º).</w:t>
      </w:r>
    </w:p>
    <w:p w:rsidR="00C94C98" w:rsidRDefault="00C94C98">
      <w:pPr>
        <w:spacing w:after="0" w:line="240" w:lineRule="auto"/>
        <w:ind w:firstLine="4544"/>
        <w:jc w:val="both"/>
        <w:rPr>
          <w:rFonts w:ascii="Arial" w:eastAsia="Arial" w:hAnsi="Arial" w:cs="Arial"/>
          <w:sz w:val="20"/>
        </w:rPr>
      </w:pP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 xml:space="preserve">Art. 10. </w:t>
      </w:r>
      <w:r>
        <w:rPr>
          <w:rFonts w:ascii="Arial" w:eastAsia="Arial" w:hAnsi="Arial" w:cs="Arial"/>
          <w:sz w:val="20"/>
        </w:rPr>
        <w:t>Fica o Executivo autorizado a realizar, no curso da execução orçamentária, operações de crédito nas espécies, limites e condições estabelecidos em Resolução do Senado Federal e na legislação federal pertinente, especialmente na Lei Complementar nº 101, de 04 de maio de 2000.</w:t>
      </w:r>
    </w:p>
    <w:p w:rsidR="00C94C98" w:rsidRDefault="00C94C98">
      <w:pPr>
        <w:spacing w:after="0" w:line="240" w:lineRule="auto"/>
        <w:ind w:firstLine="4544"/>
        <w:jc w:val="both"/>
        <w:rPr>
          <w:rFonts w:ascii="Arial" w:eastAsia="Arial" w:hAnsi="Arial" w:cs="Arial"/>
          <w:sz w:val="20"/>
        </w:rPr>
      </w:pP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 xml:space="preserve">Art. 11. </w:t>
      </w:r>
      <w:r>
        <w:rPr>
          <w:rFonts w:ascii="Arial" w:eastAsia="Arial" w:hAnsi="Arial" w:cs="Arial"/>
          <w:sz w:val="20"/>
        </w:rPr>
        <w:t>As metas fiscais de receita e de despesa e os resultados primário e normal, apurados segundo esta Lei, constantes do Demonstrativo da Compatibilidade da Programação do Orçamento com as Metas de Resultados Fiscais, atualizam as metas fixadas na Lei de Diretrizes Orçamentárias do exercício de 2018.</w:t>
      </w:r>
    </w:p>
    <w:p w:rsidR="00C94C98" w:rsidRDefault="00C94C98">
      <w:pPr>
        <w:spacing w:after="0" w:line="240" w:lineRule="auto"/>
        <w:ind w:firstLine="4544"/>
        <w:jc w:val="both"/>
        <w:rPr>
          <w:rFonts w:ascii="Arial" w:eastAsia="Arial" w:hAnsi="Arial" w:cs="Arial"/>
          <w:sz w:val="20"/>
        </w:rPr>
      </w:pP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 xml:space="preserve">Art. 12. </w:t>
      </w:r>
      <w:r>
        <w:rPr>
          <w:rFonts w:ascii="Arial" w:eastAsia="Arial" w:hAnsi="Arial" w:cs="Arial"/>
          <w:sz w:val="20"/>
        </w:rPr>
        <w:t>As leis do Plano Plurianual e das Diretrizes Orçamentárias consideram-se modificadas por leis posteriores, inclusive pelas que criem ou modifiquem, de qualquer modo, programas, ações e valores, ou que autorizem esses procedimentos.</w:t>
      </w:r>
    </w:p>
    <w:p w:rsidR="00C94C98" w:rsidRDefault="00C94C98">
      <w:pPr>
        <w:spacing w:after="0" w:line="240" w:lineRule="auto"/>
        <w:ind w:firstLine="4544"/>
        <w:jc w:val="both"/>
        <w:rPr>
          <w:rFonts w:ascii="Arial" w:eastAsia="Arial" w:hAnsi="Arial" w:cs="Arial"/>
          <w:sz w:val="20"/>
        </w:rPr>
      </w:pPr>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 xml:space="preserve">Art. 13. </w:t>
      </w:r>
      <w:r>
        <w:rPr>
          <w:rFonts w:ascii="Arial" w:eastAsia="Arial" w:hAnsi="Arial" w:cs="Arial"/>
          <w:sz w:val="20"/>
        </w:rPr>
        <w:t>As transferências financeiras da Administração Direta, incluídas as efetuadas para a Câmara Municipal, e vice-versa, obedecerão ao que estiver estruturado pelos créditos orçamentários e adicionais.</w:t>
      </w:r>
    </w:p>
    <w:p w:rsidR="00C94C98" w:rsidRDefault="00C94C98">
      <w:pPr>
        <w:spacing w:after="0" w:line="240" w:lineRule="auto"/>
        <w:ind w:firstLine="4544"/>
        <w:jc w:val="both"/>
        <w:rPr>
          <w:rFonts w:ascii="Arial" w:eastAsia="Arial" w:hAnsi="Arial" w:cs="Arial"/>
          <w:sz w:val="20"/>
        </w:rPr>
      </w:pPr>
      <w:bookmarkStart w:id="0" w:name="_GoBack"/>
      <w:bookmarkEnd w:id="0"/>
    </w:p>
    <w:p w:rsidR="00C94C98" w:rsidRDefault="00A21519">
      <w:pPr>
        <w:spacing w:after="0" w:line="240" w:lineRule="auto"/>
        <w:ind w:firstLine="4544"/>
        <w:jc w:val="both"/>
        <w:rPr>
          <w:rFonts w:ascii="Arial" w:eastAsia="Arial" w:hAnsi="Arial" w:cs="Arial"/>
          <w:sz w:val="20"/>
        </w:rPr>
      </w:pPr>
      <w:r>
        <w:rPr>
          <w:rFonts w:ascii="Arial" w:eastAsia="Arial" w:hAnsi="Arial" w:cs="Arial"/>
          <w:b/>
          <w:sz w:val="20"/>
        </w:rPr>
        <w:t xml:space="preserve">Art. 14. </w:t>
      </w:r>
      <w:r>
        <w:rPr>
          <w:rFonts w:ascii="Arial" w:eastAsia="Arial" w:hAnsi="Arial" w:cs="Arial"/>
          <w:sz w:val="20"/>
        </w:rPr>
        <w:t>Esta Lei entrará em vigor em 1º de janeiro de 2018.</w:t>
      </w:r>
    </w:p>
    <w:p w:rsidR="00C94C98" w:rsidRDefault="00C94C98">
      <w:pPr>
        <w:spacing w:after="0" w:line="240" w:lineRule="auto"/>
        <w:ind w:firstLine="4544"/>
        <w:jc w:val="both"/>
        <w:rPr>
          <w:rFonts w:ascii="Arial" w:eastAsia="Arial" w:hAnsi="Arial" w:cs="Arial"/>
          <w:sz w:val="20"/>
        </w:rPr>
      </w:pPr>
    </w:p>
    <w:p w:rsidR="00C94C98" w:rsidRDefault="00C94C98">
      <w:pPr>
        <w:spacing w:after="0" w:line="240" w:lineRule="auto"/>
        <w:ind w:firstLine="4544"/>
        <w:jc w:val="both"/>
        <w:rPr>
          <w:rFonts w:ascii="Arial" w:eastAsia="Arial" w:hAnsi="Arial" w:cs="Arial"/>
          <w:sz w:val="20"/>
        </w:rPr>
      </w:pPr>
    </w:p>
    <w:p w:rsidR="00C94C98" w:rsidRDefault="00A21519">
      <w:pPr>
        <w:spacing w:after="0" w:line="240" w:lineRule="auto"/>
        <w:ind w:firstLine="4544"/>
        <w:jc w:val="both"/>
        <w:rPr>
          <w:rFonts w:ascii="Arial" w:eastAsia="Arial" w:hAnsi="Arial" w:cs="Arial"/>
          <w:sz w:val="20"/>
        </w:rPr>
      </w:pPr>
      <w:r>
        <w:rPr>
          <w:rFonts w:ascii="Arial" w:eastAsia="Arial" w:hAnsi="Arial" w:cs="Arial"/>
          <w:sz w:val="20"/>
        </w:rPr>
        <w:t>Palácio da Uva Itália, 27 de dezembro de 2017.</w:t>
      </w:r>
    </w:p>
    <w:p w:rsidR="00C94C98" w:rsidRDefault="00C94C98">
      <w:pPr>
        <w:spacing w:after="0" w:line="240" w:lineRule="auto"/>
        <w:ind w:firstLine="4544"/>
        <w:jc w:val="both"/>
        <w:rPr>
          <w:rFonts w:ascii="Arial" w:eastAsia="Arial" w:hAnsi="Arial" w:cs="Arial"/>
          <w:sz w:val="20"/>
        </w:rPr>
      </w:pPr>
    </w:p>
    <w:p w:rsidR="00C94C98" w:rsidRDefault="00C94C98">
      <w:pPr>
        <w:spacing w:after="0" w:line="240" w:lineRule="auto"/>
        <w:ind w:firstLine="4544"/>
        <w:jc w:val="both"/>
        <w:rPr>
          <w:rFonts w:ascii="Arial" w:eastAsia="Arial" w:hAnsi="Arial" w:cs="Arial"/>
          <w:sz w:val="20"/>
        </w:rPr>
      </w:pPr>
    </w:p>
    <w:p w:rsidR="00C94C98" w:rsidRDefault="00A21519">
      <w:pPr>
        <w:spacing w:after="0" w:line="240" w:lineRule="auto"/>
        <w:jc w:val="center"/>
        <w:rPr>
          <w:rFonts w:ascii="Arial" w:eastAsia="Arial" w:hAnsi="Arial" w:cs="Arial"/>
          <w:sz w:val="20"/>
        </w:rPr>
      </w:pPr>
      <w:r>
        <w:rPr>
          <w:rFonts w:ascii="Arial" w:eastAsia="Arial" w:hAnsi="Arial" w:cs="Arial"/>
          <w:sz w:val="20"/>
        </w:rPr>
        <w:t>JOSÉ CARLOS FERNANDES CHACON</w:t>
      </w:r>
    </w:p>
    <w:p w:rsidR="00C94C98" w:rsidRDefault="00A21519">
      <w:pPr>
        <w:spacing w:after="0" w:line="240" w:lineRule="auto"/>
        <w:jc w:val="center"/>
        <w:rPr>
          <w:rFonts w:ascii="Arial" w:eastAsia="Arial" w:hAnsi="Arial" w:cs="Arial"/>
          <w:sz w:val="20"/>
        </w:rPr>
      </w:pPr>
      <w:r>
        <w:rPr>
          <w:rFonts w:ascii="Arial" w:eastAsia="Arial" w:hAnsi="Arial" w:cs="Arial"/>
          <w:sz w:val="20"/>
        </w:rPr>
        <w:t>Prefeito</w:t>
      </w:r>
    </w:p>
    <w:p w:rsidR="00C94C98" w:rsidRDefault="00C94C98">
      <w:pPr>
        <w:spacing w:after="0" w:line="240" w:lineRule="auto"/>
        <w:jc w:val="center"/>
        <w:rPr>
          <w:rFonts w:ascii="Arial" w:eastAsia="Arial" w:hAnsi="Arial" w:cs="Arial"/>
          <w:sz w:val="20"/>
        </w:rPr>
      </w:pPr>
    </w:p>
    <w:p w:rsidR="00C94C98" w:rsidRDefault="00C94C98">
      <w:pPr>
        <w:spacing w:after="0" w:line="240" w:lineRule="auto"/>
        <w:jc w:val="center"/>
        <w:rPr>
          <w:rFonts w:ascii="Arial" w:eastAsia="Arial" w:hAnsi="Arial" w:cs="Arial"/>
          <w:sz w:val="20"/>
        </w:rPr>
      </w:pPr>
    </w:p>
    <w:p w:rsidR="00C94C98" w:rsidRDefault="00A21519">
      <w:pPr>
        <w:spacing w:after="0" w:line="240" w:lineRule="auto"/>
        <w:jc w:val="center"/>
        <w:rPr>
          <w:rFonts w:ascii="Arial" w:eastAsia="Arial" w:hAnsi="Arial" w:cs="Arial"/>
          <w:sz w:val="20"/>
        </w:rPr>
      </w:pPr>
      <w:r>
        <w:rPr>
          <w:rFonts w:ascii="Arial" w:eastAsia="Arial" w:hAnsi="Arial" w:cs="Arial"/>
          <w:sz w:val="20"/>
        </w:rPr>
        <w:t>CLAUDINEI VALDEMAR GALO</w:t>
      </w:r>
    </w:p>
    <w:p w:rsidR="00C94C98" w:rsidRDefault="00A21519">
      <w:pPr>
        <w:spacing w:after="0" w:line="240" w:lineRule="auto"/>
        <w:jc w:val="center"/>
        <w:rPr>
          <w:rFonts w:ascii="Arial" w:eastAsia="Arial" w:hAnsi="Arial" w:cs="Arial"/>
          <w:sz w:val="20"/>
        </w:rPr>
      </w:pPr>
      <w:r>
        <w:rPr>
          <w:rFonts w:ascii="Arial" w:eastAsia="Arial" w:hAnsi="Arial" w:cs="Arial"/>
          <w:sz w:val="20"/>
        </w:rPr>
        <w:t>Secretário Municipal de Governo</w:t>
      </w:r>
    </w:p>
    <w:p w:rsidR="00C94C98" w:rsidRDefault="00C94C98">
      <w:pPr>
        <w:spacing w:after="0" w:line="240" w:lineRule="auto"/>
        <w:jc w:val="center"/>
        <w:rPr>
          <w:rFonts w:ascii="Arial" w:eastAsia="Arial" w:hAnsi="Arial" w:cs="Arial"/>
          <w:sz w:val="20"/>
        </w:rPr>
      </w:pPr>
    </w:p>
    <w:p w:rsidR="00C94C98" w:rsidRDefault="00C94C98">
      <w:pPr>
        <w:spacing w:after="0" w:line="240" w:lineRule="auto"/>
        <w:jc w:val="center"/>
        <w:rPr>
          <w:rFonts w:ascii="Arial" w:eastAsia="Arial" w:hAnsi="Arial" w:cs="Arial"/>
          <w:sz w:val="20"/>
        </w:rPr>
      </w:pPr>
    </w:p>
    <w:p w:rsidR="00C94C98" w:rsidRDefault="00A21519">
      <w:pPr>
        <w:spacing w:after="0" w:line="240" w:lineRule="auto"/>
        <w:jc w:val="center"/>
        <w:rPr>
          <w:rFonts w:ascii="Arial" w:eastAsia="Arial" w:hAnsi="Arial" w:cs="Arial"/>
          <w:sz w:val="20"/>
        </w:rPr>
      </w:pPr>
      <w:r>
        <w:rPr>
          <w:rFonts w:ascii="Arial" w:eastAsia="Arial" w:hAnsi="Arial" w:cs="Arial"/>
          <w:sz w:val="20"/>
        </w:rPr>
        <w:t>SILVANA FRANCINETE DA SILVA</w:t>
      </w:r>
    </w:p>
    <w:p w:rsidR="00C94C98" w:rsidRDefault="00A21519">
      <w:pPr>
        <w:spacing w:after="0" w:line="240" w:lineRule="auto"/>
        <w:jc w:val="center"/>
        <w:rPr>
          <w:rFonts w:ascii="Arial" w:eastAsia="Arial" w:hAnsi="Arial" w:cs="Arial"/>
          <w:sz w:val="20"/>
        </w:rPr>
      </w:pPr>
      <w:r>
        <w:rPr>
          <w:rFonts w:ascii="Arial" w:eastAsia="Arial" w:hAnsi="Arial" w:cs="Arial"/>
          <w:sz w:val="20"/>
        </w:rPr>
        <w:t>Secretária Municipal de Fazenda</w:t>
      </w:r>
    </w:p>
    <w:p w:rsidR="00C94C98" w:rsidRDefault="00C94C98">
      <w:pPr>
        <w:spacing w:after="0" w:line="240" w:lineRule="auto"/>
        <w:jc w:val="center"/>
        <w:rPr>
          <w:rFonts w:ascii="Arial" w:eastAsia="Arial" w:hAnsi="Arial" w:cs="Arial"/>
          <w:sz w:val="20"/>
        </w:rPr>
      </w:pPr>
    </w:p>
    <w:p w:rsidR="00C94C98" w:rsidRDefault="00C94C98">
      <w:pPr>
        <w:spacing w:after="0" w:line="240" w:lineRule="auto"/>
        <w:jc w:val="center"/>
        <w:rPr>
          <w:rFonts w:ascii="Arial" w:eastAsia="Arial" w:hAnsi="Arial" w:cs="Arial"/>
          <w:sz w:val="20"/>
        </w:rPr>
      </w:pPr>
    </w:p>
    <w:p w:rsidR="00C94C98" w:rsidRDefault="00A21519">
      <w:pPr>
        <w:spacing w:after="0" w:line="240" w:lineRule="auto"/>
        <w:ind w:firstLine="4544"/>
        <w:jc w:val="both"/>
        <w:rPr>
          <w:rFonts w:ascii="Arial" w:eastAsia="Arial" w:hAnsi="Arial" w:cs="Arial"/>
          <w:sz w:val="20"/>
        </w:rPr>
      </w:pPr>
      <w:r>
        <w:rPr>
          <w:rFonts w:ascii="Arial" w:eastAsia="Arial" w:hAnsi="Arial" w:cs="Arial"/>
          <w:sz w:val="20"/>
        </w:rPr>
        <w:t>Registrada no Departamento de Administração da Secretaria Municipal de Administração e publicada no Quadro de Avisos do Paço Municipal e no B.O.M. - Boletim Oficial Municipal.</w:t>
      </w:r>
    </w:p>
    <w:p w:rsidR="00C94C98" w:rsidRDefault="00C94C98">
      <w:pPr>
        <w:spacing w:after="0" w:line="240" w:lineRule="auto"/>
        <w:ind w:firstLine="4544"/>
        <w:jc w:val="both"/>
        <w:rPr>
          <w:rFonts w:ascii="Arial" w:eastAsia="Arial" w:hAnsi="Arial" w:cs="Arial"/>
          <w:sz w:val="20"/>
        </w:rPr>
      </w:pPr>
    </w:p>
    <w:p w:rsidR="00C94C98" w:rsidRDefault="00C94C98">
      <w:pPr>
        <w:spacing w:after="0" w:line="240" w:lineRule="auto"/>
        <w:ind w:firstLine="4544"/>
        <w:jc w:val="both"/>
        <w:rPr>
          <w:rFonts w:ascii="Arial" w:eastAsia="Arial" w:hAnsi="Arial" w:cs="Arial"/>
          <w:sz w:val="20"/>
        </w:rPr>
      </w:pPr>
    </w:p>
    <w:p w:rsidR="00C94C98" w:rsidRDefault="00A21519">
      <w:pPr>
        <w:spacing w:after="0" w:line="240" w:lineRule="auto"/>
        <w:jc w:val="center"/>
        <w:rPr>
          <w:rFonts w:ascii="Arial" w:eastAsia="Arial" w:hAnsi="Arial" w:cs="Arial"/>
          <w:sz w:val="20"/>
        </w:rPr>
      </w:pPr>
      <w:r>
        <w:rPr>
          <w:rFonts w:ascii="Arial" w:eastAsia="Arial" w:hAnsi="Arial" w:cs="Arial"/>
          <w:sz w:val="20"/>
        </w:rPr>
        <w:t>DECIO MARTINS DIAS</w:t>
      </w:r>
    </w:p>
    <w:p w:rsidR="00C94C98" w:rsidRDefault="00A21519">
      <w:pPr>
        <w:spacing w:after="0" w:line="240" w:lineRule="auto"/>
        <w:jc w:val="center"/>
        <w:rPr>
          <w:rFonts w:ascii="Arial" w:eastAsia="Arial" w:hAnsi="Arial" w:cs="Arial"/>
          <w:sz w:val="20"/>
        </w:rPr>
      </w:pPr>
      <w:r>
        <w:rPr>
          <w:rFonts w:ascii="Arial" w:eastAsia="Arial" w:hAnsi="Arial" w:cs="Arial"/>
          <w:sz w:val="20"/>
        </w:rPr>
        <w:t>Secretário Municipal de Administração</w:t>
      </w:r>
    </w:p>
    <w:p w:rsidR="00C94C98" w:rsidRDefault="00C94C98">
      <w:pPr>
        <w:spacing w:after="0" w:line="240" w:lineRule="auto"/>
        <w:jc w:val="center"/>
        <w:rPr>
          <w:rFonts w:ascii="Arial" w:eastAsia="Arial" w:hAnsi="Arial" w:cs="Arial"/>
          <w:sz w:val="20"/>
        </w:rPr>
      </w:pPr>
    </w:p>
    <w:p w:rsidR="00C94C98" w:rsidRDefault="00C94C98">
      <w:pPr>
        <w:spacing w:after="0" w:line="240" w:lineRule="auto"/>
        <w:jc w:val="center"/>
        <w:rPr>
          <w:rFonts w:ascii="Arial" w:eastAsia="Arial" w:hAnsi="Arial" w:cs="Arial"/>
          <w:color w:val="FF0000"/>
          <w:sz w:val="20"/>
        </w:rPr>
      </w:pPr>
    </w:p>
    <w:p w:rsidR="00C94C98" w:rsidRDefault="00A21519">
      <w:pPr>
        <w:spacing w:after="0" w:line="240" w:lineRule="auto"/>
        <w:jc w:val="both"/>
        <w:rPr>
          <w:rFonts w:ascii="Calibri" w:eastAsia="Calibri" w:hAnsi="Calibri" w:cs="Calibri"/>
        </w:rPr>
      </w:pPr>
      <w:r>
        <w:rPr>
          <w:rFonts w:ascii="Arial" w:eastAsia="Arial" w:hAnsi="Arial" w:cs="Arial"/>
          <w:color w:val="FF0000"/>
          <w:sz w:val="20"/>
        </w:rPr>
        <w:t>Este texto não substitui o publicado e arquivado pela Câmara Municipal.</w:t>
      </w:r>
    </w:p>
    <w:sectPr w:rsidR="00C94C98" w:rsidSect="005718BC">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8BC" w:rsidRDefault="005718BC" w:rsidP="005718BC">
      <w:pPr>
        <w:spacing w:after="0" w:line="240" w:lineRule="auto"/>
      </w:pPr>
      <w:r>
        <w:separator/>
      </w:r>
    </w:p>
  </w:endnote>
  <w:endnote w:type="continuationSeparator" w:id="0">
    <w:p w:rsidR="005718BC" w:rsidRDefault="005718BC" w:rsidP="00571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8BC" w:rsidRDefault="005718BC" w:rsidP="005718BC">
      <w:pPr>
        <w:spacing w:after="0" w:line="240" w:lineRule="auto"/>
      </w:pPr>
      <w:r>
        <w:separator/>
      </w:r>
    </w:p>
  </w:footnote>
  <w:footnote w:type="continuationSeparator" w:id="0">
    <w:p w:rsidR="005718BC" w:rsidRDefault="005718BC" w:rsidP="005718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8BC" w:rsidRDefault="005718BC" w:rsidP="005718BC">
    <w:pPr>
      <w:pStyle w:val="Cabealho"/>
      <w:jc w:val="center"/>
    </w:pPr>
    <w:r>
      <w:rPr>
        <w:noProof/>
      </w:rPr>
      <w:drawing>
        <wp:inline distT="0" distB="0" distL="0" distR="0" wp14:anchorId="6D082F00" wp14:editId="6E0004BD">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094938"/>
    <w:multiLevelType w:val="hybridMultilevel"/>
    <w:tmpl w:val="6784B6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8EE5C60"/>
    <w:multiLevelType w:val="hybridMultilevel"/>
    <w:tmpl w:val="5136DB24"/>
    <w:lvl w:ilvl="0" w:tplc="00F4E262">
      <w:start w:val="1"/>
      <w:numFmt w:val="upperRoman"/>
      <w:lvlText w:val="%1-"/>
      <w:lvlJc w:val="left"/>
      <w:pPr>
        <w:ind w:left="5264" w:hanging="720"/>
      </w:pPr>
      <w:rPr>
        <w:rFonts w:hint="default"/>
        <w:b/>
      </w:rPr>
    </w:lvl>
    <w:lvl w:ilvl="1" w:tplc="04160019" w:tentative="1">
      <w:start w:val="1"/>
      <w:numFmt w:val="lowerLetter"/>
      <w:lvlText w:val="%2."/>
      <w:lvlJc w:val="left"/>
      <w:pPr>
        <w:ind w:left="5624" w:hanging="360"/>
      </w:pPr>
    </w:lvl>
    <w:lvl w:ilvl="2" w:tplc="0416001B" w:tentative="1">
      <w:start w:val="1"/>
      <w:numFmt w:val="lowerRoman"/>
      <w:lvlText w:val="%3."/>
      <w:lvlJc w:val="right"/>
      <w:pPr>
        <w:ind w:left="6344" w:hanging="180"/>
      </w:pPr>
    </w:lvl>
    <w:lvl w:ilvl="3" w:tplc="0416000F" w:tentative="1">
      <w:start w:val="1"/>
      <w:numFmt w:val="decimal"/>
      <w:lvlText w:val="%4."/>
      <w:lvlJc w:val="left"/>
      <w:pPr>
        <w:ind w:left="7064" w:hanging="360"/>
      </w:pPr>
    </w:lvl>
    <w:lvl w:ilvl="4" w:tplc="04160019" w:tentative="1">
      <w:start w:val="1"/>
      <w:numFmt w:val="lowerLetter"/>
      <w:lvlText w:val="%5."/>
      <w:lvlJc w:val="left"/>
      <w:pPr>
        <w:ind w:left="7784" w:hanging="360"/>
      </w:pPr>
    </w:lvl>
    <w:lvl w:ilvl="5" w:tplc="0416001B" w:tentative="1">
      <w:start w:val="1"/>
      <w:numFmt w:val="lowerRoman"/>
      <w:lvlText w:val="%6."/>
      <w:lvlJc w:val="right"/>
      <w:pPr>
        <w:ind w:left="8504" w:hanging="180"/>
      </w:pPr>
    </w:lvl>
    <w:lvl w:ilvl="6" w:tplc="0416000F" w:tentative="1">
      <w:start w:val="1"/>
      <w:numFmt w:val="decimal"/>
      <w:lvlText w:val="%7."/>
      <w:lvlJc w:val="left"/>
      <w:pPr>
        <w:ind w:left="9224" w:hanging="360"/>
      </w:pPr>
    </w:lvl>
    <w:lvl w:ilvl="7" w:tplc="04160019" w:tentative="1">
      <w:start w:val="1"/>
      <w:numFmt w:val="lowerLetter"/>
      <w:lvlText w:val="%8."/>
      <w:lvlJc w:val="left"/>
      <w:pPr>
        <w:ind w:left="9944" w:hanging="360"/>
      </w:pPr>
    </w:lvl>
    <w:lvl w:ilvl="8" w:tplc="0416001B" w:tentative="1">
      <w:start w:val="1"/>
      <w:numFmt w:val="lowerRoman"/>
      <w:lvlText w:val="%9."/>
      <w:lvlJc w:val="right"/>
      <w:pPr>
        <w:ind w:left="106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94C98"/>
    <w:rsid w:val="001C35D7"/>
    <w:rsid w:val="005718BC"/>
    <w:rsid w:val="009E166E"/>
    <w:rsid w:val="00A21519"/>
    <w:rsid w:val="00C94C98"/>
    <w:rsid w:val="00FC5D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6CF030-F694-45C9-BEBF-9A1AEA64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daWeb2"/>
    <w:uiPriority w:val="39"/>
    <w:rsid w:val="001C35D7"/>
    <w:pPr>
      <w:spacing w:after="0" w:line="240" w:lineRule="auto"/>
    </w:p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1C35D7"/>
    <w:pPr>
      <w:ind w:left="720"/>
      <w:contextualSpacing/>
    </w:pPr>
  </w:style>
  <w:style w:type="table" w:styleId="TabeladaWeb2">
    <w:name w:val="Table Web 2"/>
    <w:basedOn w:val="Tabelanormal"/>
    <w:uiPriority w:val="99"/>
    <w:semiHidden/>
    <w:unhideWhenUsed/>
    <w:rsid w:val="001C35D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1">
    <w:name w:val="Estilo1"/>
    <w:basedOn w:val="TabeladaWeb2"/>
    <w:uiPriority w:val="99"/>
    <w:rsid w:val="005718BC"/>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bealho">
    <w:name w:val="header"/>
    <w:basedOn w:val="Normal"/>
    <w:link w:val="CabealhoChar"/>
    <w:uiPriority w:val="99"/>
    <w:unhideWhenUsed/>
    <w:rsid w:val="005718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18BC"/>
  </w:style>
  <w:style w:type="paragraph" w:styleId="Rodap">
    <w:name w:val="footer"/>
    <w:basedOn w:val="Normal"/>
    <w:link w:val="RodapChar"/>
    <w:uiPriority w:val="99"/>
    <w:unhideWhenUsed/>
    <w:rsid w:val="005718BC"/>
    <w:pPr>
      <w:tabs>
        <w:tab w:val="center" w:pos="4252"/>
        <w:tab w:val="right" w:pos="8504"/>
      </w:tabs>
      <w:spacing w:after="0" w:line="240" w:lineRule="auto"/>
    </w:pPr>
  </w:style>
  <w:style w:type="character" w:customStyle="1" w:styleId="RodapChar">
    <w:name w:val="Rodapé Char"/>
    <w:basedOn w:val="Fontepargpadro"/>
    <w:link w:val="Rodap"/>
    <w:uiPriority w:val="99"/>
    <w:rsid w:val="00571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1935</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4</cp:revision>
  <dcterms:created xsi:type="dcterms:W3CDTF">2019-03-13T15:25:00Z</dcterms:created>
  <dcterms:modified xsi:type="dcterms:W3CDTF">2019-05-13T16:29:00Z</dcterms:modified>
</cp:coreProperties>
</file>