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B2F06">
        <w:rPr>
          <w:rFonts w:ascii="Arial" w:hAnsi="Arial" w:cs="Arial"/>
          <w:b/>
          <w:sz w:val="20"/>
          <w:szCs w:val="20"/>
        </w:rPr>
        <w:t>3.3</w:t>
      </w:r>
      <w:r w:rsidR="00640316">
        <w:rPr>
          <w:rFonts w:ascii="Arial" w:hAnsi="Arial" w:cs="Arial"/>
          <w:b/>
          <w:sz w:val="20"/>
          <w:szCs w:val="20"/>
        </w:rPr>
        <w:t>3</w:t>
      </w:r>
      <w:r w:rsidR="00371C0E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A067D">
        <w:rPr>
          <w:rFonts w:ascii="Arial" w:hAnsi="Arial" w:cs="Arial"/>
          <w:b/>
          <w:sz w:val="20"/>
          <w:szCs w:val="20"/>
        </w:rPr>
        <w:t>2</w:t>
      </w:r>
      <w:r w:rsidR="00371C0E">
        <w:rPr>
          <w:rFonts w:ascii="Arial" w:hAnsi="Arial" w:cs="Arial"/>
          <w:b/>
          <w:sz w:val="20"/>
          <w:szCs w:val="20"/>
        </w:rPr>
        <w:t>8</w:t>
      </w:r>
      <w:r w:rsidR="002A067D">
        <w:rPr>
          <w:rFonts w:ascii="Arial" w:hAnsi="Arial" w:cs="Arial"/>
          <w:b/>
          <w:sz w:val="20"/>
          <w:szCs w:val="20"/>
        </w:rPr>
        <w:t xml:space="preserve"> DE 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AD1C95">
        <w:rPr>
          <w:rFonts w:ascii="Arial" w:hAnsi="Arial" w:cs="Arial"/>
          <w:b/>
          <w:sz w:val="20"/>
          <w:szCs w:val="20"/>
        </w:rPr>
        <w:t>2018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71C0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divulgação de listagem de pacientes que </w:t>
      </w:r>
      <w:r w:rsidR="00D9465B">
        <w:rPr>
          <w:rFonts w:ascii="Arial" w:hAnsi="Arial" w:cs="Arial"/>
          <w:sz w:val="20"/>
          <w:szCs w:val="20"/>
        </w:rPr>
        <w:t>aguardam</w:t>
      </w:r>
      <w:r>
        <w:rPr>
          <w:rFonts w:ascii="Arial" w:hAnsi="Arial" w:cs="Arial"/>
          <w:sz w:val="20"/>
          <w:szCs w:val="20"/>
        </w:rPr>
        <w:t xml:space="preserve"> por consultas com especialistas, exames e cirurgias na Rede Pública de saúde e dá outras providências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D9465B">
        <w:rPr>
          <w:rFonts w:ascii="Arial" w:hAnsi="Arial" w:cs="Arial"/>
          <w:sz w:val="20"/>
          <w:szCs w:val="20"/>
        </w:rPr>
        <w:t>O Poder Executivo divulgará nas Unidades de saúde do Município e no site da Prefeitura Municipal, listagem dos pacientes que aguardam por consultas com especialistas, exames e cirurgias na rede Pública de Saúde do município</w:t>
      </w:r>
      <w:r w:rsidR="00FB2F06">
        <w:rPr>
          <w:rFonts w:ascii="Arial" w:hAnsi="Arial" w:cs="Arial"/>
          <w:sz w:val="20"/>
          <w:szCs w:val="20"/>
        </w:rPr>
        <w:t>.</w:t>
      </w:r>
    </w:p>
    <w:p w:rsidR="00127A68" w:rsidRPr="00D9465B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65B" w:rsidRDefault="00D9465B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465B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divulgação deverá garantir o direito de privacidade dos pacientes, sendo divulgado apenas o número do Cartão Nacional de Saúde.</w:t>
      </w:r>
    </w:p>
    <w:p w:rsidR="00D9465B" w:rsidRDefault="00D9465B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92F50">
        <w:rPr>
          <w:rFonts w:ascii="Arial" w:hAnsi="Arial" w:cs="Arial"/>
          <w:b/>
          <w:sz w:val="20"/>
          <w:szCs w:val="20"/>
        </w:rPr>
        <w:t>2º</w:t>
      </w:r>
      <w:r w:rsidR="001D7561">
        <w:rPr>
          <w:rFonts w:ascii="Arial" w:hAnsi="Arial" w:cs="Arial"/>
          <w:sz w:val="20"/>
          <w:szCs w:val="20"/>
        </w:rPr>
        <w:t xml:space="preserve"> </w:t>
      </w:r>
      <w:r w:rsidR="00D9465B">
        <w:rPr>
          <w:rFonts w:ascii="Arial" w:hAnsi="Arial" w:cs="Arial"/>
          <w:sz w:val="20"/>
          <w:szCs w:val="20"/>
        </w:rPr>
        <w:t>Todas as listagens serão disponibilizadas pela secretaria Municipal de Saúde, que deverá seguir rigorosamente a ordem de inscrição para a chamada dos pacientes, salvo nos procedimentos emergenciais ou de maios gravidade, assim atestado por profissionais competentes.</w:t>
      </w:r>
    </w:p>
    <w:p w:rsidR="00D9465B" w:rsidRDefault="00D9465B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65B" w:rsidRDefault="00D9465B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465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informações a serem divulgadas deverão conter:</w:t>
      </w:r>
    </w:p>
    <w:p w:rsidR="00D9465B" w:rsidRDefault="00D9465B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65B" w:rsidRDefault="00D9465B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465B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a data de solicitação da consulta, do exame ou da internação cirúrgica;</w:t>
      </w:r>
    </w:p>
    <w:p w:rsidR="00D9465B" w:rsidRDefault="00D9465B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465B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aviso de tempo médio previsto para atendimento aos inscritos;</w:t>
      </w:r>
    </w:p>
    <w:p w:rsidR="00D9465B" w:rsidRDefault="00D9465B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465B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relação dos inscritos habitados para o respectivo exame, consulta ou procedimento cirúrgico;</w:t>
      </w:r>
    </w:p>
    <w:p w:rsidR="00D9465B" w:rsidRDefault="00D9465B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465B">
        <w:rPr>
          <w:rFonts w:ascii="Arial" w:hAnsi="Arial" w:cs="Arial"/>
          <w:b/>
          <w:sz w:val="20"/>
          <w:szCs w:val="20"/>
        </w:rPr>
        <w:t>IV-</w:t>
      </w:r>
      <w:r>
        <w:rPr>
          <w:rFonts w:ascii="Arial" w:hAnsi="Arial" w:cs="Arial"/>
          <w:sz w:val="20"/>
          <w:szCs w:val="20"/>
        </w:rPr>
        <w:t xml:space="preserve"> relação dos pacientes já atendidos, através da divulgação do número do Cartão Nacional de saúde.</w:t>
      </w:r>
    </w:p>
    <w:p w:rsidR="00D9465B" w:rsidRDefault="00D9465B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65B" w:rsidRDefault="00D9465B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1294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informações disponibilizadas ao usuário deverão ser especificadas para </w:t>
      </w:r>
      <w:r w:rsidR="00DA2EB6">
        <w:rPr>
          <w:rFonts w:ascii="Arial" w:hAnsi="Arial" w:cs="Arial"/>
          <w:sz w:val="20"/>
          <w:szCs w:val="20"/>
        </w:rPr>
        <w:t xml:space="preserve">o tipo de exame, consulta ou cirurgia aguardada e abranger </w:t>
      </w:r>
      <w:r>
        <w:rPr>
          <w:rFonts w:ascii="Arial" w:hAnsi="Arial" w:cs="Arial"/>
          <w:sz w:val="20"/>
          <w:szCs w:val="20"/>
        </w:rPr>
        <w:t>todos os pacientes</w:t>
      </w:r>
      <w:r w:rsidR="00DA2EB6">
        <w:rPr>
          <w:rFonts w:ascii="Arial" w:hAnsi="Arial" w:cs="Arial"/>
          <w:sz w:val="20"/>
          <w:szCs w:val="20"/>
        </w:rPr>
        <w:t xml:space="preserve"> inscritos nas diversas Unidade de saúde do Município.</w:t>
      </w:r>
    </w:p>
    <w:p w:rsidR="006050E9" w:rsidRDefault="006050E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0E9" w:rsidRDefault="006050E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5448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Publicadas as informações, a listagem será classificada pela data de inscrição, separando os pacientes inscritos dos já beneficiados, sem qualquer tipo de restrição e permitindo acesso universal, na forma do regulamento.</w:t>
      </w:r>
    </w:p>
    <w:p w:rsidR="006050E9" w:rsidRDefault="006050E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0E9" w:rsidRDefault="006050E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5448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Todas as unidades de saúde do município ficam obrigadas a tornar pública, a cada mês, a quantidade de pacientes atendidos, a movimentação do número de inscrições das listagens e situação atual técnicas de saúde mensalmente.</w:t>
      </w:r>
    </w:p>
    <w:p w:rsidR="00357E63" w:rsidRDefault="00357E63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7E63" w:rsidRDefault="00357E63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41F7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O Poder </w:t>
      </w:r>
      <w:r w:rsidR="00AB41F7">
        <w:rPr>
          <w:rFonts w:ascii="Arial" w:hAnsi="Arial" w:cs="Arial"/>
          <w:sz w:val="20"/>
          <w:szCs w:val="20"/>
        </w:rPr>
        <w:t>Executivo deverá divulgar os dados de produção e filas de todos os procedimentos agregados pela área de saúde e supervisões técnicas de saúde mensalmente.</w:t>
      </w:r>
    </w:p>
    <w:p w:rsidR="00AB41F7" w:rsidRDefault="00AB41F7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41F7" w:rsidRDefault="00AB41F7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41F7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Fica desde já autorizada a alteração da situação do paciente inscrito na listagem de espera, com base no crédito de gravidade do estado clínico.</w:t>
      </w:r>
    </w:p>
    <w:p w:rsidR="00AB41F7" w:rsidRDefault="00AB41F7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41F7" w:rsidRDefault="00AB41F7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41F7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Os recursos e instalações do sistema público de saúde no Município serão ut</w:t>
      </w:r>
      <w:r>
        <w:rPr>
          <w:rFonts w:ascii="Arial" w:hAnsi="Arial" w:cs="Arial"/>
          <w:sz w:val="20"/>
          <w:szCs w:val="20"/>
        </w:rPr>
        <w:t>ilizados para atender os pacientes regulamente</w:t>
      </w:r>
      <w:r>
        <w:rPr>
          <w:rFonts w:ascii="Arial" w:hAnsi="Arial" w:cs="Arial"/>
          <w:sz w:val="20"/>
          <w:szCs w:val="20"/>
        </w:rPr>
        <w:t xml:space="preserve"> inscritos em lista de espera, atendendo-se, </w:t>
      </w:r>
      <w:r>
        <w:rPr>
          <w:rFonts w:ascii="Arial" w:hAnsi="Arial" w:cs="Arial"/>
          <w:sz w:val="20"/>
          <w:szCs w:val="20"/>
        </w:rPr>
        <w:lastRenderedPageBreak/>
        <w:t>preferencialmente, aqueles que foram anteriormente cadastrados, excetuando-se os casos de urgência e emergência.</w:t>
      </w:r>
    </w:p>
    <w:p w:rsidR="00AB41F7" w:rsidRDefault="00AB41F7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41F7" w:rsidRDefault="00AB41F7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70C"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As inscrições em listagem de espera não confere ao paciente ou a sua família o direito subjetivo à indenização se a consulta, exame ou a cirurgia não se realizar em decorrência de alteração justificada da ordem previamente estabelecida.</w:t>
      </w:r>
    </w:p>
    <w:p w:rsidR="00AB41F7" w:rsidRDefault="00AB41F7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41F7" w:rsidRDefault="00AB41F7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70C">
        <w:rPr>
          <w:rFonts w:ascii="Arial" w:hAnsi="Arial" w:cs="Arial"/>
          <w:b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Para comprovação do tempo de espera pelo paciente inscrito na listagem correspondente, o mesmo receberá no ato da solicitação da sua consulta, exame ou cirurgia, um protocolo de inscrição, independentemente de solicitação, onde deverá constar impresso mecanicamente, a numeração própria, a sua posição na respectiva listagem e as informações necessárias para consultá-la.</w:t>
      </w:r>
    </w:p>
    <w:p w:rsidR="008C7623" w:rsidRDefault="008C7623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62670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70C">
        <w:rPr>
          <w:rFonts w:ascii="Arial" w:hAnsi="Arial" w:cs="Arial"/>
          <w:b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As despesas decorrentes do cumprimento desta Lei correrão por conta de dotações orçamentárias próprias, suplementadas se necessário.</w:t>
      </w:r>
    </w:p>
    <w:p w:rsidR="0062670C" w:rsidRDefault="0062670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670C" w:rsidRDefault="0062670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70C">
        <w:rPr>
          <w:rFonts w:ascii="Arial" w:hAnsi="Arial" w:cs="Arial"/>
          <w:b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O Poder Executivo regulamentará esta Lei no prazo de 90 (noventa) dias.</w:t>
      </w:r>
    </w:p>
    <w:p w:rsidR="0062670C" w:rsidRDefault="0062670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62670C">
        <w:rPr>
          <w:rFonts w:ascii="Arial" w:hAnsi="Arial" w:cs="Arial"/>
          <w:sz w:val="20"/>
          <w:szCs w:val="20"/>
        </w:rPr>
        <w:t>28</w:t>
      </w:r>
      <w:r w:rsidR="002A067D">
        <w:rPr>
          <w:rFonts w:ascii="Arial" w:hAnsi="Arial" w:cs="Arial"/>
          <w:sz w:val="20"/>
          <w:szCs w:val="20"/>
        </w:rPr>
        <w:t xml:space="preserve"> de março</w:t>
      </w:r>
      <w:r>
        <w:rPr>
          <w:rFonts w:ascii="Arial" w:hAnsi="Arial" w:cs="Arial"/>
          <w:sz w:val="20"/>
          <w:szCs w:val="20"/>
        </w:rPr>
        <w:t xml:space="preserve"> de 2018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FB2F06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</w:t>
      </w:r>
      <w:r w:rsidR="0082420A">
        <w:rPr>
          <w:rFonts w:ascii="Arial" w:hAnsi="Arial" w:cs="Arial"/>
          <w:sz w:val="20"/>
          <w:szCs w:val="20"/>
        </w:rPr>
        <w:t xml:space="preserve"> da Secretaria Municipal de Administração e publicada no Quadro de Avisos do Paço Municipal e no B.O.M. - Boletim Oficial Municipal.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670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EDEM JOSÉ DE ARAÚJO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62670C">
        <w:rPr>
          <w:rFonts w:ascii="Arial" w:hAnsi="Arial" w:cs="Arial"/>
          <w:sz w:val="20"/>
          <w:szCs w:val="20"/>
        </w:rPr>
        <w:t>Governo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62670C" w:rsidRDefault="009243B3" w:rsidP="006267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9243B3" w:rsidRPr="0062670C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7FE" w:rsidRDefault="006827FE" w:rsidP="009243B3">
      <w:pPr>
        <w:spacing w:after="0" w:line="240" w:lineRule="auto"/>
      </w:pPr>
      <w:r>
        <w:separator/>
      </w:r>
    </w:p>
  </w:endnote>
  <w:endnote w:type="continuationSeparator" w:id="0">
    <w:p w:rsidR="006827FE" w:rsidRDefault="006827F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7FE" w:rsidRDefault="006827FE" w:rsidP="009243B3">
      <w:pPr>
        <w:spacing w:after="0" w:line="240" w:lineRule="auto"/>
      </w:pPr>
      <w:r>
        <w:separator/>
      </w:r>
    </w:p>
  </w:footnote>
  <w:footnote w:type="continuationSeparator" w:id="0">
    <w:p w:rsidR="006827FE" w:rsidRDefault="006827F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D7561"/>
    <w:rsid w:val="00271294"/>
    <w:rsid w:val="00285F07"/>
    <w:rsid w:val="002A067D"/>
    <w:rsid w:val="0035404A"/>
    <w:rsid w:val="00357E63"/>
    <w:rsid w:val="00371C0E"/>
    <w:rsid w:val="00473469"/>
    <w:rsid w:val="005A75F6"/>
    <w:rsid w:val="005E6B90"/>
    <w:rsid w:val="006050E9"/>
    <w:rsid w:val="0062670C"/>
    <w:rsid w:val="00640316"/>
    <w:rsid w:val="006827FE"/>
    <w:rsid w:val="007D6292"/>
    <w:rsid w:val="0082420A"/>
    <w:rsid w:val="008470FF"/>
    <w:rsid w:val="00860F73"/>
    <w:rsid w:val="008B4660"/>
    <w:rsid w:val="008C7623"/>
    <w:rsid w:val="00905448"/>
    <w:rsid w:val="009243B3"/>
    <w:rsid w:val="009B4EAD"/>
    <w:rsid w:val="00AB41F7"/>
    <w:rsid w:val="00AD1BE5"/>
    <w:rsid w:val="00AD1C95"/>
    <w:rsid w:val="00D155C8"/>
    <w:rsid w:val="00D7651E"/>
    <w:rsid w:val="00D9465B"/>
    <w:rsid w:val="00DA2EB6"/>
    <w:rsid w:val="00DC22C1"/>
    <w:rsid w:val="00F6160E"/>
    <w:rsid w:val="00F943FE"/>
    <w:rsid w:val="00FB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390D6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621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</cp:lastModifiedBy>
  <cp:revision>8</cp:revision>
  <dcterms:created xsi:type="dcterms:W3CDTF">2019-02-26T14:34:00Z</dcterms:created>
  <dcterms:modified xsi:type="dcterms:W3CDTF">2019-02-26T15:42:00Z</dcterms:modified>
</cp:coreProperties>
</file>