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2B33C2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</w:t>
      </w:r>
      <w:r w:rsidR="008D67DC">
        <w:rPr>
          <w:rFonts w:ascii="Arial" w:hAnsi="Arial" w:cs="Arial"/>
          <w:b/>
          <w:sz w:val="20"/>
          <w:szCs w:val="20"/>
        </w:rPr>
        <w:t>8</w:t>
      </w:r>
      <w:r w:rsidR="00EB053C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33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o inciso V e parágrafo único no art. 2º da Lei nº 3.244, de 15 de maio de 2015, que autoriza o Poder Executivo a instituir o “Programa Adote uma Praça”, no âmbito do Município do Município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73439">
        <w:rPr>
          <w:rFonts w:ascii="Arial" w:hAnsi="Arial" w:cs="Arial"/>
          <w:sz w:val="20"/>
          <w:szCs w:val="20"/>
        </w:rPr>
        <w:t xml:space="preserve">O </w:t>
      </w:r>
      <w:r w:rsidR="00873439">
        <w:rPr>
          <w:rFonts w:ascii="Arial" w:hAnsi="Arial" w:cs="Arial"/>
          <w:sz w:val="20"/>
          <w:szCs w:val="20"/>
        </w:rPr>
        <w:t>art. 2º da Lei nº 3.244, de 15 de maio de 201</w:t>
      </w:r>
      <w:r w:rsidR="00873439">
        <w:rPr>
          <w:rFonts w:ascii="Arial" w:hAnsi="Arial" w:cs="Arial"/>
          <w:sz w:val="20"/>
          <w:szCs w:val="20"/>
        </w:rPr>
        <w:t xml:space="preserve">5, que autoriza o Poder executivo a </w:t>
      </w:r>
      <w:r w:rsidR="00873439">
        <w:rPr>
          <w:rFonts w:ascii="Arial" w:hAnsi="Arial" w:cs="Arial"/>
          <w:sz w:val="20"/>
          <w:szCs w:val="20"/>
        </w:rPr>
        <w:t>instituir o “Programa Adote uma Praça”</w:t>
      </w:r>
      <w:r w:rsidR="00873439">
        <w:rPr>
          <w:rFonts w:ascii="Arial" w:hAnsi="Arial" w:cs="Arial"/>
          <w:sz w:val="20"/>
          <w:szCs w:val="20"/>
        </w:rPr>
        <w:t>, no âmbito</w:t>
      </w:r>
      <w:r w:rsidR="00873439" w:rsidRPr="00873439">
        <w:rPr>
          <w:rFonts w:ascii="Arial" w:hAnsi="Arial" w:cs="Arial"/>
          <w:sz w:val="20"/>
          <w:szCs w:val="20"/>
        </w:rPr>
        <w:t xml:space="preserve"> </w:t>
      </w:r>
      <w:r w:rsidR="00873439">
        <w:rPr>
          <w:rFonts w:ascii="Arial" w:hAnsi="Arial" w:cs="Arial"/>
          <w:sz w:val="20"/>
          <w:szCs w:val="20"/>
        </w:rPr>
        <w:t>do Município do Município de Ferraz de Vasconcelos</w:t>
      </w:r>
      <w:r w:rsidR="00873439">
        <w:rPr>
          <w:rFonts w:ascii="Arial" w:hAnsi="Arial" w:cs="Arial"/>
          <w:sz w:val="20"/>
          <w:szCs w:val="20"/>
        </w:rPr>
        <w:t>, passa a vigorar acrescido de inciso V e parágrafo único, ambos com o seguinte teor:</w:t>
      </w:r>
    </w:p>
    <w:p w:rsidR="00873439" w:rsidRDefault="008734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439" w:rsidRDefault="008734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(...)</w:t>
      </w:r>
    </w:p>
    <w:p w:rsidR="00873439" w:rsidRDefault="008734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439" w:rsidRDefault="008734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:rsidR="00873439" w:rsidRDefault="0087343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439" w:rsidRDefault="00873439" w:rsidP="008734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V- plantio e poda de árvores;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3439">
        <w:rPr>
          <w:rFonts w:ascii="Arial" w:hAnsi="Arial" w:cs="Arial"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873439">
        <w:rPr>
          <w:rFonts w:ascii="Arial" w:hAnsi="Arial" w:cs="Arial"/>
          <w:sz w:val="20"/>
          <w:szCs w:val="20"/>
        </w:rPr>
        <w:t xml:space="preserve">O plantio e poda de árvores na praça adotada, previstos no inciso V do </w:t>
      </w:r>
      <w:r w:rsidR="00873439" w:rsidRPr="00873439">
        <w:rPr>
          <w:rFonts w:ascii="Arial" w:hAnsi="Arial" w:cs="Arial"/>
          <w:i/>
          <w:sz w:val="20"/>
          <w:szCs w:val="20"/>
        </w:rPr>
        <w:t>caput</w:t>
      </w:r>
      <w:r w:rsidR="00873439">
        <w:rPr>
          <w:rFonts w:ascii="Arial" w:hAnsi="Arial" w:cs="Arial"/>
          <w:sz w:val="20"/>
          <w:szCs w:val="20"/>
        </w:rPr>
        <w:t xml:space="preserve"> deste artigo, dependerá de autorização do Departamento do Verde e Meio Ambiente</w:t>
      </w:r>
      <w:r w:rsidR="008D67DC">
        <w:rPr>
          <w:rFonts w:ascii="Arial" w:hAnsi="Arial" w:cs="Arial"/>
          <w:sz w:val="20"/>
          <w:szCs w:val="20"/>
        </w:rPr>
        <w:t>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873439">
        <w:rPr>
          <w:rFonts w:ascii="Arial" w:hAnsi="Arial" w:cs="Arial"/>
          <w:b/>
          <w:sz w:val="20"/>
          <w:szCs w:val="20"/>
        </w:rPr>
        <w:t>2</w:t>
      </w:r>
      <w:r w:rsidR="00D545D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87343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323D5">
        <w:rPr>
          <w:rFonts w:ascii="Arial" w:hAnsi="Arial" w:cs="Arial"/>
          <w:sz w:val="20"/>
          <w:szCs w:val="20"/>
        </w:rPr>
        <w:t>1</w:t>
      </w:r>
      <w:r w:rsidR="008D67DC">
        <w:rPr>
          <w:rFonts w:ascii="Arial" w:hAnsi="Arial" w:cs="Arial"/>
          <w:sz w:val="20"/>
          <w:szCs w:val="20"/>
        </w:rPr>
        <w:t>8</w:t>
      </w:r>
      <w:r w:rsidR="00B87EB1">
        <w:rPr>
          <w:rFonts w:ascii="Arial" w:hAnsi="Arial" w:cs="Arial"/>
          <w:sz w:val="20"/>
          <w:szCs w:val="20"/>
        </w:rPr>
        <w:t xml:space="preserve"> de maio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BF" w:rsidRDefault="00D271BF" w:rsidP="009243B3">
      <w:pPr>
        <w:spacing w:after="0" w:line="240" w:lineRule="auto"/>
      </w:pPr>
      <w:r>
        <w:separator/>
      </w:r>
    </w:p>
  </w:endnote>
  <w:endnote w:type="continuationSeparator" w:id="0">
    <w:p w:rsidR="00D271BF" w:rsidRDefault="00D271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BF" w:rsidRDefault="00D271BF" w:rsidP="009243B3">
      <w:pPr>
        <w:spacing w:after="0" w:line="240" w:lineRule="auto"/>
      </w:pPr>
      <w:r>
        <w:separator/>
      </w:r>
    </w:p>
  </w:footnote>
  <w:footnote w:type="continuationSeparator" w:id="0">
    <w:p w:rsidR="00D271BF" w:rsidRDefault="00D271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127A68"/>
    <w:rsid w:val="00143930"/>
    <w:rsid w:val="0018580B"/>
    <w:rsid w:val="001D7561"/>
    <w:rsid w:val="00201764"/>
    <w:rsid w:val="00215B7F"/>
    <w:rsid w:val="00271294"/>
    <w:rsid w:val="00285F07"/>
    <w:rsid w:val="002A067D"/>
    <w:rsid w:val="002B33C2"/>
    <w:rsid w:val="003038DA"/>
    <w:rsid w:val="0035404A"/>
    <w:rsid w:val="00357E63"/>
    <w:rsid w:val="00371C0E"/>
    <w:rsid w:val="00431726"/>
    <w:rsid w:val="00473469"/>
    <w:rsid w:val="004933BB"/>
    <w:rsid w:val="005325B3"/>
    <w:rsid w:val="00560C4F"/>
    <w:rsid w:val="00592AE7"/>
    <w:rsid w:val="005A75F6"/>
    <w:rsid w:val="005E6B90"/>
    <w:rsid w:val="006050E9"/>
    <w:rsid w:val="0062670C"/>
    <w:rsid w:val="00640316"/>
    <w:rsid w:val="007323D5"/>
    <w:rsid w:val="007D4AB6"/>
    <w:rsid w:val="007D629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B4EAD"/>
    <w:rsid w:val="00AB41F7"/>
    <w:rsid w:val="00AC25A2"/>
    <w:rsid w:val="00AD1BE5"/>
    <w:rsid w:val="00AD1C95"/>
    <w:rsid w:val="00B87EB1"/>
    <w:rsid w:val="00B970DD"/>
    <w:rsid w:val="00D06217"/>
    <w:rsid w:val="00D155C8"/>
    <w:rsid w:val="00D271BF"/>
    <w:rsid w:val="00D545D9"/>
    <w:rsid w:val="00D7651E"/>
    <w:rsid w:val="00D9465B"/>
    <w:rsid w:val="00DA2EB6"/>
    <w:rsid w:val="00DC22C1"/>
    <w:rsid w:val="00E34C6E"/>
    <w:rsid w:val="00EB053C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017A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2019-02-26T19:42:00Z</dcterms:created>
  <dcterms:modified xsi:type="dcterms:W3CDTF">2019-02-26T19:50:00Z</dcterms:modified>
</cp:coreProperties>
</file>