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349E9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327FB">
        <w:rPr>
          <w:rFonts w:ascii="Arial" w:hAnsi="Arial" w:cs="Arial"/>
          <w:b/>
          <w:sz w:val="20"/>
          <w:szCs w:val="20"/>
        </w:rPr>
        <w:t>0</w:t>
      </w:r>
      <w:r w:rsidR="006349E9">
        <w:rPr>
          <w:rFonts w:ascii="Arial" w:hAnsi="Arial" w:cs="Arial"/>
          <w:b/>
          <w:sz w:val="20"/>
          <w:szCs w:val="20"/>
        </w:rPr>
        <w:t>8 DE 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349E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Instituí, no âmbito do Município de Ferraz de Vasconcelos, o “Junho Vermelho”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6C79" w:rsidRPr="00F943FE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5BB0" w:rsidRDefault="00127A68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349E9">
        <w:rPr>
          <w:rFonts w:ascii="Arial" w:hAnsi="Arial" w:cs="Arial"/>
          <w:sz w:val="20"/>
          <w:szCs w:val="20"/>
        </w:rPr>
        <w:t>Fica instituído, no calendário oficial de festividades do Município de Ferraz de Vasconcelos, o “Junho Vermelho”, a ser celebrado anualmente, no mês de junho</w:t>
      </w:r>
      <w:r w:rsidR="0016709C">
        <w:rPr>
          <w:rFonts w:ascii="Arial" w:hAnsi="Arial" w:cs="Arial"/>
          <w:sz w:val="20"/>
          <w:szCs w:val="20"/>
        </w:rPr>
        <w:t>.</w:t>
      </w:r>
    </w:p>
    <w:p w:rsidR="0016709C" w:rsidRDefault="0016709C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709C" w:rsidRDefault="006349E9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49E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“Junho Vermelho” será dedicado à realização de ações para incentivar a doação de sangue.</w:t>
      </w:r>
    </w:p>
    <w:p w:rsidR="00C00B05" w:rsidRDefault="00C00B05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B65" w:rsidRDefault="007D7BDC" w:rsidP="00B734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349E9">
        <w:rPr>
          <w:rFonts w:ascii="Arial" w:hAnsi="Arial" w:cs="Arial"/>
          <w:sz w:val="20"/>
          <w:szCs w:val="20"/>
        </w:rPr>
        <w:t>Fica a crédito do Poder Executivo a adoção de medidas para a realização de parcerias com a iniciativa privada e demais entidades civis interessadas, com vi</w:t>
      </w:r>
      <w:r w:rsidR="00F17FB3">
        <w:rPr>
          <w:rFonts w:ascii="Arial" w:hAnsi="Arial" w:cs="Arial"/>
          <w:sz w:val="20"/>
          <w:szCs w:val="20"/>
        </w:rPr>
        <w:t>s</w:t>
      </w:r>
      <w:r w:rsidR="006349E9">
        <w:rPr>
          <w:rFonts w:ascii="Arial" w:hAnsi="Arial" w:cs="Arial"/>
          <w:sz w:val="20"/>
          <w:szCs w:val="20"/>
        </w:rPr>
        <w:t xml:space="preserve">tas </w:t>
      </w:r>
      <w:r w:rsidR="00F17FB3">
        <w:rPr>
          <w:rFonts w:ascii="Arial" w:hAnsi="Arial" w:cs="Arial"/>
          <w:sz w:val="20"/>
          <w:szCs w:val="20"/>
        </w:rPr>
        <w:t>à promoção, no mês “Junho Vermelho”, de campanhas de conscientização e incentivo, de ações educativas e no desenvolvimento de programas especiais para atrair não doadores e manter os doadores de repetição</w:t>
      </w:r>
      <w:r w:rsidR="00B73449">
        <w:rPr>
          <w:rFonts w:ascii="Arial" w:hAnsi="Arial" w:cs="Arial"/>
          <w:sz w:val="20"/>
          <w:szCs w:val="20"/>
        </w:rPr>
        <w:t>.</w:t>
      </w:r>
    </w:p>
    <w:p w:rsidR="00B73449" w:rsidRDefault="00B73449" w:rsidP="00B734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24B4" w:rsidRDefault="00DC5449" w:rsidP="001670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17FB3">
        <w:rPr>
          <w:rFonts w:ascii="Arial" w:hAnsi="Arial" w:cs="Arial"/>
          <w:sz w:val="20"/>
          <w:szCs w:val="20"/>
        </w:rPr>
        <w:t>O Poder Executivo regulamentará a presente Lei no prazo de 90 (noventa) dias a contar da data de sua publicação</w:t>
      </w:r>
      <w:r w:rsidR="0016709C">
        <w:rPr>
          <w:rFonts w:ascii="Arial" w:hAnsi="Arial" w:cs="Arial"/>
          <w:sz w:val="20"/>
          <w:szCs w:val="20"/>
        </w:rPr>
        <w:t>.</w:t>
      </w:r>
    </w:p>
    <w:p w:rsidR="00B73449" w:rsidRDefault="00B73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24B4" w:rsidRDefault="00E124B4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4B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6709C">
        <w:rPr>
          <w:rFonts w:ascii="Arial" w:hAnsi="Arial" w:cs="Arial"/>
          <w:sz w:val="20"/>
          <w:szCs w:val="20"/>
        </w:rPr>
        <w:t>As</w:t>
      </w:r>
      <w:r w:rsidR="000D02D1">
        <w:rPr>
          <w:rFonts w:ascii="Arial" w:hAnsi="Arial" w:cs="Arial"/>
          <w:sz w:val="20"/>
          <w:szCs w:val="20"/>
        </w:rPr>
        <w:t xml:space="preserve"> </w:t>
      </w:r>
      <w:r w:rsidR="0016709C">
        <w:rPr>
          <w:rFonts w:ascii="Arial" w:hAnsi="Arial" w:cs="Arial"/>
          <w:sz w:val="20"/>
          <w:szCs w:val="20"/>
        </w:rPr>
        <w:t>unidade</w:t>
      </w:r>
      <w:r w:rsidR="000D02D1">
        <w:rPr>
          <w:rFonts w:ascii="Arial" w:hAnsi="Arial" w:cs="Arial"/>
          <w:sz w:val="20"/>
          <w:szCs w:val="20"/>
        </w:rPr>
        <w:t>s</w:t>
      </w:r>
      <w:r w:rsidR="0016709C">
        <w:rPr>
          <w:rFonts w:ascii="Arial" w:hAnsi="Arial" w:cs="Arial"/>
          <w:sz w:val="20"/>
          <w:szCs w:val="20"/>
        </w:rPr>
        <w:t xml:space="preserve"> de saúde deverão afixar, em local visível à população, material </w:t>
      </w:r>
      <w:r w:rsidR="000D02D1">
        <w:rPr>
          <w:rFonts w:ascii="Arial" w:hAnsi="Arial" w:cs="Arial"/>
          <w:sz w:val="20"/>
          <w:szCs w:val="20"/>
        </w:rPr>
        <w:t>indicativo do conteúdo desta Lei.</w:t>
      </w: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634D">
        <w:rPr>
          <w:rFonts w:ascii="Arial" w:hAnsi="Arial" w:cs="Arial"/>
          <w:b/>
          <w:sz w:val="20"/>
          <w:szCs w:val="20"/>
        </w:rPr>
        <w:t xml:space="preserve">Art. </w:t>
      </w:r>
      <w:r w:rsidR="00E124B4">
        <w:rPr>
          <w:rFonts w:ascii="Arial" w:hAnsi="Arial" w:cs="Arial"/>
          <w:b/>
          <w:sz w:val="20"/>
          <w:szCs w:val="20"/>
        </w:rPr>
        <w:t>5</w:t>
      </w:r>
      <w:r w:rsidRPr="009F634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008E">
        <w:rPr>
          <w:rFonts w:ascii="Arial" w:hAnsi="Arial" w:cs="Arial"/>
          <w:sz w:val="20"/>
          <w:szCs w:val="20"/>
        </w:rPr>
        <w:t>Esta Lei entra em vigor na data de sua publicação</w:t>
      </w:r>
      <w:r w:rsidR="000D02D1">
        <w:rPr>
          <w:rFonts w:ascii="Arial" w:hAnsi="Arial" w:cs="Arial"/>
          <w:sz w:val="20"/>
          <w:szCs w:val="20"/>
        </w:rPr>
        <w:t>, revogando as disposições em contrário</w:t>
      </w:r>
      <w:r w:rsidR="00264A44">
        <w:rPr>
          <w:rFonts w:ascii="Arial" w:hAnsi="Arial" w:cs="Arial"/>
          <w:sz w:val="20"/>
          <w:szCs w:val="20"/>
        </w:rPr>
        <w:t>.</w:t>
      </w:r>
    </w:p>
    <w:p w:rsidR="00B03BA6" w:rsidRDefault="00B03BA6" w:rsidP="00E95B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0327FB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F17FB3">
        <w:rPr>
          <w:rFonts w:ascii="Arial" w:hAnsi="Arial" w:cs="Arial"/>
          <w:sz w:val="20"/>
          <w:szCs w:val="20"/>
        </w:rPr>
        <w:t>8 de novembro</w:t>
      </w:r>
      <w:r>
        <w:rPr>
          <w:rFonts w:ascii="Arial" w:hAnsi="Arial" w:cs="Arial"/>
          <w:sz w:val="20"/>
          <w:szCs w:val="20"/>
        </w:rPr>
        <w:t xml:space="preserve"> de 2018.</w:t>
      </w:r>
    </w:p>
    <w:p w:rsidR="00746C79" w:rsidRDefault="00746C79" w:rsidP="00746C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DI LASCIO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Municipal de Administração e publicada no Quadro de Avisos do Paço Municipal e no B.O.M. - Boletim Oficial Municipal.</w:t>
      </w: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RITA DE CÁSSIA ALEXANDRE DE ANDRADE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Deptº Administração</w:t>
      </w:r>
    </w:p>
    <w:p w:rsidR="00746C79" w:rsidRDefault="00746C79" w:rsidP="00746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C79" w:rsidRDefault="00746C79" w:rsidP="00746C7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746C79" w:rsidP="00746C7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D84" w:rsidRDefault="001A6D84" w:rsidP="009243B3">
      <w:pPr>
        <w:spacing w:after="0" w:line="240" w:lineRule="auto"/>
      </w:pPr>
      <w:r>
        <w:separator/>
      </w:r>
    </w:p>
  </w:endnote>
  <w:endnote w:type="continuationSeparator" w:id="0">
    <w:p w:rsidR="001A6D84" w:rsidRDefault="001A6D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D84" w:rsidRDefault="001A6D84" w:rsidP="009243B3">
      <w:pPr>
        <w:spacing w:after="0" w:line="240" w:lineRule="auto"/>
      </w:pPr>
      <w:r>
        <w:separator/>
      </w:r>
    </w:p>
  </w:footnote>
  <w:footnote w:type="continuationSeparator" w:id="0">
    <w:p w:rsidR="001A6D84" w:rsidRDefault="001A6D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27FB"/>
    <w:rsid w:val="000873B1"/>
    <w:rsid w:val="00093A98"/>
    <w:rsid w:val="000D02D1"/>
    <w:rsid w:val="000D0932"/>
    <w:rsid w:val="00127A68"/>
    <w:rsid w:val="00143930"/>
    <w:rsid w:val="00151188"/>
    <w:rsid w:val="00166488"/>
    <w:rsid w:val="0016709C"/>
    <w:rsid w:val="00181118"/>
    <w:rsid w:val="0018580B"/>
    <w:rsid w:val="001A6D84"/>
    <w:rsid w:val="001D7561"/>
    <w:rsid w:val="001E2854"/>
    <w:rsid w:val="001E4D61"/>
    <w:rsid w:val="001F24D0"/>
    <w:rsid w:val="00201764"/>
    <w:rsid w:val="00203FDF"/>
    <w:rsid w:val="00214DC6"/>
    <w:rsid w:val="00215A51"/>
    <w:rsid w:val="00215B7F"/>
    <w:rsid w:val="00264A44"/>
    <w:rsid w:val="00271294"/>
    <w:rsid w:val="00285F07"/>
    <w:rsid w:val="00287796"/>
    <w:rsid w:val="00287A23"/>
    <w:rsid w:val="002A067D"/>
    <w:rsid w:val="002B33C2"/>
    <w:rsid w:val="002B70FC"/>
    <w:rsid w:val="003038DA"/>
    <w:rsid w:val="003049E7"/>
    <w:rsid w:val="0035404A"/>
    <w:rsid w:val="00357E63"/>
    <w:rsid w:val="00371C0E"/>
    <w:rsid w:val="00374CD6"/>
    <w:rsid w:val="00381731"/>
    <w:rsid w:val="00386BB2"/>
    <w:rsid w:val="0039146F"/>
    <w:rsid w:val="003C7008"/>
    <w:rsid w:val="00431726"/>
    <w:rsid w:val="004729B4"/>
    <w:rsid w:val="00473469"/>
    <w:rsid w:val="004864C5"/>
    <w:rsid w:val="004933BB"/>
    <w:rsid w:val="00495546"/>
    <w:rsid w:val="00506989"/>
    <w:rsid w:val="005325B3"/>
    <w:rsid w:val="00560C4F"/>
    <w:rsid w:val="005714D9"/>
    <w:rsid w:val="00571640"/>
    <w:rsid w:val="00592AE7"/>
    <w:rsid w:val="005A2A54"/>
    <w:rsid w:val="005A75F6"/>
    <w:rsid w:val="005C3969"/>
    <w:rsid w:val="005E6B90"/>
    <w:rsid w:val="006050E9"/>
    <w:rsid w:val="0062670C"/>
    <w:rsid w:val="006349E9"/>
    <w:rsid w:val="00640316"/>
    <w:rsid w:val="006446A4"/>
    <w:rsid w:val="00685C1D"/>
    <w:rsid w:val="006B103D"/>
    <w:rsid w:val="006F687D"/>
    <w:rsid w:val="007323D5"/>
    <w:rsid w:val="007465EC"/>
    <w:rsid w:val="00746C79"/>
    <w:rsid w:val="007528F4"/>
    <w:rsid w:val="007A30BF"/>
    <w:rsid w:val="007D4AB6"/>
    <w:rsid w:val="007D6292"/>
    <w:rsid w:val="007D7BDC"/>
    <w:rsid w:val="007F6698"/>
    <w:rsid w:val="00800AF2"/>
    <w:rsid w:val="0082164F"/>
    <w:rsid w:val="0082420A"/>
    <w:rsid w:val="008470FF"/>
    <w:rsid w:val="00852376"/>
    <w:rsid w:val="00860F73"/>
    <w:rsid w:val="00870D25"/>
    <w:rsid w:val="00873439"/>
    <w:rsid w:val="008A340F"/>
    <w:rsid w:val="008B4660"/>
    <w:rsid w:val="008C7623"/>
    <w:rsid w:val="008D67DC"/>
    <w:rsid w:val="00905448"/>
    <w:rsid w:val="009243B3"/>
    <w:rsid w:val="00931F00"/>
    <w:rsid w:val="009719DB"/>
    <w:rsid w:val="00972168"/>
    <w:rsid w:val="009973EA"/>
    <w:rsid w:val="009B4EAD"/>
    <w:rsid w:val="009E2E0A"/>
    <w:rsid w:val="009E7178"/>
    <w:rsid w:val="009F634D"/>
    <w:rsid w:val="00A048EE"/>
    <w:rsid w:val="00A37CBF"/>
    <w:rsid w:val="00A6008E"/>
    <w:rsid w:val="00A73C25"/>
    <w:rsid w:val="00AB41F7"/>
    <w:rsid w:val="00AC25A2"/>
    <w:rsid w:val="00AD1BE5"/>
    <w:rsid w:val="00AD1C95"/>
    <w:rsid w:val="00B03BA6"/>
    <w:rsid w:val="00B56B65"/>
    <w:rsid w:val="00B73449"/>
    <w:rsid w:val="00B87EB1"/>
    <w:rsid w:val="00B929D0"/>
    <w:rsid w:val="00B970DD"/>
    <w:rsid w:val="00BF71DE"/>
    <w:rsid w:val="00C00B05"/>
    <w:rsid w:val="00C159A0"/>
    <w:rsid w:val="00C21470"/>
    <w:rsid w:val="00C21715"/>
    <w:rsid w:val="00CB6EA9"/>
    <w:rsid w:val="00CF01E9"/>
    <w:rsid w:val="00D06217"/>
    <w:rsid w:val="00D12F76"/>
    <w:rsid w:val="00D155C8"/>
    <w:rsid w:val="00D271BF"/>
    <w:rsid w:val="00D545D9"/>
    <w:rsid w:val="00D5484C"/>
    <w:rsid w:val="00D7651E"/>
    <w:rsid w:val="00D9465B"/>
    <w:rsid w:val="00DA2EB6"/>
    <w:rsid w:val="00DC22C1"/>
    <w:rsid w:val="00DC5449"/>
    <w:rsid w:val="00DD1001"/>
    <w:rsid w:val="00E124B4"/>
    <w:rsid w:val="00E34C6E"/>
    <w:rsid w:val="00E41A4A"/>
    <w:rsid w:val="00E95BB0"/>
    <w:rsid w:val="00EB053C"/>
    <w:rsid w:val="00EB2BB8"/>
    <w:rsid w:val="00EF74AF"/>
    <w:rsid w:val="00F04F86"/>
    <w:rsid w:val="00F17FB3"/>
    <w:rsid w:val="00F6160E"/>
    <w:rsid w:val="00F943FE"/>
    <w:rsid w:val="00FA159A"/>
    <w:rsid w:val="00FB2F06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DC544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2019-02-27T20:35:00Z</dcterms:created>
  <dcterms:modified xsi:type="dcterms:W3CDTF">2019-05-13T13:19:00Z</dcterms:modified>
</cp:coreProperties>
</file>