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C87666">
        <w:rPr>
          <w:rFonts w:ascii="Arial" w:hAnsi="Arial" w:cs="Arial"/>
          <w:b/>
          <w:sz w:val="20"/>
          <w:szCs w:val="20"/>
        </w:rPr>
        <w:t>3</w:t>
      </w:r>
      <w:r w:rsidR="00B143C5">
        <w:rPr>
          <w:rFonts w:ascii="Arial" w:hAnsi="Arial" w:cs="Arial"/>
          <w:b/>
          <w:sz w:val="20"/>
          <w:szCs w:val="20"/>
        </w:rPr>
        <w:t>83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2488D">
        <w:rPr>
          <w:rFonts w:ascii="Arial" w:hAnsi="Arial" w:cs="Arial"/>
          <w:b/>
          <w:sz w:val="20"/>
          <w:szCs w:val="20"/>
        </w:rPr>
        <w:t>1</w:t>
      </w:r>
      <w:r w:rsidR="00B143C5">
        <w:rPr>
          <w:rFonts w:ascii="Arial" w:hAnsi="Arial" w:cs="Arial"/>
          <w:b/>
          <w:sz w:val="20"/>
          <w:szCs w:val="20"/>
        </w:rPr>
        <w:t>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B143C5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DA75A1">
        <w:rPr>
          <w:rFonts w:ascii="Arial" w:hAnsi="Arial" w:cs="Arial"/>
          <w:b/>
          <w:sz w:val="20"/>
          <w:szCs w:val="20"/>
        </w:rPr>
        <w:t>2019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A75A1" w:rsidRDefault="00B143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Institui, no Calendário Oficial de Datas</w:t>
      </w:r>
      <w:r w:rsidR="000B74E7" w:rsidRPr="000B74E7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 xml:space="preserve">Eventos do Município de Ferraz de Vasconcelos, a “Semana Educativa do Uso Responsável de Pipas” e </w:t>
      </w:r>
      <w:r w:rsidR="000B74E7" w:rsidRPr="000B74E7">
        <w:rPr>
          <w:rFonts w:ascii="Arial" w:hAnsi="Arial" w:cs="Arial"/>
          <w:sz w:val="20"/>
          <w:szCs w:val="20"/>
        </w:rPr>
        <w:t>dá outras providências</w:t>
      </w:r>
      <w:r w:rsidR="006B0B25">
        <w:rPr>
          <w:rFonts w:ascii="Arial" w:hAnsi="Arial" w:cs="Arial"/>
          <w:sz w:val="20"/>
          <w:szCs w:val="20"/>
        </w:rPr>
        <w:t>.</w:t>
      </w:r>
    </w:p>
    <w:p w:rsidR="00E9328E" w:rsidRDefault="00E9328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037FD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</w:t>
      </w:r>
      <w:r w:rsidR="00E9328E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Z</w:t>
      </w:r>
      <w:r w:rsidR="00E9328E">
        <w:rPr>
          <w:rFonts w:ascii="Arial" w:hAnsi="Arial" w:cs="Arial"/>
          <w:b/>
          <w:sz w:val="20"/>
          <w:szCs w:val="20"/>
        </w:rPr>
        <w:t xml:space="preserve"> DE VASCONCELOS, NO USO D</w:t>
      </w:r>
      <w:r w:rsidR="0002488D">
        <w:rPr>
          <w:rFonts w:ascii="Arial" w:hAnsi="Arial" w:cs="Arial"/>
          <w:b/>
          <w:sz w:val="20"/>
          <w:szCs w:val="20"/>
        </w:rPr>
        <w:t>E SU</w:t>
      </w:r>
      <w:r w:rsidR="00E9328E">
        <w:rPr>
          <w:rFonts w:ascii="Arial" w:hAnsi="Arial" w:cs="Arial"/>
          <w:b/>
          <w:sz w:val="20"/>
          <w:szCs w:val="20"/>
        </w:rPr>
        <w:t>AS ATRIBUIÇÕES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9328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</w:t>
      </w:r>
      <w:r w:rsidR="00DA75A1">
        <w:rPr>
          <w:rFonts w:ascii="Arial" w:hAnsi="Arial" w:cs="Arial"/>
          <w:sz w:val="20"/>
          <w:szCs w:val="20"/>
        </w:rPr>
        <w:t xml:space="preserve">ER, QUE A CÂMARA MUNICIPAL </w:t>
      </w:r>
      <w:r>
        <w:rPr>
          <w:rFonts w:ascii="Arial" w:hAnsi="Arial" w:cs="Arial"/>
          <w:sz w:val="20"/>
          <w:szCs w:val="20"/>
        </w:rPr>
        <w:t>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74E7" w:rsidRPr="000B74E7" w:rsidRDefault="00127A68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B143C5">
        <w:rPr>
          <w:rFonts w:ascii="Arial" w:hAnsi="Arial" w:cs="Arial"/>
          <w:sz w:val="20"/>
          <w:szCs w:val="20"/>
        </w:rPr>
        <w:t>Fica instituída, no calendário Oficial de Datas e Eventos do Município de Ferraz de Vasconcelos, a “Semana Educativa do Uso Responsável de Pipas”, a ser realizada anualmente na segunda semana do mês de junho, com o objetivo de conscientizar crianças e adultos sobre o uso seguro e responsável das pipas, bem como a fim de fomentar o desenvolvimento de trabalhos artísticos e culturais envolvendo a criação, exposição e revoadas de pipas artesanais</w:t>
      </w:r>
      <w:r w:rsidR="000B74E7" w:rsidRPr="000B74E7">
        <w:rPr>
          <w:rFonts w:ascii="Arial" w:hAnsi="Arial" w:cs="Arial"/>
          <w:sz w:val="20"/>
          <w:szCs w:val="20"/>
        </w:rPr>
        <w:t>.</w:t>
      </w:r>
    </w:p>
    <w:p w:rsid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74E7" w:rsidRP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048">
        <w:rPr>
          <w:rFonts w:ascii="Arial" w:hAnsi="Arial" w:cs="Arial"/>
          <w:b/>
          <w:sz w:val="20"/>
          <w:szCs w:val="20"/>
        </w:rPr>
        <w:t>Art. 2º</w:t>
      </w:r>
      <w:r w:rsidRPr="000B74E7">
        <w:rPr>
          <w:rFonts w:ascii="Arial" w:hAnsi="Arial" w:cs="Arial"/>
          <w:sz w:val="20"/>
          <w:szCs w:val="20"/>
        </w:rPr>
        <w:t xml:space="preserve"> </w:t>
      </w:r>
      <w:r w:rsidR="00B143C5">
        <w:rPr>
          <w:rFonts w:ascii="Arial" w:hAnsi="Arial" w:cs="Arial"/>
          <w:sz w:val="20"/>
          <w:szCs w:val="20"/>
        </w:rPr>
        <w:t>Durante a semana ora instituída, as escolas públicas e particulares poderão realizar eventos, campanhas e atividades multidisciplinares a fim de atingir os objetivos previstos no artigo anterior</w:t>
      </w:r>
      <w:r w:rsidRPr="000B74E7">
        <w:rPr>
          <w:rFonts w:ascii="Arial" w:hAnsi="Arial" w:cs="Arial"/>
          <w:sz w:val="20"/>
          <w:szCs w:val="20"/>
        </w:rPr>
        <w:t>.</w:t>
      </w:r>
    </w:p>
    <w:p w:rsid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43C5" w:rsidRDefault="000B74E7" w:rsidP="00B143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048">
        <w:rPr>
          <w:rFonts w:ascii="Arial" w:hAnsi="Arial" w:cs="Arial"/>
          <w:b/>
          <w:sz w:val="20"/>
          <w:szCs w:val="20"/>
        </w:rPr>
        <w:t>Art. 3º</w:t>
      </w:r>
      <w:r w:rsidRPr="000B74E7">
        <w:rPr>
          <w:rFonts w:ascii="Arial" w:hAnsi="Arial" w:cs="Arial"/>
          <w:sz w:val="20"/>
          <w:szCs w:val="20"/>
        </w:rPr>
        <w:t xml:space="preserve"> </w:t>
      </w:r>
      <w:r w:rsidR="00B143C5">
        <w:rPr>
          <w:rFonts w:ascii="Arial" w:hAnsi="Arial" w:cs="Arial"/>
          <w:sz w:val="20"/>
          <w:szCs w:val="20"/>
        </w:rPr>
        <w:t>O Poder Executivo Municipal fica autorizado a:</w:t>
      </w:r>
    </w:p>
    <w:p w:rsidR="00B143C5" w:rsidRDefault="00B143C5" w:rsidP="00B143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74E7" w:rsidRDefault="00B143C5" w:rsidP="00B70C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0CFB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r w:rsidR="00B70CFB">
        <w:rPr>
          <w:rFonts w:ascii="Arial" w:hAnsi="Arial" w:cs="Arial"/>
          <w:sz w:val="20"/>
          <w:szCs w:val="20"/>
        </w:rPr>
        <w:t>Destinar</w:t>
      </w:r>
      <w:r>
        <w:rPr>
          <w:rFonts w:ascii="Arial" w:hAnsi="Arial" w:cs="Arial"/>
          <w:sz w:val="20"/>
          <w:szCs w:val="20"/>
        </w:rPr>
        <w:t xml:space="preserve"> espaços ou áreas públicas abertas, amplas e sem a existência de rede elétrica ou fluxo de veículos, para serem utilizadas como </w:t>
      </w:r>
      <w:proofErr w:type="spellStart"/>
      <w:r>
        <w:rPr>
          <w:rFonts w:ascii="Arial" w:hAnsi="Arial" w:cs="Arial"/>
          <w:sz w:val="20"/>
          <w:szCs w:val="20"/>
        </w:rPr>
        <w:t>Pipódromos</w:t>
      </w:r>
      <w:proofErr w:type="spellEnd"/>
      <w:r>
        <w:rPr>
          <w:rFonts w:ascii="Arial" w:hAnsi="Arial" w:cs="Arial"/>
          <w:sz w:val="20"/>
          <w:szCs w:val="20"/>
        </w:rPr>
        <w:t>, tanto durante a semana instituída por esta lei quanto nas épocas de férias escolares</w:t>
      </w:r>
      <w:r w:rsidR="00B70CFB">
        <w:rPr>
          <w:rFonts w:ascii="Arial" w:hAnsi="Arial" w:cs="Arial"/>
          <w:sz w:val="20"/>
          <w:szCs w:val="20"/>
        </w:rPr>
        <w:t>, a fim de que nestes locais sejam realizadas as revoadas de pipas, bem como sejam promovidos eventos artísticos e culturais de criação e exposição de pipas artesanais;</w:t>
      </w:r>
    </w:p>
    <w:p w:rsidR="00B70CFB" w:rsidRDefault="00B70CFB" w:rsidP="00B70C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0CFB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Firmar parcerias, convênios e afins, sem gerar ônus aos cofres públicos, com o Corpo de Bombeiros e com a Concessionária de energia elétrica, a fim de que sejam ministradas palestras nas escolas, com o objetivo de conscientizar os alunos sobre o uso seguro e responsável das pipas;</w:t>
      </w:r>
    </w:p>
    <w:p w:rsidR="00B70CFB" w:rsidRPr="00CB6048" w:rsidRDefault="00B70CFB" w:rsidP="00B70CF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B70CFB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Firmar parcerias, convênios e afins, sem gerar ônus aos cofres públicos, com pessoas físicas e jurídicas, principalmente com voluntários, que, por simples requerimento, manifestem interesse perante a secretaria ou órgão competente, a fim de que sejam desenvolvidos trabalhos artísticos e culturais envolvendo a criação, exposição e revoadas de pipas artesanais na Semana Educativa do Uso Responsável de Pipas.</w:t>
      </w:r>
    </w:p>
    <w:p w:rsid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74E7" w:rsidRP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048">
        <w:rPr>
          <w:rFonts w:ascii="Arial" w:hAnsi="Arial" w:cs="Arial"/>
          <w:b/>
          <w:sz w:val="20"/>
          <w:szCs w:val="20"/>
        </w:rPr>
        <w:t>Art. 4º</w:t>
      </w:r>
      <w:r w:rsidRPr="000B74E7">
        <w:rPr>
          <w:rFonts w:ascii="Arial" w:hAnsi="Arial" w:cs="Arial"/>
          <w:sz w:val="20"/>
          <w:szCs w:val="20"/>
        </w:rPr>
        <w:t xml:space="preserve"> O Poder Executivo </w:t>
      </w:r>
      <w:r w:rsidR="00B70CFB">
        <w:rPr>
          <w:rFonts w:ascii="Arial" w:hAnsi="Arial" w:cs="Arial"/>
          <w:sz w:val="20"/>
          <w:szCs w:val="20"/>
        </w:rPr>
        <w:t>poderá regulamentar esta Lei por Decreto</w:t>
      </w:r>
      <w:r w:rsidRPr="000B74E7">
        <w:rPr>
          <w:rFonts w:ascii="Arial" w:hAnsi="Arial" w:cs="Arial"/>
          <w:sz w:val="20"/>
          <w:szCs w:val="20"/>
        </w:rPr>
        <w:t>.</w:t>
      </w:r>
    </w:p>
    <w:p w:rsid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7BCA" w:rsidRP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048">
        <w:rPr>
          <w:rFonts w:ascii="Arial" w:hAnsi="Arial" w:cs="Arial"/>
          <w:b/>
          <w:sz w:val="20"/>
          <w:szCs w:val="20"/>
        </w:rPr>
        <w:t>Art. 5º</w:t>
      </w:r>
      <w:r w:rsidRPr="000B74E7">
        <w:rPr>
          <w:rFonts w:ascii="Arial" w:hAnsi="Arial" w:cs="Arial"/>
          <w:sz w:val="20"/>
          <w:szCs w:val="20"/>
        </w:rPr>
        <w:t xml:space="preserve"> </w:t>
      </w:r>
      <w:r w:rsidR="00FE7BCA">
        <w:rPr>
          <w:rFonts w:ascii="Arial" w:hAnsi="Arial" w:cs="Arial"/>
          <w:sz w:val="20"/>
          <w:szCs w:val="20"/>
        </w:rPr>
        <w:t>Esta Lei entra em vigor na data de sua publicação.</w:t>
      </w:r>
    </w:p>
    <w:p w:rsidR="000B74E7" w:rsidRP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74E7" w:rsidRP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74E7">
        <w:rPr>
          <w:rFonts w:ascii="Arial" w:hAnsi="Arial" w:cs="Arial"/>
          <w:sz w:val="20"/>
          <w:szCs w:val="20"/>
        </w:rPr>
        <w:t> </w:t>
      </w:r>
    </w:p>
    <w:p w:rsidR="00127A68" w:rsidRDefault="00C45B98" w:rsidP="00112B7C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B70CFB">
        <w:rPr>
          <w:rFonts w:ascii="Arial" w:hAnsi="Arial" w:cs="Arial"/>
          <w:sz w:val="20"/>
          <w:szCs w:val="20"/>
        </w:rPr>
        <w:t>10</w:t>
      </w:r>
      <w:r w:rsidR="00112B7C">
        <w:rPr>
          <w:rFonts w:ascii="Arial" w:hAnsi="Arial" w:cs="Arial"/>
          <w:sz w:val="20"/>
          <w:szCs w:val="20"/>
        </w:rPr>
        <w:t xml:space="preserve"> de </w:t>
      </w:r>
      <w:r w:rsidR="00B70CFB">
        <w:rPr>
          <w:rFonts w:ascii="Arial" w:hAnsi="Arial" w:cs="Arial"/>
          <w:sz w:val="20"/>
          <w:szCs w:val="20"/>
        </w:rPr>
        <w:t>setembro</w:t>
      </w:r>
      <w:r w:rsidR="00DA75A1">
        <w:rPr>
          <w:rFonts w:ascii="Arial" w:hAnsi="Arial" w:cs="Arial"/>
          <w:sz w:val="20"/>
          <w:szCs w:val="20"/>
        </w:rPr>
        <w:t xml:space="preserve"> de 2019.</w:t>
      </w:r>
    </w:p>
    <w:p w:rsidR="00127A68" w:rsidRDefault="00127A68" w:rsidP="00C742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12B7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FERNADES CHACON</w:t>
      </w:r>
    </w:p>
    <w:p w:rsidR="00F943FE" w:rsidRDefault="009243B3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PIMENTA BERTAGNOLLI</w:t>
      </w: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FE7BCA" w:rsidRDefault="00FE7BCA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7BCA" w:rsidRDefault="00FE7BCA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Registrada no Departamento de Administração da Secretaria Munici</w:t>
      </w:r>
      <w:r w:rsidR="008620D2">
        <w:rPr>
          <w:rFonts w:ascii="Arial" w:hAnsi="Arial" w:cs="Arial"/>
          <w:sz w:val="20"/>
          <w:szCs w:val="20"/>
        </w:rPr>
        <w:t>pal de Administração e publica</w:t>
      </w:r>
      <w:r w:rsidR="00FE7BCA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 xml:space="preserve"> no Quadro de Avisos do Paço Municipal e no B.O.M. – Boletim Oficial Municipal.</w:t>
      </w:r>
      <w:r w:rsidR="00FE7BCA">
        <w:rPr>
          <w:rFonts w:ascii="Arial" w:hAnsi="Arial" w:cs="Arial"/>
          <w:sz w:val="20"/>
          <w:szCs w:val="20"/>
        </w:rPr>
        <w:t xml:space="preserve"> Rita de Cássia Alexandre de Andrade – Diretora.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324306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CARMEN LÚCIA LORENTE</w:t>
      </w:r>
    </w:p>
    <w:p w:rsidR="00112B7C" w:rsidRDefault="00324306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112B7C">
        <w:rPr>
          <w:rFonts w:ascii="Arial" w:hAnsi="Arial" w:cs="Arial"/>
          <w:sz w:val="20"/>
          <w:szCs w:val="20"/>
        </w:rPr>
        <w:t xml:space="preserve"> Municipal de Administração</w:t>
      </w:r>
    </w:p>
    <w:p w:rsidR="009243B3" w:rsidRDefault="009243B3" w:rsidP="00CC72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6B17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488D"/>
    <w:rsid w:val="00096052"/>
    <w:rsid w:val="000B74E7"/>
    <w:rsid w:val="00112B7C"/>
    <w:rsid w:val="00114463"/>
    <w:rsid w:val="00127A68"/>
    <w:rsid w:val="001842D5"/>
    <w:rsid w:val="001A2491"/>
    <w:rsid w:val="001B35B8"/>
    <w:rsid w:val="001D7561"/>
    <w:rsid w:val="001E4200"/>
    <w:rsid w:val="00285F07"/>
    <w:rsid w:val="00324306"/>
    <w:rsid w:val="0035404A"/>
    <w:rsid w:val="003D26DD"/>
    <w:rsid w:val="00421190"/>
    <w:rsid w:val="00442F33"/>
    <w:rsid w:val="00494230"/>
    <w:rsid w:val="00581D0F"/>
    <w:rsid w:val="00612C37"/>
    <w:rsid w:val="00671A7A"/>
    <w:rsid w:val="006B0B25"/>
    <w:rsid w:val="006B17A3"/>
    <w:rsid w:val="00711239"/>
    <w:rsid w:val="0077417A"/>
    <w:rsid w:val="00781956"/>
    <w:rsid w:val="0082420A"/>
    <w:rsid w:val="008358CA"/>
    <w:rsid w:val="008470FF"/>
    <w:rsid w:val="00860F73"/>
    <w:rsid w:val="008620D2"/>
    <w:rsid w:val="008933F9"/>
    <w:rsid w:val="008C7623"/>
    <w:rsid w:val="008D7127"/>
    <w:rsid w:val="009243B3"/>
    <w:rsid w:val="00947F84"/>
    <w:rsid w:val="00960337"/>
    <w:rsid w:val="00A037FD"/>
    <w:rsid w:val="00A872DE"/>
    <w:rsid w:val="00AA53A5"/>
    <w:rsid w:val="00AD1C95"/>
    <w:rsid w:val="00B143C5"/>
    <w:rsid w:val="00B70CFB"/>
    <w:rsid w:val="00B80970"/>
    <w:rsid w:val="00B861FD"/>
    <w:rsid w:val="00C45B98"/>
    <w:rsid w:val="00C55B82"/>
    <w:rsid w:val="00C62471"/>
    <w:rsid w:val="00C7422B"/>
    <w:rsid w:val="00C87666"/>
    <w:rsid w:val="00CB6048"/>
    <w:rsid w:val="00CC72C8"/>
    <w:rsid w:val="00CD2A68"/>
    <w:rsid w:val="00D155C8"/>
    <w:rsid w:val="00D750E7"/>
    <w:rsid w:val="00D7651E"/>
    <w:rsid w:val="00D94C94"/>
    <w:rsid w:val="00DA75A1"/>
    <w:rsid w:val="00DC22C1"/>
    <w:rsid w:val="00E9328E"/>
    <w:rsid w:val="00EC2764"/>
    <w:rsid w:val="00F17AB0"/>
    <w:rsid w:val="00F943FE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44A5E59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2019-09-18T14:09:00Z</dcterms:created>
  <dcterms:modified xsi:type="dcterms:W3CDTF">2019-09-18T14:27:00Z</dcterms:modified>
</cp:coreProperties>
</file>