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554B80CC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A462C1">
        <w:rPr>
          <w:rFonts w:ascii="Arial" w:hAnsi="Arial" w:cs="Arial"/>
          <w:b/>
          <w:sz w:val="20"/>
          <w:szCs w:val="20"/>
        </w:rPr>
        <w:t>50</w:t>
      </w:r>
      <w:r w:rsidR="00712ED5">
        <w:rPr>
          <w:rFonts w:ascii="Arial" w:hAnsi="Arial" w:cs="Arial"/>
          <w:b/>
          <w:sz w:val="20"/>
          <w:szCs w:val="20"/>
        </w:rPr>
        <w:t>2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A462C1">
        <w:rPr>
          <w:rFonts w:ascii="Arial" w:hAnsi="Arial" w:cs="Arial"/>
          <w:b/>
          <w:sz w:val="20"/>
          <w:szCs w:val="20"/>
        </w:rPr>
        <w:t>30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F7E6F">
        <w:rPr>
          <w:rFonts w:ascii="Arial" w:hAnsi="Arial" w:cs="Arial"/>
          <w:b/>
          <w:sz w:val="20"/>
          <w:szCs w:val="20"/>
        </w:rPr>
        <w:t>DEZE</w:t>
      </w:r>
      <w:r w:rsidR="00B448B5">
        <w:rPr>
          <w:rFonts w:ascii="Arial" w:hAnsi="Arial" w:cs="Arial"/>
          <w:b/>
          <w:sz w:val="20"/>
          <w:szCs w:val="20"/>
        </w:rPr>
        <w:t>M</w:t>
      </w:r>
      <w:r w:rsidR="00E942B8">
        <w:rPr>
          <w:rFonts w:ascii="Arial" w:hAnsi="Arial" w:cs="Arial"/>
          <w:b/>
          <w:sz w:val="20"/>
          <w:szCs w:val="20"/>
        </w:rPr>
        <w:t>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7C238AF4" w:rsidR="00BA5B41" w:rsidRDefault="00421D3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Institui, no âmbito de Ferraz de Vasconcelos, o direito ao 13º (decimo terceiro) salário aos titulares de mandato eletivo e o direito a 1/3 (um terço) constitucional de férias ao chefe do Executivo.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A841725" w:rsidR="00E942B8" w:rsidRDefault="00255F0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B448B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lhes são conferidas por Lei</w:t>
      </w:r>
      <w:r w:rsidR="00B448B5">
        <w:rPr>
          <w:rFonts w:ascii="Arial" w:hAnsi="Arial" w:cs="Arial"/>
          <w:sz w:val="20"/>
          <w:szCs w:val="20"/>
        </w:rPr>
        <w:t xml:space="preserve">, </w:t>
      </w:r>
      <w:r w:rsidR="00E942B8" w:rsidRPr="00B448B5">
        <w:rPr>
          <w:rFonts w:ascii="Arial" w:hAnsi="Arial" w:cs="Arial"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>ço</w:t>
      </w:r>
      <w:r w:rsidR="00E942B8" w:rsidRPr="00B448B5">
        <w:rPr>
          <w:rFonts w:ascii="Arial" w:hAnsi="Arial" w:cs="Arial"/>
          <w:sz w:val="20"/>
          <w:szCs w:val="20"/>
        </w:rPr>
        <w:t xml:space="preserve"> saber</w:t>
      </w:r>
      <w:r w:rsidR="00803E5F" w:rsidRPr="00B448B5">
        <w:rPr>
          <w:rFonts w:ascii="Arial" w:hAnsi="Arial" w:cs="Arial"/>
          <w:sz w:val="20"/>
          <w:szCs w:val="20"/>
        </w:rPr>
        <w:t>,</w:t>
      </w:r>
      <w:r w:rsidR="00E942B8" w:rsidRPr="00B448B5">
        <w:rPr>
          <w:rFonts w:ascii="Arial" w:hAnsi="Arial" w:cs="Arial"/>
          <w:sz w:val="20"/>
          <w:szCs w:val="20"/>
        </w:rPr>
        <w:t xml:space="preserve"> que a Câmara Munici</w:t>
      </w:r>
      <w:r w:rsidR="00B448B5">
        <w:rPr>
          <w:rFonts w:ascii="Arial" w:hAnsi="Arial" w:cs="Arial"/>
          <w:sz w:val="20"/>
          <w:szCs w:val="20"/>
        </w:rPr>
        <w:t xml:space="preserve">pal </w:t>
      </w:r>
      <w:r>
        <w:rPr>
          <w:rFonts w:ascii="Arial" w:hAnsi="Arial" w:cs="Arial"/>
          <w:sz w:val="20"/>
          <w:szCs w:val="20"/>
        </w:rPr>
        <w:t xml:space="preserve">decreta e eu promulgo a seguinte </w:t>
      </w:r>
      <w:r w:rsidR="00E942B8">
        <w:rPr>
          <w:rFonts w:ascii="Arial" w:hAnsi="Arial" w:cs="Arial"/>
          <w:sz w:val="20"/>
          <w:szCs w:val="20"/>
        </w:rPr>
        <w:t>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708D034" w14:textId="27A67D3D" w:rsidR="00A462C1" w:rsidRDefault="00FD1E79" w:rsidP="008C7BC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E79">
        <w:rPr>
          <w:rFonts w:ascii="Arial" w:hAnsi="Arial" w:cs="Arial"/>
          <w:b/>
          <w:bCs/>
          <w:sz w:val="20"/>
          <w:szCs w:val="20"/>
        </w:rPr>
        <w:t>Art. 1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Pr="00FD1E79">
        <w:rPr>
          <w:rFonts w:ascii="Arial" w:hAnsi="Arial" w:cs="Arial"/>
          <w:sz w:val="20"/>
          <w:szCs w:val="20"/>
        </w:rPr>
        <w:t xml:space="preserve">Fica </w:t>
      </w:r>
      <w:r w:rsidR="008C7BC4">
        <w:rPr>
          <w:rFonts w:ascii="Arial" w:hAnsi="Arial" w:cs="Arial"/>
          <w:sz w:val="20"/>
          <w:szCs w:val="20"/>
        </w:rPr>
        <w:t>instituído, no âmbito do Município de Ferraz de Vasconcelos, o direito social ao 13º (decimo terceiro) salário, a ser pago anualmente, aos vereadores, ao Presidente do Legislativo e ao Prefeito do Município.</w:t>
      </w:r>
    </w:p>
    <w:p w14:paraId="175AB7B4" w14:textId="0E462EFD" w:rsidR="008C7BC4" w:rsidRDefault="008C7BC4" w:rsidP="008C7BC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855509" w14:textId="520ADBA9" w:rsidR="008C7BC4" w:rsidRDefault="008C7BC4" w:rsidP="008C7BC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318C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decimo terceiro salário dos mandatários previsto no caput deste artigo corresponderá a 1/12 (um doze avos), por mês de efetivo exercício, do subsidio devido no mês de dezembro do ano correspondente.</w:t>
      </w:r>
    </w:p>
    <w:p w14:paraId="0599CB26" w14:textId="781321BB" w:rsidR="008C7BC4" w:rsidRDefault="008C7BC4" w:rsidP="008C7BC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1F43A" w14:textId="38A4D722" w:rsidR="008C7BC4" w:rsidRPr="00FD1E79" w:rsidRDefault="008C7BC4" w:rsidP="008C7BC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318C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fração igual ou superior a 15 (quinze) dias de exercício será tomada como mês integral, para efeitos do § 1º des</w:t>
      </w:r>
      <w:r w:rsidR="00B6318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 artigo.</w:t>
      </w:r>
    </w:p>
    <w:p w14:paraId="4FBA6C21" w14:textId="77777777" w:rsidR="00FD1E79" w:rsidRDefault="00FD1E79" w:rsidP="00FD1E7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C0DA4AE" w14:textId="66C17E6F" w:rsidR="00FD1E79" w:rsidRDefault="00FD1E79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E79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="00A462C1">
        <w:rPr>
          <w:rFonts w:ascii="Arial" w:hAnsi="Arial" w:cs="Arial"/>
          <w:sz w:val="20"/>
          <w:szCs w:val="20"/>
        </w:rPr>
        <w:t xml:space="preserve">O </w:t>
      </w:r>
      <w:r w:rsidR="00B6318C">
        <w:rPr>
          <w:rFonts w:ascii="Arial" w:hAnsi="Arial" w:cs="Arial"/>
          <w:sz w:val="20"/>
          <w:szCs w:val="20"/>
        </w:rPr>
        <w:t>suplente de vereador, que exercer transitoriamente a vereança, fará jus ao decimo terceiro salário proporcional ao número de meses de efetivo exercício do cargo, com base no subsidio do mês em que ocorrer seu desligamento.</w:t>
      </w:r>
    </w:p>
    <w:p w14:paraId="2B335E18" w14:textId="77777777" w:rsidR="00A462C1" w:rsidRDefault="00A462C1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F0C7A9E" w14:textId="78A89DE8" w:rsidR="00E942B8" w:rsidRDefault="00852554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05A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22CBB">
        <w:rPr>
          <w:rFonts w:ascii="Arial" w:hAnsi="Arial" w:cs="Arial"/>
          <w:b/>
          <w:bCs/>
          <w:sz w:val="20"/>
          <w:szCs w:val="20"/>
        </w:rPr>
        <w:t>3</w:t>
      </w:r>
      <w:r w:rsidRPr="00B005A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6318C">
        <w:rPr>
          <w:rFonts w:ascii="Arial" w:hAnsi="Arial" w:cs="Arial"/>
          <w:sz w:val="20"/>
          <w:szCs w:val="20"/>
        </w:rPr>
        <w:t>Nos casos de extinção do mantado, o decimo terceiro salário dos mandatários previstos no artigo 1º será pago proporcionalmente ao número de meses de efetivo exercício no ano.</w:t>
      </w:r>
    </w:p>
    <w:p w14:paraId="77BECD8E" w14:textId="6DE0BF96" w:rsidR="00B6318C" w:rsidRDefault="00B6318C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22D932" w14:textId="2F78AB1E" w:rsidR="00B6318C" w:rsidRDefault="00B6318C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318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decimo terceiro previsto nesta Lei será pago no mês de dezembro de cada exercício.</w:t>
      </w:r>
    </w:p>
    <w:p w14:paraId="43496FF2" w14:textId="73586CC7" w:rsidR="00B6318C" w:rsidRDefault="00B6318C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5214A4" w14:textId="01ED558C" w:rsidR="00B6318C" w:rsidRDefault="00B6318C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318C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Ao ocupante do cargo de Prefeito Municipal, além do direito ao 13º salário, fica garantido o direito ao recebimento de 1/3 (um terço) constitucional de férias sobre seu subsidio, após cada período de 12 (doze) meses de exercício do mandato.</w:t>
      </w:r>
    </w:p>
    <w:p w14:paraId="08F77A5C" w14:textId="191DCC21" w:rsidR="00B6318C" w:rsidRDefault="00B6318C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2CDB02" w14:textId="11C1031B" w:rsidR="00B6318C" w:rsidRDefault="00B6318C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318C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despesas decorrentes da presente Lei correrão por conta das dotações próprias do orçamento vigente, suplementadas se necessário.</w:t>
      </w:r>
    </w:p>
    <w:p w14:paraId="2A1A8F57" w14:textId="57F9D253" w:rsidR="00A462C1" w:rsidRDefault="00A462C1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068C33" w14:textId="4C5BF0BA" w:rsidR="00A462C1" w:rsidRPr="00A462C1" w:rsidRDefault="00A462C1" w:rsidP="00A462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62C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6318C">
        <w:rPr>
          <w:rFonts w:ascii="Arial" w:hAnsi="Arial" w:cs="Arial"/>
          <w:b/>
          <w:bCs/>
          <w:sz w:val="20"/>
          <w:szCs w:val="20"/>
        </w:rPr>
        <w:t>7</w:t>
      </w:r>
      <w:r w:rsidRPr="00A462C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</w:t>
      </w:r>
      <w:r w:rsidR="00B6318C">
        <w:rPr>
          <w:rFonts w:ascii="Arial" w:hAnsi="Arial" w:cs="Arial"/>
          <w:sz w:val="20"/>
          <w:szCs w:val="20"/>
        </w:rPr>
        <w:t>, com seus efeitos a partir do Mandato que terá inicio em 2025, podendo ter sua eficácia antecipada para o Mandato vigente caso sobrevenha autorização constitucional ou jurisprudencial dos órgãos de controle concentrado de constitucionalidade.</w:t>
      </w:r>
    </w:p>
    <w:p w14:paraId="3CC8BB7E" w14:textId="77777777" w:rsidR="00E942B8" w:rsidRPr="00A74D87" w:rsidRDefault="00E942B8" w:rsidP="00E94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ECCBCB" w14:textId="77777777" w:rsidR="00A462C1" w:rsidRDefault="00A462C1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654ED877" w:rsidR="00E942B8" w:rsidRDefault="0051079A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852554">
        <w:rPr>
          <w:rFonts w:ascii="Arial" w:hAnsi="Arial" w:cs="Arial"/>
          <w:sz w:val="20"/>
          <w:szCs w:val="20"/>
        </w:rPr>
        <w:t xml:space="preserve">ço Municipal Prefeito Makoto </w:t>
      </w:r>
      <w:proofErr w:type="spellStart"/>
      <w:r w:rsidR="00852554">
        <w:rPr>
          <w:rFonts w:ascii="Arial" w:hAnsi="Arial" w:cs="Arial"/>
          <w:sz w:val="20"/>
          <w:szCs w:val="20"/>
        </w:rPr>
        <w:t>Iguchi</w:t>
      </w:r>
      <w:proofErr w:type="spellEnd"/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 w:rsidR="00A462C1">
        <w:rPr>
          <w:rFonts w:ascii="Arial" w:hAnsi="Arial" w:cs="Arial"/>
          <w:sz w:val="20"/>
          <w:szCs w:val="20"/>
        </w:rPr>
        <w:t>30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2F7E6F">
        <w:rPr>
          <w:rFonts w:ascii="Arial" w:hAnsi="Arial" w:cs="Arial"/>
          <w:sz w:val="20"/>
          <w:szCs w:val="20"/>
        </w:rPr>
        <w:t>dez</w:t>
      </w:r>
      <w:r w:rsidR="00AD7D3E">
        <w:rPr>
          <w:rFonts w:ascii="Arial" w:hAnsi="Arial" w:cs="Arial"/>
          <w:sz w:val="20"/>
          <w:szCs w:val="20"/>
        </w:rPr>
        <w:t>embro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E942B8">
        <w:rPr>
          <w:rFonts w:ascii="Arial" w:hAnsi="Arial" w:cs="Arial"/>
          <w:sz w:val="20"/>
          <w:szCs w:val="20"/>
        </w:rPr>
        <w:t>2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F1567D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408FD6BC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692DB9DE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FB856" w14:textId="76DD9BCD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>Registrada no Departamento de Administração da Secretaria Municipal de Administração e publicada no Quadro de Avisos do Paço Municipal e no B.O.M. – Boletim Oficial Municipal.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673A8022" w:rsidR="0051079A" w:rsidRDefault="00A462C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ELEN OLIVEIRA MARTINHO</w:t>
      </w:r>
    </w:p>
    <w:p w14:paraId="15B1C1B9" w14:textId="5F619392" w:rsidR="00A462C1" w:rsidRPr="00A462C1" w:rsidRDefault="00A462C1" w:rsidP="00A462C1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Coordenadora Executiva</w:t>
      </w:r>
    </w:p>
    <w:p w14:paraId="0CBBCA82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76F2E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97DA8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149C6"/>
    <w:rsid w:val="0032120F"/>
    <w:rsid w:val="003212DE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21D34"/>
    <w:rsid w:val="00430F00"/>
    <w:rsid w:val="00442264"/>
    <w:rsid w:val="00442F33"/>
    <w:rsid w:val="004454FE"/>
    <w:rsid w:val="00451D4F"/>
    <w:rsid w:val="00461330"/>
    <w:rsid w:val="00464D1B"/>
    <w:rsid w:val="004736ED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2CBB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070B8"/>
    <w:rsid w:val="00711239"/>
    <w:rsid w:val="0071278D"/>
    <w:rsid w:val="00712ED5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69ED"/>
    <w:rsid w:val="008470FF"/>
    <w:rsid w:val="00852554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C7BC4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C28"/>
    <w:rsid w:val="00A25D44"/>
    <w:rsid w:val="00A2785A"/>
    <w:rsid w:val="00A30BF9"/>
    <w:rsid w:val="00A32191"/>
    <w:rsid w:val="00A32F6F"/>
    <w:rsid w:val="00A33EB3"/>
    <w:rsid w:val="00A375B5"/>
    <w:rsid w:val="00A41CA2"/>
    <w:rsid w:val="00A458E3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05A8"/>
    <w:rsid w:val="00B07B01"/>
    <w:rsid w:val="00B143C5"/>
    <w:rsid w:val="00B17E0A"/>
    <w:rsid w:val="00B34C78"/>
    <w:rsid w:val="00B42C7F"/>
    <w:rsid w:val="00B448B5"/>
    <w:rsid w:val="00B476F5"/>
    <w:rsid w:val="00B47893"/>
    <w:rsid w:val="00B612D0"/>
    <w:rsid w:val="00B617D4"/>
    <w:rsid w:val="00B6318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AC5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D52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D1E79"/>
    <w:rsid w:val="00FD2D9B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4</cp:revision>
  <dcterms:created xsi:type="dcterms:W3CDTF">2023-01-05T13:59:00Z</dcterms:created>
  <dcterms:modified xsi:type="dcterms:W3CDTF">2023-01-05T14:20:00Z</dcterms:modified>
</cp:coreProperties>
</file>