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2A56B17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354BEF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4BEF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54BEF">
        <w:rPr>
          <w:rFonts w:ascii="Arial" w:hAnsi="Arial" w:cs="Arial"/>
          <w:b/>
          <w:sz w:val="20"/>
          <w:szCs w:val="20"/>
        </w:rPr>
        <w:t>JANEIRO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354BEF">
        <w:rPr>
          <w:rFonts w:ascii="Arial" w:hAnsi="Arial" w:cs="Arial"/>
          <w:b/>
          <w:sz w:val="20"/>
          <w:szCs w:val="20"/>
        </w:rPr>
        <w:t>6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231479D" w:rsidR="0028101D" w:rsidRDefault="0037197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 a remuneração dos Vereadores da Câmara Municipal de Ferraz de Vasconcelos à Lei Complementar Federal nº 50 de 19 de dezembro de 1985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652AF" w14:textId="36608E59" w:rsidR="00135F36" w:rsidRPr="00914363" w:rsidRDefault="00127A68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37197F">
        <w:rPr>
          <w:rFonts w:ascii="Arial" w:hAnsi="Arial" w:cs="Arial"/>
          <w:sz w:val="20"/>
          <w:szCs w:val="20"/>
        </w:rPr>
        <w:t>O cálculo da remuneração dos Vereadores para a legislatura a encerrar-se em 1988, obedecerá ao disposto na Lei Complementar Federal nº 50, de 19 de dezembro de 1985, e às disposições da presente Resolução, atendidos ainda aos preceitos da lei Complementar Federal nº 25 de</w:t>
      </w:r>
      <w:r w:rsidR="002B2BF6">
        <w:rPr>
          <w:rFonts w:ascii="Arial" w:hAnsi="Arial" w:cs="Arial"/>
          <w:sz w:val="20"/>
          <w:szCs w:val="20"/>
        </w:rPr>
        <w:t xml:space="preserve"> 02 de</w:t>
      </w:r>
      <w:r w:rsidR="0037197F">
        <w:rPr>
          <w:rFonts w:ascii="Arial" w:hAnsi="Arial" w:cs="Arial"/>
          <w:sz w:val="20"/>
          <w:szCs w:val="20"/>
        </w:rPr>
        <w:t xml:space="preserve"> julho de 1975 e suas posteriores alterações</w:t>
      </w:r>
      <w:r w:rsidR="00EA554B">
        <w:rPr>
          <w:rFonts w:ascii="Arial" w:hAnsi="Arial" w:cs="Arial"/>
          <w:sz w:val="20"/>
          <w:szCs w:val="20"/>
        </w:rPr>
        <w:t>.</w:t>
      </w:r>
    </w:p>
    <w:p w14:paraId="5EF1F1AF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11B9FD" w14:textId="274B88AD" w:rsidR="0037197F" w:rsidRPr="00A46B0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37197F">
        <w:rPr>
          <w:rFonts w:ascii="Arial" w:hAnsi="Arial" w:cs="Arial"/>
          <w:b/>
          <w:bCs/>
          <w:sz w:val="20"/>
          <w:szCs w:val="20"/>
        </w:rPr>
        <w:t xml:space="preserve"> </w:t>
      </w:r>
      <w:r w:rsidR="0037197F" w:rsidRPr="00A46B0B">
        <w:rPr>
          <w:rFonts w:ascii="Arial" w:hAnsi="Arial" w:cs="Arial"/>
          <w:sz w:val="20"/>
          <w:szCs w:val="20"/>
        </w:rPr>
        <w:t xml:space="preserve">Para os semestres com </w:t>
      </w:r>
      <w:r w:rsidR="002B2BF6" w:rsidRPr="00A46B0B">
        <w:rPr>
          <w:rFonts w:ascii="Arial" w:hAnsi="Arial" w:cs="Arial"/>
          <w:sz w:val="20"/>
          <w:szCs w:val="20"/>
        </w:rPr>
        <w:t>início</w:t>
      </w:r>
      <w:r w:rsidR="0037197F" w:rsidRPr="00A46B0B">
        <w:rPr>
          <w:rFonts w:ascii="Arial" w:hAnsi="Arial" w:cs="Arial"/>
          <w:sz w:val="20"/>
          <w:szCs w:val="20"/>
        </w:rPr>
        <w:t xml:space="preserve"> em 1º de janeiro de 1985 e término em 30 de junho de 1985 e início em 1º de julho de 1985 e término em 31 de dezembro de 1985, a Mesa da Câmara Municipal fica autorizada a efetuar os cálculos da remuneração dos Vereadores, obedecidos os critérios e limites da legislação aplicável e a efetuar o pagamento da diferença decorrente.</w:t>
      </w:r>
    </w:p>
    <w:p w14:paraId="4EF869E0" w14:textId="77777777" w:rsidR="0037197F" w:rsidRDefault="0037197F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D141EA" w14:textId="77777777" w:rsidR="002B2BF6" w:rsidRPr="00A46B0B" w:rsidRDefault="002B2BF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A46B0B">
        <w:rPr>
          <w:rFonts w:ascii="Arial" w:hAnsi="Arial" w:cs="Arial"/>
          <w:sz w:val="20"/>
          <w:szCs w:val="20"/>
        </w:rPr>
        <w:t>Fica fixada para o primeiro semestre de 1986, a remuneração mensal de cada Vereador equivalente a 1/12 (um doze avos) sobre 4% (quatro por cento) da receita da Prefeitura Municipal para o exercício, calculada com base nos balancetes contábeis publicados, respeitado o limite estabelecido no artigo 4º, inciso III, da Lei Complementar Federal nº 25 de 02 de julho</w:t>
      </w:r>
      <w:r w:rsidR="0037197F" w:rsidRPr="00A46B0B">
        <w:rPr>
          <w:rFonts w:ascii="Arial" w:hAnsi="Arial" w:cs="Arial"/>
          <w:sz w:val="20"/>
          <w:szCs w:val="20"/>
        </w:rPr>
        <w:t xml:space="preserve"> </w:t>
      </w:r>
      <w:r w:rsidRPr="00A46B0B">
        <w:rPr>
          <w:rFonts w:ascii="Arial" w:hAnsi="Arial" w:cs="Arial"/>
          <w:sz w:val="20"/>
          <w:szCs w:val="20"/>
        </w:rPr>
        <w:t>d</w:t>
      </w:r>
      <w:r w:rsidR="0037197F" w:rsidRPr="00A46B0B">
        <w:rPr>
          <w:rFonts w:ascii="Arial" w:hAnsi="Arial" w:cs="Arial"/>
          <w:sz w:val="20"/>
          <w:szCs w:val="20"/>
        </w:rPr>
        <w:t>e</w:t>
      </w:r>
      <w:r w:rsidRPr="00A46B0B">
        <w:rPr>
          <w:rFonts w:ascii="Arial" w:hAnsi="Arial" w:cs="Arial"/>
          <w:sz w:val="20"/>
          <w:szCs w:val="20"/>
        </w:rPr>
        <w:t xml:space="preserve"> 1975.</w:t>
      </w:r>
    </w:p>
    <w:p w14:paraId="7894A1C2" w14:textId="77777777" w:rsidR="002B2BF6" w:rsidRDefault="002B2BF6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144BC6" w14:textId="77777777" w:rsidR="002B2BF6" w:rsidRPr="00A46B0B" w:rsidRDefault="002B2BF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A46B0B">
        <w:rPr>
          <w:rFonts w:ascii="Arial" w:hAnsi="Arial" w:cs="Arial"/>
          <w:sz w:val="20"/>
          <w:szCs w:val="20"/>
        </w:rPr>
        <w:t>Se a remuneração fixada no artigo anterior ultrapassar o limite de 4% (quatro por cento) da receita efetivamente realizada no exercício ou a 20% (vinte por cento) da remuneração dos Deputados à Assembleia Legislativa, a mesma será reduzida para não exceder a esses limites.</w:t>
      </w:r>
    </w:p>
    <w:p w14:paraId="531311F6" w14:textId="77777777" w:rsidR="002B2BF6" w:rsidRDefault="002B2BF6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6DCB6E" w14:textId="77777777" w:rsidR="00A46B0B" w:rsidRPr="00A46B0B" w:rsidRDefault="002B2BF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46B0B">
        <w:rPr>
          <w:rFonts w:ascii="Arial" w:hAnsi="Arial" w:cs="Arial"/>
          <w:sz w:val="20"/>
          <w:szCs w:val="20"/>
        </w:rPr>
        <w:t>Na hipótese de a remuneração não atingir os limites legais, fica a Mesa da Câmara Municipal</w:t>
      </w:r>
      <w:r w:rsidR="00A46B0B" w:rsidRPr="00A46B0B">
        <w:rPr>
          <w:rFonts w:ascii="Arial" w:hAnsi="Arial" w:cs="Arial"/>
          <w:sz w:val="20"/>
          <w:szCs w:val="20"/>
        </w:rPr>
        <w:t xml:space="preserve"> autorizada a pagar a diferença decorrente no mês de julho, se o cálculo se referir ao primeiro semestre, tomando-se por base a receita efetivamente realizada até o último balancete contábil publicado pela Prefeitura Municipal no mês de dezembro.</w:t>
      </w:r>
    </w:p>
    <w:p w14:paraId="5756FBB9" w14:textId="77777777" w:rsidR="00A46B0B" w:rsidRDefault="00A46B0B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258A6A" w14:textId="77777777" w:rsidR="00A46B0B" w:rsidRPr="00A46B0B" w:rsidRDefault="00A46B0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A46B0B">
        <w:rPr>
          <w:rFonts w:ascii="Arial" w:hAnsi="Arial" w:cs="Arial"/>
          <w:sz w:val="20"/>
          <w:szCs w:val="20"/>
        </w:rPr>
        <w:t xml:space="preserve">O cálculo da remuneração dos Vereadores será atualizada pela </w:t>
      </w:r>
      <w:r w:rsidRPr="00A46B0B">
        <w:rPr>
          <w:rFonts w:ascii="Arial" w:hAnsi="Arial" w:cs="Arial"/>
          <w:sz w:val="20"/>
          <w:szCs w:val="20"/>
        </w:rPr>
        <w:t>Mesa da Câmara Municipal</w:t>
      </w:r>
      <w:r w:rsidRPr="00A46B0B">
        <w:rPr>
          <w:rFonts w:ascii="Arial" w:hAnsi="Arial" w:cs="Arial"/>
          <w:sz w:val="20"/>
          <w:szCs w:val="20"/>
        </w:rPr>
        <w:t xml:space="preserve"> no dia 31 de dezembro de cada ano para vigorar no primeiro semestre do exercício seguinte e no dia 1º de julho para vigorar no segundo semestre do exercício em curso.</w:t>
      </w:r>
    </w:p>
    <w:p w14:paraId="32111B9A" w14:textId="77777777" w:rsidR="00A46B0B" w:rsidRPr="00A46B0B" w:rsidRDefault="00A46B0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235440" w14:textId="77777777" w:rsidR="00A46B0B" w:rsidRPr="00A46B0B" w:rsidRDefault="00A46B0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A46B0B">
        <w:rPr>
          <w:rFonts w:ascii="Arial" w:hAnsi="Arial" w:cs="Arial"/>
          <w:sz w:val="20"/>
          <w:szCs w:val="20"/>
        </w:rPr>
        <w:t>As despesas decorrentes desta Resolução correrão por conta de recursos próprios do orçamento, suplementadas se necessário.</w:t>
      </w:r>
    </w:p>
    <w:p w14:paraId="66B579E7" w14:textId="77777777" w:rsidR="00A46B0B" w:rsidRDefault="00A46B0B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D7445A" w14:textId="4D80AC6C" w:rsidR="00365AAB" w:rsidRPr="00430ACB" w:rsidRDefault="00A46B0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A46B0B">
        <w:rPr>
          <w:rFonts w:ascii="Arial" w:hAnsi="Arial" w:cs="Arial"/>
          <w:sz w:val="20"/>
          <w:szCs w:val="20"/>
        </w:rPr>
        <w:t>E</w:t>
      </w:r>
      <w:r w:rsidR="00AD7A53" w:rsidRPr="00A46B0B">
        <w:rPr>
          <w:rFonts w:ascii="Arial" w:hAnsi="Arial" w:cs="Arial"/>
          <w:sz w:val="20"/>
          <w:szCs w:val="20"/>
        </w:rPr>
        <w:t>sta</w:t>
      </w:r>
      <w:r w:rsidR="00AD7A53" w:rsidRPr="00430ACB">
        <w:rPr>
          <w:rFonts w:ascii="Arial" w:hAnsi="Arial" w:cs="Arial"/>
          <w:sz w:val="20"/>
          <w:szCs w:val="20"/>
        </w:rPr>
        <w:t xml:space="preserve">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ressalvados seus benefícios que vigorarão desde 1º de janeiro de 1985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4B3ACDA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46B0B">
        <w:rPr>
          <w:rFonts w:ascii="Arial" w:hAnsi="Arial" w:cs="Arial"/>
          <w:sz w:val="20"/>
          <w:szCs w:val="20"/>
        </w:rPr>
        <w:t>07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A46B0B">
        <w:rPr>
          <w:rFonts w:ascii="Arial" w:hAnsi="Arial" w:cs="Arial"/>
          <w:sz w:val="20"/>
          <w:szCs w:val="20"/>
        </w:rPr>
        <w:t xml:space="preserve">janeiro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A46B0B">
        <w:rPr>
          <w:rFonts w:ascii="Arial" w:hAnsi="Arial" w:cs="Arial"/>
          <w:sz w:val="20"/>
          <w:szCs w:val="20"/>
        </w:rPr>
        <w:t>6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 xml:space="preserve">JOÃO DAMIANOVIC BRAGADIN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  <w:num w:numId="21" w16cid:durableId="145706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2BF6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6B0B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2022-09-19T17:33:00Z</dcterms:created>
  <dcterms:modified xsi:type="dcterms:W3CDTF">2022-09-19T17:50:00Z</dcterms:modified>
</cp:coreProperties>
</file>