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4903C0AF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98430F">
        <w:rPr>
          <w:rFonts w:ascii="Arial" w:hAnsi="Arial" w:cs="Arial"/>
          <w:b/>
          <w:sz w:val="20"/>
          <w:szCs w:val="20"/>
        </w:rPr>
        <w:t>2</w:t>
      </w:r>
      <w:r w:rsidR="0087125C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7125C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87125C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CF7784">
        <w:rPr>
          <w:rFonts w:ascii="Arial" w:hAnsi="Arial" w:cs="Arial"/>
          <w:b/>
          <w:sz w:val="20"/>
          <w:szCs w:val="20"/>
        </w:rPr>
        <w:t>2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251F8E2E" w:rsidR="0028101D" w:rsidRDefault="0087125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as disposições constantes do parágrafo 3º do artigo 206 da resolução nº 306/91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597231DD" w:rsidR="00CB5309" w:rsidRDefault="00127A6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87125C">
        <w:rPr>
          <w:rFonts w:ascii="Arial" w:hAnsi="Arial" w:cs="Arial"/>
          <w:sz w:val="20"/>
          <w:szCs w:val="20"/>
        </w:rPr>
        <w:t>Fica revogado em todos seus termos as disposições constantes do parágrafo 3º do artigo 206 da Resolução nº 306, de 03 de outubro de 1991, que dispõe sobre o Regimento Interno da</w:t>
      </w:r>
      <w:r w:rsidR="00B0152D">
        <w:rPr>
          <w:rFonts w:ascii="Arial" w:hAnsi="Arial" w:cs="Arial"/>
          <w:sz w:val="20"/>
          <w:szCs w:val="20"/>
        </w:rPr>
        <w:t xml:space="preserve"> Câmara</w:t>
      </w:r>
      <w:r w:rsidR="00B0152D" w:rsidRPr="00B0152D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Municipal de Ferraz de Vasconcelos</w:t>
      </w:r>
      <w:r w:rsidR="00DC09FB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7FCB559F" w:rsidR="00D815AC" w:rsidRPr="00D815AC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B015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publicação</w:t>
      </w:r>
      <w:r w:rsidR="007F45DD">
        <w:rPr>
          <w:rFonts w:ascii="Arial" w:hAnsi="Arial" w:cs="Arial"/>
          <w:sz w:val="20"/>
          <w:szCs w:val="20"/>
        </w:rPr>
        <w:t xml:space="preserve">, </w:t>
      </w:r>
      <w:r w:rsidR="0087125C">
        <w:rPr>
          <w:rFonts w:ascii="Arial" w:hAnsi="Arial" w:cs="Arial"/>
          <w:sz w:val="20"/>
          <w:szCs w:val="20"/>
        </w:rPr>
        <w:t>revogadas</w:t>
      </w:r>
      <w:r w:rsidR="007F45DD">
        <w:rPr>
          <w:rFonts w:ascii="Arial" w:hAnsi="Arial" w:cs="Arial"/>
          <w:sz w:val="20"/>
          <w:szCs w:val="20"/>
        </w:rPr>
        <w:t xml:space="preserve"> as disposições em contrário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43B7DDF8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87125C">
        <w:rPr>
          <w:rFonts w:ascii="Arial" w:hAnsi="Arial" w:cs="Arial"/>
          <w:sz w:val="20"/>
          <w:szCs w:val="20"/>
        </w:rPr>
        <w:t>17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87125C">
        <w:rPr>
          <w:rFonts w:ascii="Arial" w:hAnsi="Arial" w:cs="Arial"/>
          <w:sz w:val="20"/>
          <w:szCs w:val="20"/>
        </w:rPr>
        <w:t>novembro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1B0A25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3B217339" w:rsidR="00D815AC" w:rsidRPr="00D815AC" w:rsidRDefault="00EC2DC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93945"/>
    <w:rsid w:val="003A6C56"/>
    <w:rsid w:val="003C3A46"/>
    <w:rsid w:val="003D26DD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96C21"/>
    <w:rsid w:val="006B0B25"/>
    <w:rsid w:val="006B17A3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2420A"/>
    <w:rsid w:val="00830784"/>
    <w:rsid w:val="008358CA"/>
    <w:rsid w:val="008470FF"/>
    <w:rsid w:val="00851279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42D8A"/>
    <w:rsid w:val="00A872DE"/>
    <w:rsid w:val="00A96254"/>
    <w:rsid w:val="00AA53A5"/>
    <w:rsid w:val="00AD1C95"/>
    <w:rsid w:val="00AD1DDF"/>
    <w:rsid w:val="00AE0A62"/>
    <w:rsid w:val="00AE20C4"/>
    <w:rsid w:val="00B0152D"/>
    <w:rsid w:val="00B01C39"/>
    <w:rsid w:val="00B143C5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2022-09-28T13:39:00Z</dcterms:created>
  <dcterms:modified xsi:type="dcterms:W3CDTF">2022-09-28T13:42:00Z</dcterms:modified>
</cp:coreProperties>
</file>