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60C546E1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02463B">
        <w:rPr>
          <w:rFonts w:ascii="Arial" w:hAnsi="Arial" w:cs="Arial"/>
          <w:b/>
          <w:sz w:val="20"/>
          <w:szCs w:val="20"/>
        </w:rPr>
        <w:t>5</w:t>
      </w:r>
      <w:r w:rsidR="00091BC1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91BC1">
        <w:rPr>
          <w:rFonts w:ascii="Arial" w:hAnsi="Arial" w:cs="Arial"/>
          <w:b/>
          <w:sz w:val="20"/>
          <w:szCs w:val="20"/>
        </w:rPr>
        <w:t>04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91BC1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FF6910">
        <w:rPr>
          <w:rFonts w:ascii="Arial" w:hAnsi="Arial" w:cs="Arial"/>
          <w:b/>
          <w:sz w:val="20"/>
          <w:szCs w:val="20"/>
        </w:rPr>
        <w:t>4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73D5B6C7" w:rsidR="0028101D" w:rsidRDefault="00AE0FA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Municipal a designar</w:t>
      </w:r>
      <w:r w:rsidR="00091BC1">
        <w:rPr>
          <w:rFonts w:ascii="Arial" w:hAnsi="Arial" w:cs="Arial"/>
          <w:sz w:val="20"/>
          <w:szCs w:val="20"/>
        </w:rPr>
        <w:t xml:space="preserve"> </w:t>
      </w:r>
      <w:r w:rsidR="00AA3A8F">
        <w:rPr>
          <w:rFonts w:ascii="Arial" w:hAnsi="Arial" w:cs="Arial"/>
          <w:sz w:val="20"/>
          <w:szCs w:val="20"/>
        </w:rPr>
        <w:t xml:space="preserve">Comissão de </w:t>
      </w:r>
      <w:r w:rsidR="00091BC1">
        <w:rPr>
          <w:rFonts w:ascii="Arial" w:hAnsi="Arial" w:cs="Arial"/>
          <w:sz w:val="20"/>
          <w:szCs w:val="20"/>
        </w:rPr>
        <w:t>Assuntos Relevantes,</w:t>
      </w:r>
      <w:r w:rsidR="004E76E3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 xml:space="preserve">para </w:t>
      </w:r>
      <w:r>
        <w:rPr>
          <w:rFonts w:ascii="Arial" w:hAnsi="Arial" w:cs="Arial"/>
          <w:sz w:val="20"/>
          <w:szCs w:val="20"/>
        </w:rPr>
        <w:t xml:space="preserve">os fins </w:t>
      </w:r>
      <w:r w:rsidR="00EA60CA">
        <w:rPr>
          <w:rFonts w:ascii="Arial" w:hAnsi="Arial" w:cs="Arial"/>
          <w:sz w:val="20"/>
          <w:szCs w:val="20"/>
        </w:rPr>
        <w:t>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22AE008D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>Municipal</w:t>
      </w:r>
      <w:r w:rsidR="00091BC1">
        <w:rPr>
          <w:rFonts w:ascii="Arial" w:hAnsi="Arial" w:cs="Arial"/>
          <w:sz w:val="20"/>
          <w:szCs w:val="20"/>
        </w:rPr>
        <w:t xml:space="preserve">, </w:t>
      </w:r>
      <w:r w:rsidR="00EA60CA">
        <w:rPr>
          <w:rFonts w:ascii="Arial" w:hAnsi="Arial" w:cs="Arial"/>
          <w:sz w:val="20"/>
          <w:szCs w:val="20"/>
        </w:rPr>
        <w:t xml:space="preserve">autorizada a </w:t>
      </w:r>
      <w:r w:rsidR="00091BC1">
        <w:rPr>
          <w:rFonts w:ascii="Arial" w:hAnsi="Arial" w:cs="Arial"/>
          <w:sz w:val="20"/>
          <w:szCs w:val="20"/>
        </w:rPr>
        <w:t xml:space="preserve">compor nos </w:t>
      </w:r>
      <w:r w:rsidR="00AE0FA8">
        <w:rPr>
          <w:rFonts w:ascii="Arial" w:hAnsi="Arial" w:cs="Arial"/>
          <w:sz w:val="20"/>
          <w:szCs w:val="20"/>
        </w:rPr>
        <w:t>termos do artigo 11</w:t>
      </w:r>
      <w:r w:rsidR="00091BC1">
        <w:rPr>
          <w:rFonts w:ascii="Arial" w:hAnsi="Arial" w:cs="Arial"/>
          <w:sz w:val="20"/>
          <w:szCs w:val="20"/>
        </w:rPr>
        <w:t>3</w:t>
      </w:r>
      <w:r w:rsidR="00814E12">
        <w:rPr>
          <w:rFonts w:ascii="Arial" w:hAnsi="Arial" w:cs="Arial"/>
          <w:sz w:val="20"/>
          <w:szCs w:val="20"/>
        </w:rPr>
        <w:t>,</w:t>
      </w:r>
      <w:r w:rsidR="00AE0FA8">
        <w:rPr>
          <w:rFonts w:ascii="Arial" w:hAnsi="Arial" w:cs="Arial"/>
          <w:sz w:val="20"/>
          <w:szCs w:val="20"/>
        </w:rPr>
        <w:t xml:space="preserve"> da Resolução nº 306, de 03 de outubro de 1991, </w:t>
      </w:r>
      <w:r w:rsidR="00091BC1">
        <w:rPr>
          <w:rFonts w:ascii="Arial" w:hAnsi="Arial" w:cs="Arial"/>
          <w:sz w:val="20"/>
          <w:szCs w:val="20"/>
        </w:rPr>
        <w:t>Comissão de Assuntos Relevantes</w:t>
      </w:r>
      <w:r w:rsidR="00091BC1">
        <w:rPr>
          <w:rFonts w:ascii="Arial" w:hAnsi="Arial" w:cs="Arial"/>
          <w:sz w:val="20"/>
          <w:szCs w:val="20"/>
        </w:rPr>
        <w:t xml:space="preserve">, </w:t>
      </w:r>
      <w:r w:rsidR="00AE0FA8">
        <w:rPr>
          <w:rFonts w:ascii="Arial" w:hAnsi="Arial" w:cs="Arial"/>
          <w:sz w:val="20"/>
          <w:szCs w:val="20"/>
        </w:rPr>
        <w:t xml:space="preserve">que </w:t>
      </w:r>
      <w:r w:rsidR="00091BC1">
        <w:rPr>
          <w:rFonts w:ascii="Arial" w:hAnsi="Arial" w:cs="Arial"/>
          <w:sz w:val="20"/>
          <w:szCs w:val="20"/>
        </w:rPr>
        <w:t>se destina a apurar denúncias de pessoas inscritas n programa habitacional, promovido pela CDHU</w:t>
      </w:r>
      <w:r w:rsidR="00FC1A29">
        <w:rPr>
          <w:rFonts w:ascii="Arial" w:hAnsi="Arial" w:cs="Arial"/>
          <w:sz w:val="20"/>
          <w:szCs w:val="20"/>
        </w:rPr>
        <w:t>, relativas a proprietários de unidade habitacional daquele conjunto que estão vendendo ou alugando seus imóveis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768B3FEF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FC1A29">
        <w:rPr>
          <w:rFonts w:ascii="Arial" w:hAnsi="Arial" w:cs="Arial"/>
          <w:sz w:val="20"/>
          <w:szCs w:val="20"/>
        </w:rPr>
        <w:t>Apuradas tais irregularidades, fica a Comissão de Assuntos Relevantes, autorizada a remetê-las aos órgãos competentes da CDHU</w:t>
      </w:r>
      <w:r w:rsidR="00A83435">
        <w:rPr>
          <w:rFonts w:ascii="Arial" w:hAnsi="Arial" w:cs="Arial"/>
          <w:sz w:val="20"/>
          <w:szCs w:val="20"/>
        </w:rPr>
        <w:t>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30A04B" w14:textId="77777777" w:rsidR="00FC1A29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="00FC1A29" w:rsidRPr="00FC1A29">
        <w:rPr>
          <w:rFonts w:ascii="Arial" w:hAnsi="Arial" w:cs="Arial"/>
          <w:sz w:val="20"/>
          <w:szCs w:val="20"/>
        </w:rPr>
        <w:t>A</w:t>
      </w:r>
      <w:r w:rsidR="00FC1A29">
        <w:rPr>
          <w:rFonts w:ascii="Arial" w:hAnsi="Arial" w:cs="Arial"/>
          <w:b/>
          <w:bCs/>
          <w:sz w:val="20"/>
          <w:szCs w:val="20"/>
        </w:rPr>
        <w:t xml:space="preserve"> </w:t>
      </w:r>
      <w:r w:rsidR="00FC1A29">
        <w:rPr>
          <w:rFonts w:ascii="Arial" w:hAnsi="Arial" w:cs="Arial"/>
          <w:sz w:val="20"/>
          <w:szCs w:val="20"/>
        </w:rPr>
        <w:t>Comissão de Assuntos Relevantes</w:t>
      </w:r>
      <w:r w:rsidR="00FC1A29" w:rsidRPr="00A70229">
        <w:rPr>
          <w:rFonts w:ascii="Arial" w:hAnsi="Arial" w:cs="Arial"/>
          <w:sz w:val="20"/>
          <w:szCs w:val="20"/>
        </w:rPr>
        <w:t xml:space="preserve"> </w:t>
      </w:r>
      <w:r w:rsidR="00FC1A29">
        <w:rPr>
          <w:rFonts w:ascii="Arial" w:hAnsi="Arial" w:cs="Arial"/>
          <w:sz w:val="20"/>
          <w:szCs w:val="20"/>
        </w:rPr>
        <w:t>de que trata esta Resolução, será composta por três (03) Vereadores e deverá apresentar dentro de no máximo trinta (30) dias, parecer conclusivo sobre o assunto para a qual foi designada.</w:t>
      </w:r>
    </w:p>
    <w:p w14:paraId="5979E4D2" w14:textId="77777777" w:rsidR="00FC1A29" w:rsidRDefault="00FC1A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82EBD5" w14:textId="642535CD" w:rsidR="00A70229" w:rsidRPr="00A70229" w:rsidRDefault="00FC1A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1A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70229" w:rsidRPr="00A70229">
        <w:rPr>
          <w:rFonts w:ascii="Arial" w:hAnsi="Arial" w:cs="Arial"/>
          <w:sz w:val="20"/>
          <w:szCs w:val="20"/>
        </w:rPr>
        <w:t>As despesas decorrentes com a execução da presente Resolução, correrão à conta de dotações próprias</w:t>
      </w:r>
      <w:r w:rsidR="00556F1B">
        <w:rPr>
          <w:rFonts w:ascii="Arial" w:hAnsi="Arial" w:cs="Arial"/>
          <w:sz w:val="20"/>
          <w:szCs w:val="20"/>
        </w:rPr>
        <w:t xml:space="preserve"> </w:t>
      </w:r>
      <w:r w:rsidR="004E76E3">
        <w:rPr>
          <w:rFonts w:ascii="Arial" w:hAnsi="Arial" w:cs="Arial"/>
          <w:sz w:val="20"/>
          <w:szCs w:val="20"/>
        </w:rPr>
        <w:t>d</w:t>
      </w:r>
      <w:r w:rsidR="00A70229" w:rsidRPr="00A70229">
        <w:rPr>
          <w:rFonts w:ascii="Arial" w:hAnsi="Arial" w:cs="Arial"/>
          <w:sz w:val="20"/>
          <w:szCs w:val="20"/>
        </w:rPr>
        <w:t>o orçamento.</w:t>
      </w:r>
    </w:p>
    <w:p w14:paraId="1FC6228C" w14:textId="77777777" w:rsidR="00A70229" w:rsidRPr="00A70229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3BA4FA2E" w:rsidR="00D815AC" w:rsidRPr="00D815AC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2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C1A29">
        <w:rPr>
          <w:rFonts w:ascii="Arial" w:hAnsi="Arial" w:cs="Arial"/>
          <w:b/>
          <w:bCs/>
          <w:sz w:val="20"/>
          <w:szCs w:val="20"/>
        </w:rPr>
        <w:t>4</w:t>
      </w:r>
      <w:r w:rsidRPr="00A7022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FC1A29">
        <w:rPr>
          <w:rFonts w:ascii="Arial" w:hAnsi="Arial" w:cs="Arial"/>
          <w:sz w:val="20"/>
          <w:szCs w:val="20"/>
        </w:rPr>
        <w:t>, revogadas as disposições em contrário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106DC64F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FC1A29">
        <w:rPr>
          <w:rFonts w:ascii="Arial" w:hAnsi="Arial" w:cs="Arial"/>
          <w:sz w:val="20"/>
          <w:szCs w:val="20"/>
        </w:rPr>
        <w:t>04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FC1A29">
        <w:rPr>
          <w:rFonts w:ascii="Arial" w:hAnsi="Arial" w:cs="Arial"/>
          <w:sz w:val="20"/>
          <w:szCs w:val="20"/>
        </w:rPr>
        <w:t>agosto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FF6910">
        <w:rPr>
          <w:rFonts w:ascii="Arial" w:hAnsi="Arial" w:cs="Arial"/>
          <w:sz w:val="20"/>
          <w:szCs w:val="20"/>
        </w:rPr>
        <w:t>4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770D0B07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FC1A29">
        <w:rPr>
          <w:rFonts w:ascii="Arial" w:hAnsi="Arial" w:cs="Arial"/>
          <w:sz w:val="20"/>
          <w:szCs w:val="20"/>
        </w:rPr>
        <w:t>Geral Substituto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63B"/>
    <w:rsid w:val="0002488D"/>
    <w:rsid w:val="00030899"/>
    <w:rsid w:val="00030CA7"/>
    <w:rsid w:val="000353C3"/>
    <w:rsid w:val="00036B02"/>
    <w:rsid w:val="00073414"/>
    <w:rsid w:val="00082B35"/>
    <w:rsid w:val="00091BC1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8212D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E76E3"/>
    <w:rsid w:val="004F293D"/>
    <w:rsid w:val="0050403F"/>
    <w:rsid w:val="00506535"/>
    <w:rsid w:val="00556F1B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66AB8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3A8F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C1A29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2022-09-28T17:23:00Z</dcterms:created>
  <dcterms:modified xsi:type="dcterms:W3CDTF">2022-09-28T17:28:00Z</dcterms:modified>
</cp:coreProperties>
</file>