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37E9E83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7222AB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22AB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222A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0C4894EB" w:rsidR="00E235A4" w:rsidRDefault="007222AB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designar Vereadores para comporem COMISSÃO DE REPRESENTAÇÃO, para os fins que especifica</w:t>
      </w:r>
      <w:r w:rsidR="00E235A4">
        <w:rPr>
          <w:rFonts w:ascii="Arial" w:hAnsi="Arial" w:cs="Arial"/>
          <w:sz w:val="20"/>
          <w:szCs w:val="20"/>
        </w:rPr>
        <w:t>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60655F3A" w:rsidR="00E235A4" w:rsidRDefault="001479C2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>NATANAEL ALVES GENUÍNO</w:t>
      </w:r>
      <w:r w:rsidR="00E235A4">
        <w:rPr>
          <w:rFonts w:ascii="Arial" w:hAnsi="Arial" w:cs="Arial"/>
          <w:b/>
          <w:sz w:val="20"/>
          <w:szCs w:val="20"/>
        </w:rPr>
        <w:t xml:space="preserve">, </w:t>
      </w:r>
      <w:r w:rsidR="00E235A4"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E235A4">
        <w:rPr>
          <w:rFonts w:ascii="Arial" w:hAnsi="Arial" w:cs="Arial"/>
          <w:bCs/>
          <w:sz w:val="20"/>
          <w:szCs w:val="20"/>
        </w:rPr>
        <w:t xml:space="preserve">da </w:t>
      </w:r>
      <w:r w:rsidR="00E235A4"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 w:rsidR="00E235A4"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2D142" w14:textId="395C8029" w:rsidR="00882BCB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222AB">
        <w:rPr>
          <w:rFonts w:ascii="Arial" w:hAnsi="Arial" w:cs="Arial"/>
          <w:sz w:val="20"/>
          <w:szCs w:val="20"/>
        </w:rPr>
        <w:t>Fica a Mesa da Câmara Municipal de Ferraz de Vasconcelos, autorizada a designar nos termos do artigo 114, da Resolução nº 306, de 03 de outubro de 1991, que dispõe sobre o Regimento Interno desta Casa, COMISSÃO DE REPRESENTAÇÃO, composta por no máximo (03) três Vereadores, que se destina a participar do “FÓRUM SUL-BRASILEIRO: A ADMINISTRAÇÃO PÚBLICA EM DEBATE”, a realizar-se nos dias 25 e 26 de setembro do corrente, em Curitiba-PR.</w:t>
      </w:r>
    </w:p>
    <w:p w14:paraId="5AAB6F7B" w14:textId="77777777" w:rsidR="00882BCB" w:rsidRDefault="00882BCB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86582F" w14:textId="77777777" w:rsidR="00472AFA" w:rsidRPr="00472AFA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2AFA"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43CC24AA" w14:textId="77777777" w:rsidR="00472AFA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3313024C" w:rsidR="004303A5" w:rsidRPr="00A32191" w:rsidRDefault="00472AFA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235A4" w:rsidRPr="00D0137F">
        <w:rPr>
          <w:rFonts w:ascii="Arial" w:hAnsi="Arial" w:cs="Arial"/>
          <w:sz w:val="20"/>
          <w:szCs w:val="20"/>
        </w:rPr>
        <w:t xml:space="preserve">Esta </w:t>
      </w:r>
      <w:r w:rsidR="00E235A4">
        <w:rPr>
          <w:rFonts w:ascii="Arial" w:hAnsi="Arial" w:cs="Arial"/>
          <w:sz w:val="20"/>
          <w:szCs w:val="20"/>
        </w:rPr>
        <w:t>Resolução</w:t>
      </w:r>
      <w:r w:rsidR="00E235A4" w:rsidRPr="00D0137F">
        <w:rPr>
          <w:rFonts w:ascii="Arial" w:hAnsi="Arial" w:cs="Arial"/>
          <w:sz w:val="20"/>
          <w:szCs w:val="20"/>
        </w:rPr>
        <w:t xml:space="preserve"> entra</w:t>
      </w:r>
      <w:r w:rsidR="00E235A4">
        <w:rPr>
          <w:rFonts w:ascii="Arial" w:hAnsi="Arial" w:cs="Arial"/>
          <w:sz w:val="20"/>
          <w:szCs w:val="20"/>
        </w:rPr>
        <w:t>rá</w:t>
      </w:r>
      <w:r w:rsidR="00E235A4" w:rsidRPr="00D0137F">
        <w:rPr>
          <w:rFonts w:ascii="Arial" w:hAnsi="Arial" w:cs="Arial"/>
          <w:sz w:val="20"/>
          <w:szCs w:val="20"/>
        </w:rPr>
        <w:t xml:space="preserve"> em vigor na data d</w:t>
      </w:r>
      <w:r w:rsidR="00E235A4">
        <w:rPr>
          <w:rFonts w:ascii="Arial" w:hAnsi="Arial" w:cs="Arial"/>
          <w:sz w:val="20"/>
          <w:szCs w:val="20"/>
        </w:rPr>
        <w:t>e</w:t>
      </w:r>
      <w:r w:rsidR="00E235A4"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7CC1F8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472AFA">
        <w:rPr>
          <w:rFonts w:ascii="Arial" w:hAnsi="Arial" w:cs="Arial"/>
          <w:sz w:val="20"/>
          <w:szCs w:val="20"/>
        </w:rPr>
        <w:t>11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472AFA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77777777" w:rsidR="009F1795" w:rsidRDefault="009F179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F1795">
        <w:rPr>
          <w:rFonts w:ascii="Arial" w:hAnsi="Arial" w:cs="Arial"/>
          <w:sz w:val="20"/>
          <w:szCs w:val="20"/>
        </w:rPr>
        <w:t>NATANAEL ALVES GENUÍNO</w:t>
      </w:r>
      <w:r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7F33F2DC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2022-08-19T14:48:00Z</dcterms:created>
  <dcterms:modified xsi:type="dcterms:W3CDTF">2022-08-19T14:54:00Z</dcterms:modified>
</cp:coreProperties>
</file>