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B7C75F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682279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22AB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222A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0C4894EB" w:rsidR="00E235A4" w:rsidRDefault="007222A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designar Vereadores para comporem COMISSÃO DE REPRESENTAÇÃO, para os fins que especifica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110CCF4A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Fica a Mesa da Câmara Municipal de Ferraz de Vasconcelos, autorizada a designar nos termos do artigo 114, da Resolução nº 306, de 03 de outubro de 1991, que dispõe sobre o Regimento Interno desta Casa, COMISSÃO DE REPRESENTAÇÃO, composta por no máximo (03) três Vereadores, que se destina a participar do “</w:t>
      </w:r>
      <w:r w:rsidR="00682279">
        <w:rPr>
          <w:rFonts w:ascii="Arial" w:hAnsi="Arial" w:cs="Arial"/>
          <w:sz w:val="20"/>
          <w:szCs w:val="20"/>
        </w:rPr>
        <w:t>DESAPROPRIAÇÃO – Aspectos Jurídicos e Práticos para a Formação de Núcleos Habitacionais Populares</w:t>
      </w:r>
      <w:r w:rsidR="007222AB">
        <w:rPr>
          <w:rFonts w:ascii="Arial" w:hAnsi="Arial" w:cs="Arial"/>
          <w:sz w:val="20"/>
          <w:szCs w:val="20"/>
        </w:rPr>
        <w:t xml:space="preserve">”, a realizar-se nos dias </w:t>
      </w:r>
      <w:r w:rsidR="00682279">
        <w:rPr>
          <w:rFonts w:ascii="Arial" w:hAnsi="Arial" w:cs="Arial"/>
          <w:sz w:val="20"/>
          <w:szCs w:val="20"/>
        </w:rPr>
        <w:t>18</w:t>
      </w:r>
      <w:r w:rsidR="007222AB">
        <w:rPr>
          <w:rFonts w:ascii="Arial" w:hAnsi="Arial" w:cs="Arial"/>
          <w:sz w:val="20"/>
          <w:szCs w:val="20"/>
        </w:rPr>
        <w:t xml:space="preserve"> e </w:t>
      </w:r>
      <w:r w:rsidR="00682279">
        <w:rPr>
          <w:rFonts w:ascii="Arial" w:hAnsi="Arial" w:cs="Arial"/>
          <w:sz w:val="20"/>
          <w:szCs w:val="20"/>
        </w:rPr>
        <w:t>19</w:t>
      </w:r>
      <w:r w:rsidR="007222AB">
        <w:rPr>
          <w:rFonts w:ascii="Arial" w:hAnsi="Arial" w:cs="Arial"/>
          <w:sz w:val="20"/>
          <w:szCs w:val="20"/>
        </w:rPr>
        <w:t xml:space="preserve"> de setembro do corrente, em </w:t>
      </w:r>
      <w:r w:rsidR="00682279">
        <w:rPr>
          <w:rFonts w:ascii="Arial" w:hAnsi="Arial" w:cs="Arial"/>
          <w:sz w:val="20"/>
          <w:szCs w:val="20"/>
        </w:rPr>
        <w:t>Ribeirão Preto</w:t>
      </w:r>
      <w:r w:rsidR="00CF11C6">
        <w:rPr>
          <w:rFonts w:ascii="Arial" w:hAnsi="Arial" w:cs="Arial"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-</w:t>
      </w:r>
      <w:r w:rsidR="00CF11C6">
        <w:rPr>
          <w:rFonts w:ascii="Arial" w:hAnsi="Arial" w:cs="Arial"/>
          <w:sz w:val="20"/>
          <w:szCs w:val="20"/>
        </w:rPr>
        <w:t xml:space="preserve"> </w:t>
      </w:r>
      <w:r w:rsidR="00682279">
        <w:rPr>
          <w:rFonts w:ascii="Arial" w:hAnsi="Arial" w:cs="Arial"/>
          <w:sz w:val="20"/>
          <w:szCs w:val="20"/>
        </w:rPr>
        <w:t>SP</w:t>
      </w:r>
      <w:r w:rsidR="007222AB">
        <w:rPr>
          <w:rFonts w:ascii="Arial" w:hAnsi="Arial" w:cs="Arial"/>
          <w:sz w:val="20"/>
          <w:szCs w:val="20"/>
        </w:rPr>
        <w:t>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86582F" w14:textId="77777777" w:rsidR="00472AFA" w:rsidRPr="00472AFA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2AFA"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43CC24AA" w14:textId="77777777" w:rsidR="00472AFA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313024C" w:rsidR="004303A5" w:rsidRPr="00A32191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7CC1F8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72AFA">
        <w:rPr>
          <w:rFonts w:ascii="Arial" w:hAnsi="Arial" w:cs="Arial"/>
          <w:sz w:val="20"/>
          <w:szCs w:val="20"/>
        </w:rPr>
        <w:t>11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72AFA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 xml:space="preserve">NATANAEL ALVES GENUÍNO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11C6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2022-08-19T14:54:00Z</dcterms:created>
  <dcterms:modified xsi:type="dcterms:W3CDTF">2022-08-19T16:44:00Z</dcterms:modified>
</cp:coreProperties>
</file>