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29CA6245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D77704">
        <w:rPr>
          <w:rFonts w:ascii="Arial" w:hAnsi="Arial" w:cs="Arial"/>
          <w:b/>
          <w:sz w:val="20"/>
          <w:szCs w:val="20"/>
        </w:rPr>
        <w:t>40</w:t>
      </w:r>
      <w:r w:rsidR="00C10BDC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43B36">
        <w:rPr>
          <w:rFonts w:ascii="Arial" w:hAnsi="Arial" w:cs="Arial"/>
          <w:b/>
          <w:sz w:val="20"/>
          <w:szCs w:val="20"/>
        </w:rPr>
        <w:t>1</w:t>
      </w:r>
      <w:r w:rsidR="00C10BDC">
        <w:rPr>
          <w:rFonts w:ascii="Arial" w:hAnsi="Arial" w:cs="Arial"/>
          <w:b/>
          <w:sz w:val="20"/>
          <w:szCs w:val="20"/>
        </w:rPr>
        <w:t>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D77704">
        <w:rPr>
          <w:rFonts w:ascii="Arial" w:hAnsi="Arial" w:cs="Arial"/>
          <w:b/>
          <w:sz w:val="20"/>
          <w:szCs w:val="20"/>
        </w:rPr>
        <w:t>DEZ</w:t>
      </w:r>
      <w:r w:rsidR="00E437DC">
        <w:rPr>
          <w:rFonts w:ascii="Arial" w:hAnsi="Arial" w:cs="Arial"/>
          <w:b/>
          <w:sz w:val="20"/>
          <w:szCs w:val="20"/>
        </w:rPr>
        <w:t>EMB</w:t>
      </w:r>
      <w:r w:rsidR="007222AB">
        <w:rPr>
          <w:rFonts w:ascii="Arial" w:hAnsi="Arial" w:cs="Arial"/>
          <w:b/>
          <w:sz w:val="20"/>
          <w:szCs w:val="20"/>
        </w:rPr>
        <w:t>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E71C8">
        <w:rPr>
          <w:rFonts w:ascii="Arial" w:hAnsi="Arial" w:cs="Arial"/>
          <w:b/>
          <w:sz w:val="20"/>
          <w:szCs w:val="20"/>
        </w:rPr>
        <w:t>7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4775287" w14:textId="585DDBC5" w:rsidR="00E437DC" w:rsidRDefault="00C43B36" w:rsidP="00E437D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C10BDC">
        <w:rPr>
          <w:rFonts w:ascii="Arial" w:hAnsi="Arial" w:cs="Arial"/>
          <w:sz w:val="20"/>
          <w:szCs w:val="20"/>
        </w:rPr>
        <w:t>suspensão de constituição de Comissão de Representação para os fins que especifica</w:t>
      </w:r>
      <w:r w:rsidR="00E437DC">
        <w:rPr>
          <w:rFonts w:ascii="Arial" w:hAnsi="Arial" w:cs="Arial"/>
          <w:sz w:val="20"/>
          <w:szCs w:val="20"/>
        </w:rPr>
        <w:t>.</w:t>
      </w:r>
    </w:p>
    <w:p w14:paraId="00A5D6CB" w14:textId="77777777" w:rsidR="00E437DC" w:rsidRDefault="00E437DC" w:rsidP="00E437D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752DE3BD" w14:textId="5AA7029D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bookmarkStart w:id="0" w:name="_Hlk111809276"/>
      <w:r w:rsidR="00AC4DEF">
        <w:rPr>
          <w:rFonts w:ascii="Arial" w:hAnsi="Arial" w:cs="Arial"/>
          <w:b/>
          <w:sz w:val="20"/>
          <w:szCs w:val="20"/>
        </w:rPr>
        <w:t>ALFREDO WALTER REGNER</w:t>
      </w:r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7C86BA20" w14:textId="77777777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9F5BBA" w14:textId="77777777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178EE363" w14:textId="77777777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B60742" w14:textId="77777777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654154F4" w14:textId="77777777" w:rsidR="00E437DC" w:rsidRDefault="00E437DC" w:rsidP="00E437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64F6A6" w14:textId="77777777" w:rsidR="00E437DC" w:rsidRDefault="00E437DC" w:rsidP="00E437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570842" w14:textId="4EE3D40C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</w:t>
      </w:r>
      <w:r w:rsidR="00C10BDC">
        <w:rPr>
          <w:rFonts w:ascii="Arial" w:hAnsi="Arial" w:cs="Arial"/>
          <w:sz w:val="20"/>
          <w:szCs w:val="20"/>
        </w:rPr>
        <w:t xml:space="preserve"> suspenso pelo prazo de doze (12) meses, a partir da publicação desta Resolução, a constituição de Comissão de Representação de Vereadores, previstas pelo Regimento Interno da Casa, que se destinam a participar de Congressos, Simpósios e Eventos afins a realizar-se fora do Estado de São Paulo.</w:t>
      </w:r>
      <w:r w:rsidR="003D72C7">
        <w:rPr>
          <w:rFonts w:ascii="Arial" w:hAnsi="Arial" w:cs="Arial"/>
          <w:sz w:val="20"/>
          <w:szCs w:val="20"/>
        </w:rPr>
        <w:t xml:space="preserve"> </w:t>
      </w:r>
    </w:p>
    <w:p w14:paraId="37E4B088" w14:textId="77777777" w:rsidR="00E437DC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D5C98F" w14:textId="1F8AE924" w:rsidR="004303A5" w:rsidRPr="00A32191" w:rsidRDefault="00E437DC" w:rsidP="00E437D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 w:rsidR="00654D59">
        <w:rPr>
          <w:rFonts w:ascii="Arial" w:hAnsi="Arial" w:cs="Arial"/>
          <w:b/>
          <w:sz w:val="20"/>
          <w:szCs w:val="20"/>
        </w:rPr>
        <w:t xml:space="preserve">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>rá</w:t>
      </w:r>
      <w:r w:rsidRPr="00D0137F">
        <w:rPr>
          <w:rFonts w:ascii="Arial" w:hAnsi="Arial" w:cs="Arial"/>
          <w:sz w:val="20"/>
          <w:szCs w:val="20"/>
        </w:rPr>
        <w:t xml:space="preserve">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C10BDC">
        <w:rPr>
          <w:rFonts w:ascii="Arial" w:hAnsi="Arial" w:cs="Arial"/>
          <w:sz w:val="20"/>
          <w:szCs w:val="20"/>
        </w:rPr>
        <w:t>, revogadas as disposições em contrário</w:t>
      </w:r>
      <w:r w:rsidR="00704153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4AADF2FF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3D72C7">
        <w:rPr>
          <w:rFonts w:ascii="Arial" w:hAnsi="Arial" w:cs="Arial"/>
          <w:sz w:val="20"/>
          <w:szCs w:val="20"/>
        </w:rPr>
        <w:t>1</w:t>
      </w:r>
      <w:r w:rsidR="00C10BDC">
        <w:rPr>
          <w:rFonts w:ascii="Arial" w:hAnsi="Arial" w:cs="Arial"/>
          <w:sz w:val="20"/>
          <w:szCs w:val="20"/>
        </w:rPr>
        <w:t>8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905ADB">
        <w:rPr>
          <w:rFonts w:ascii="Arial" w:hAnsi="Arial" w:cs="Arial"/>
          <w:sz w:val="20"/>
          <w:szCs w:val="20"/>
        </w:rPr>
        <w:t>deze</w:t>
      </w:r>
      <w:r w:rsidR="00AC4DEF">
        <w:rPr>
          <w:rFonts w:ascii="Arial" w:hAnsi="Arial" w:cs="Arial"/>
          <w:sz w:val="20"/>
          <w:szCs w:val="20"/>
        </w:rPr>
        <w:t>mbr</w:t>
      </w:r>
      <w:r w:rsidR="00641BD1">
        <w:rPr>
          <w:rFonts w:ascii="Arial" w:hAnsi="Arial" w:cs="Arial"/>
          <w:sz w:val="20"/>
          <w:szCs w:val="20"/>
        </w:rPr>
        <w:t>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370F84">
        <w:rPr>
          <w:rFonts w:ascii="Arial" w:hAnsi="Arial" w:cs="Arial"/>
          <w:sz w:val="20"/>
          <w:szCs w:val="20"/>
        </w:rPr>
        <w:t>7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2B10E5" w14:textId="0226DAF8" w:rsidR="009F1795" w:rsidRDefault="00AC4DE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C4DEF">
        <w:rPr>
          <w:rFonts w:ascii="Arial" w:hAnsi="Arial" w:cs="Arial"/>
          <w:sz w:val="20"/>
          <w:szCs w:val="20"/>
        </w:rPr>
        <w:t>ALFREDO WALTER REGNER</w:t>
      </w:r>
      <w:r w:rsidR="009F1795" w:rsidRPr="009F1795">
        <w:rPr>
          <w:rFonts w:ascii="Arial" w:hAnsi="Arial" w:cs="Arial"/>
          <w:sz w:val="20"/>
          <w:szCs w:val="20"/>
        </w:rPr>
        <w:t xml:space="preserve"> </w:t>
      </w:r>
    </w:p>
    <w:p w14:paraId="33691F47" w14:textId="2EDBF127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  <w:r w:rsidR="00AC4DEF">
        <w:rPr>
          <w:rFonts w:ascii="Arial" w:hAnsi="Arial" w:cs="Arial"/>
          <w:sz w:val="20"/>
          <w:szCs w:val="20"/>
        </w:rPr>
        <w:t>em Exercício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2"/>
  </w:num>
  <w:num w:numId="2" w16cid:durableId="104692463">
    <w:abstractNumId w:val="11"/>
  </w:num>
  <w:num w:numId="3" w16cid:durableId="116531953">
    <w:abstractNumId w:val="9"/>
  </w:num>
  <w:num w:numId="4" w16cid:durableId="70977261">
    <w:abstractNumId w:val="4"/>
  </w:num>
  <w:num w:numId="5" w16cid:durableId="141505281">
    <w:abstractNumId w:val="1"/>
  </w:num>
  <w:num w:numId="6" w16cid:durableId="1741712079">
    <w:abstractNumId w:val="10"/>
  </w:num>
  <w:num w:numId="7" w16cid:durableId="1478105972">
    <w:abstractNumId w:val="8"/>
  </w:num>
  <w:num w:numId="8" w16cid:durableId="645088479">
    <w:abstractNumId w:val="7"/>
  </w:num>
  <w:num w:numId="9" w16cid:durableId="488138187">
    <w:abstractNumId w:val="14"/>
  </w:num>
  <w:num w:numId="10" w16cid:durableId="2042902205">
    <w:abstractNumId w:val="0"/>
  </w:num>
  <w:num w:numId="11" w16cid:durableId="970327986">
    <w:abstractNumId w:val="5"/>
  </w:num>
  <w:num w:numId="12" w16cid:durableId="62602713">
    <w:abstractNumId w:val="13"/>
  </w:num>
  <w:num w:numId="13" w16cid:durableId="2040012317">
    <w:abstractNumId w:val="6"/>
  </w:num>
  <w:num w:numId="14" w16cid:durableId="1339698225">
    <w:abstractNumId w:val="12"/>
  </w:num>
  <w:num w:numId="15" w16cid:durableId="198713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75F50"/>
    <w:rsid w:val="00082B35"/>
    <w:rsid w:val="000936FD"/>
    <w:rsid w:val="00093D40"/>
    <w:rsid w:val="00096052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A3952"/>
    <w:rsid w:val="001B16FA"/>
    <w:rsid w:val="001B35B8"/>
    <w:rsid w:val="001C6571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67D7F"/>
    <w:rsid w:val="0028101D"/>
    <w:rsid w:val="00285F07"/>
    <w:rsid w:val="00286F21"/>
    <w:rsid w:val="002A1E80"/>
    <w:rsid w:val="002B0808"/>
    <w:rsid w:val="002D16FB"/>
    <w:rsid w:val="002E445B"/>
    <w:rsid w:val="0031200A"/>
    <w:rsid w:val="00322F9D"/>
    <w:rsid w:val="00324306"/>
    <w:rsid w:val="00332826"/>
    <w:rsid w:val="003531DC"/>
    <w:rsid w:val="0035404A"/>
    <w:rsid w:val="00370F84"/>
    <w:rsid w:val="00376AD2"/>
    <w:rsid w:val="0038456E"/>
    <w:rsid w:val="00394975"/>
    <w:rsid w:val="003D2349"/>
    <w:rsid w:val="003D26DD"/>
    <w:rsid w:val="003D72C7"/>
    <w:rsid w:val="003E7C0C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40DC3"/>
    <w:rsid w:val="00581D0F"/>
    <w:rsid w:val="00595776"/>
    <w:rsid w:val="005A2976"/>
    <w:rsid w:val="005E636B"/>
    <w:rsid w:val="00610B6D"/>
    <w:rsid w:val="00612C37"/>
    <w:rsid w:val="00620065"/>
    <w:rsid w:val="00622331"/>
    <w:rsid w:val="006239F3"/>
    <w:rsid w:val="00626C30"/>
    <w:rsid w:val="00641434"/>
    <w:rsid w:val="00641BD1"/>
    <w:rsid w:val="00650914"/>
    <w:rsid w:val="00651594"/>
    <w:rsid w:val="00654D59"/>
    <w:rsid w:val="00671A7A"/>
    <w:rsid w:val="00682279"/>
    <w:rsid w:val="006A6F33"/>
    <w:rsid w:val="006B0B25"/>
    <w:rsid w:val="006B17A3"/>
    <w:rsid w:val="006D01F7"/>
    <w:rsid w:val="006E71C8"/>
    <w:rsid w:val="00704153"/>
    <w:rsid w:val="00706CCD"/>
    <w:rsid w:val="00711239"/>
    <w:rsid w:val="007222AB"/>
    <w:rsid w:val="007233C4"/>
    <w:rsid w:val="0077417A"/>
    <w:rsid w:val="00781956"/>
    <w:rsid w:val="007830EB"/>
    <w:rsid w:val="007D3200"/>
    <w:rsid w:val="007F1259"/>
    <w:rsid w:val="0082420A"/>
    <w:rsid w:val="00830784"/>
    <w:rsid w:val="008312C3"/>
    <w:rsid w:val="008358CA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05ADB"/>
    <w:rsid w:val="009162B7"/>
    <w:rsid w:val="009243B3"/>
    <w:rsid w:val="009258FF"/>
    <w:rsid w:val="009266E5"/>
    <w:rsid w:val="00947F84"/>
    <w:rsid w:val="00955C5A"/>
    <w:rsid w:val="00960337"/>
    <w:rsid w:val="009845AF"/>
    <w:rsid w:val="00994EC9"/>
    <w:rsid w:val="009A4CE2"/>
    <w:rsid w:val="009A659E"/>
    <w:rsid w:val="009C5ADC"/>
    <w:rsid w:val="009D3C93"/>
    <w:rsid w:val="009F1795"/>
    <w:rsid w:val="00A037FD"/>
    <w:rsid w:val="00A32191"/>
    <w:rsid w:val="00A872DE"/>
    <w:rsid w:val="00A96254"/>
    <w:rsid w:val="00A97FC1"/>
    <w:rsid w:val="00AA1138"/>
    <w:rsid w:val="00AA2561"/>
    <w:rsid w:val="00AA53A5"/>
    <w:rsid w:val="00AC4DEF"/>
    <w:rsid w:val="00AD1C95"/>
    <w:rsid w:val="00B143C5"/>
    <w:rsid w:val="00B47A2A"/>
    <w:rsid w:val="00B6364D"/>
    <w:rsid w:val="00B675B2"/>
    <w:rsid w:val="00B70CFB"/>
    <w:rsid w:val="00B80970"/>
    <w:rsid w:val="00B81082"/>
    <w:rsid w:val="00B861FD"/>
    <w:rsid w:val="00B90792"/>
    <w:rsid w:val="00B932B0"/>
    <w:rsid w:val="00BA6590"/>
    <w:rsid w:val="00BC2758"/>
    <w:rsid w:val="00BD0FCA"/>
    <w:rsid w:val="00BD5656"/>
    <w:rsid w:val="00BE4CAD"/>
    <w:rsid w:val="00C10BDC"/>
    <w:rsid w:val="00C15709"/>
    <w:rsid w:val="00C23035"/>
    <w:rsid w:val="00C31602"/>
    <w:rsid w:val="00C41F79"/>
    <w:rsid w:val="00C43B36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64A09"/>
    <w:rsid w:val="00D65C65"/>
    <w:rsid w:val="00D70299"/>
    <w:rsid w:val="00D750E7"/>
    <w:rsid w:val="00D7651E"/>
    <w:rsid w:val="00D77704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75D69"/>
    <w:rsid w:val="00E81D4E"/>
    <w:rsid w:val="00E9328E"/>
    <w:rsid w:val="00EB06CF"/>
    <w:rsid w:val="00EC2764"/>
    <w:rsid w:val="00EC3335"/>
    <w:rsid w:val="00EE02A6"/>
    <w:rsid w:val="00EE19EC"/>
    <w:rsid w:val="00EF264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2022-08-22T12:02:00Z</dcterms:created>
  <dcterms:modified xsi:type="dcterms:W3CDTF">2022-08-22T12:05:00Z</dcterms:modified>
</cp:coreProperties>
</file>