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59306FE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9314AB">
        <w:rPr>
          <w:rFonts w:ascii="Arial" w:hAnsi="Arial" w:cs="Arial"/>
          <w:b/>
          <w:sz w:val="20"/>
          <w:szCs w:val="20"/>
        </w:rPr>
        <w:t>5</w:t>
      </w:r>
      <w:r w:rsidR="00E40DCB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0DCB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C7F0B">
        <w:rPr>
          <w:rFonts w:ascii="Arial" w:hAnsi="Arial" w:cs="Arial"/>
          <w:b/>
          <w:sz w:val="20"/>
          <w:szCs w:val="20"/>
        </w:rPr>
        <w:t>DEZEMBRO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9314AB">
        <w:rPr>
          <w:rFonts w:ascii="Arial" w:hAnsi="Arial" w:cs="Arial"/>
          <w:b/>
          <w:sz w:val="20"/>
          <w:szCs w:val="20"/>
        </w:rPr>
        <w:t>3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34A82066" w:rsidR="00EE2EC9" w:rsidRDefault="00E40DCB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de Ferraz de Vasconcelos, Sessão Solene Especial em comemoração ao Jubileu de Nossa Senhora da Paz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C92F73" w14:textId="30D25188" w:rsidR="002460C5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A1E40">
        <w:rPr>
          <w:rFonts w:ascii="Arial" w:hAnsi="Arial" w:cs="Arial"/>
          <w:sz w:val="20"/>
          <w:szCs w:val="20"/>
        </w:rPr>
        <w:t xml:space="preserve">Fica </w:t>
      </w:r>
      <w:r w:rsidR="00B5041A">
        <w:rPr>
          <w:rFonts w:ascii="Arial" w:hAnsi="Arial" w:cs="Arial"/>
          <w:sz w:val="20"/>
          <w:szCs w:val="20"/>
        </w:rPr>
        <w:t>instituído no âmbito do Município de Ferraz de Vasconcelos, Sessão Solene Especial em comemoração ao Jubileu de Nossa Senhora da Paz</w:t>
      </w:r>
      <w:r w:rsidR="00C408C9">
        <w:rPr>
          <w:rFonts w:ascii="Arial" w:hAnsi="Arial" w:cs="Arial"/>
          <w:sz w:val="20"/>
          <w:szCs w:val="20"/>
        </w:rPr>
        <w:t>.</w:t>
      </w:r>
    </w:p>
    <w:p w14:paraId="1B5218A9" w14:textId="77777777" w:rsidR="002460C5" w:rsidRDefault="002460C5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3D9292" w14:textId="3364492F" w:rsidR="00B5041A" w:rsidRDefault="00C408C9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C408C9">
        <w:rPr>
          <w:rFonts w:ascii="Arial" w:hAnsi="Arial" w:cs="Arial"/>
          <w:bCs/>
          <w:sz w:val="20"/>
          <w:szCs w:val="20"/>
        </w:rPr>
        <w:t>Referid</w:t>
      </w:r>
      <w:r w:rsidR="00B5041A">
        <w:rPr>
          <w:rFonts w:ascii="Arial" w:hAnsi="Arial" w:cs="Arial"/>
          <w:bCs/>
          <w:sz w:val="20"/>
          <w:szCs w:val="20"/>
        </w:rPr>
        <w:t>a</w:t>
      </w:r>
      <w:r w:rsidRPr="00C408C9">
        <w:rPr>
          <w:rFonts w:ascii="Arial" w:hAnsi="Arial" w:cs="Arial"/>
          <w:bCs/>
          <w:sz w:val="20"/>
          <w:szCs w:val="20"/>
        </w:rPr>
        <w:t xml:space="preserve"> </w:t>
      </w:r>
      <w:r w:rsidR="00B5041A">
        <w:rPr>
          <w:rFonts w:ascii="Arial" w:hAnsi="Arial" w:cs="Arial"/>
          <w:bCs/>
          <w:sz w:val="20"/>
          <w:szCs w:val="20"/>
        </w:rPr>
        <w:t>sessão realizar-se-á no Plenário da Câmara, no mês de junho de 2004, ocasião em que comemoramos os 50 (cinquenta) anos da padroeira de Ferraz de Vasconcelos.</w:t>
      </w:r>
    </w:p>
    <w:p w14:paraId="5FAAB811" w14:textId="77777777" w:rsidR="00B5041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3E246D8" w14:textId="77777777" w:rsidR="00B5041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41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Sessão Solene Especial </w:t>
      </w:r>
      <w:r>
        <w:rPr>
          <w:rFonts w:ascii="Arial" w:hAnsi="Arial" w:cs="Arial"/>
          <w:sz w:val="20"/>
          <w:szCs w:val="20"/>
        </w:rPr>
        <w:t>será realizada com a promoção dos poderes Legislativo e Executivo do Município, representantes de classes, associações, instituições e autoridades religiosas.</w:t>
      </w:r>
    </w:p>
    <w:p w14:paraId="36356A79" w14:textId="77777777" w:rsidR="00B5041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0C8CAD" w14:textId="522B3CA7" w:rsidR="00B5041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41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Sessão Solene Especial </w:t>
      </w:r>
      <w:r>
        <w:rPr>
          <w:rFonts w:ascii="Arial" w:hAnsi="Arial" w:cs="Arial"/>
          <w:sz w:val="20"/>
          <w:szCs w:val="20"/>
        </w:rPr>
        <w:t>de que trata esta Resolução, será deferida pela Presidência da Câmara em comum acordo com o Pároco da Igreja Nossa Senhora da Paz.</w:t>
      </w:r>
    </w:p>
    <w:p w14:paraId="01BB2675" w14:textId="77777777" w:rsidR="00B5041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839453" w14:textId="49C25400" w:rsidR="00531B77" w:rsidRPr="00020334" w:rsidRDefault="00DC6F52" w:rsidP="00531B7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 xml:space="preserve">Art. </w:t>
      </w:r>
      <w:r w:rsidR="00B5041A">
        <w:rPr>
          <w:rFonts w:ascii="Arial" w:hAnsi="Arial" w:cs="Arial"/>
          <w:b/>
          <w:sz w:val="20"/>
          <w:szCs w:val="20"/>
        </w:rPr>
        <w:t>4</w:t>
      </w:r>
      <w:r w:rsidRPr="001746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31B77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</w:t>
      </w:r>
      <w:r w:rsidR="00C408C9">
        <w:rPr>
          <w:rFonts w:ascii="Arial" w:hAnsi="Arial" w:cs="Arial"/>
          <w:bCs/>
          <w:sz w:val="20"/>
          <w:szCs w:val="20"/>
        </w:rPr>
        <w:t xml:space="preserve"> </w:t>
      </w:r>
      <w:r w:rsidR="00531B77" w:rsidRPr="00020334">
        <w:rPr>
          <w:rFonts w:ascii="Arial" w:hAnsi="Arial" w:cs="Arial"/>
          <w:bCs/>
          <w:sz w:val="20"/>
          <w:szCs w:val="20"/>
        </w:rPr>
        <w:t>correrão à conta de dotações próprias do orçamento.</w:t>
      </w:r>
    </w:p>
    <w:p w14:paraId="1CDE0F58" w14:textId="77777777" w:rsidR="00531B77" w:rsidRPr="00020334" w:rsidRDefault="00531B77" w:rsidP="00531B7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63BCFD40" w:rsidR="00EF295F" w:rsidRPr="00472AFA" w:rsidRDefault="00531B77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37BA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5041A">
        <w:rPr>
          <w:rFonts w:ascii="Arial" w:hAnsi="Arial" w:cs="Arial"/>
          <w:b/>
          <w:bCs/>
          <w:sz w:val="20"/>
          <w:szCs w:val="20"/>
        </w:rPr>
        <w:t>5</w:t>
      </w:r>
      <w:r w:rsidRPr="00737BA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C6F52" w:rsidRPr="00D0137F">
        <w:rPr>
          <w:rFonts w:ascii="Arial" w:hAnsi="Arial" w:cs="Arial"/>
          <w:sz w:val="20"/>
          <w:szCs w:val="20"/>
        </w:rPr>
        <w:t xml:space="preserve">Esta </w:t>
      </w:r>
      <w:r w:rsidR="00DC6F52">
        <w:rPr>
          <w:rFonts w:ascii="Arial" w:hAnsi="Arial" w:cs="Arial"/>
          <w:sz w:val="20"/>
          <w:szCs w:val="20"/>
        </w:rPr>
        <w:t>Resolução</w:t>
      </w:r>
      <w:r w:rsidR="00DC6F52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DC6F52">
        <w:rPr>
          <w:rFonts w:ascii="Arial" w:hAnsi="Arial" w:cs="Arial"/>
          <w:sz w:val="20"/>
          <w:szCs w:val="20"/>
        </w:rPr>
        <w:t>e</w:t>
      </w:r>
      <w:r w:rsidR="00DC6F52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B61FD04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E40DCB">
        <w:rPr>
          <w:rFonts w:ascii="Arial" w:hAnsi="Arial" w:cs="Arial"/>
          <w:sz w:val="20"/>
          <w:szCs w:val="20"/>
        </w:rPr>
        <w:t>11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C408C9">
        <w:rPr>
          <w:rFonts w:ascii="Arial" w:hAnsi="Arial" w:cs="Arial"/>
          <w:sz w:val="20"/>
          <w:szCs w:val="20"/>
        </w:rPr>
        <w:t>dezembro</w:t>
      </w:r>
      <w:r w:rsidR="001C683F">
        <w:rPr>
          <w:rFonts w:ascii="Arial" w:hAnsi="Arial" w:cs="Arial"/>
          <w:sz w:val="20"/>
          <w:szCs w:val="20"/>
        </w:rPr>
        <w:t xml:space="preserve"> 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9314AB">
        <w:rPr>
          <w:rFonts w:ascii="Arial" w:hAnsi="Arial" w:cs="Arial"/>
          <w:sz w:val="20"/>
          <w:szCs w:val="20"/>
        </w:rPr>
        <w:t>3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0DCB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2022-08-23T18:58:00Z</dcterms:created>
  <dcterms:modified xsi:type="dcterms:W3CDTF">2022-08-23T19:04:00Z</dcterms:modified>
</cp:coreProperties>
</file>