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533B26C4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C6173">
        <w:rPr>
          <w:rFonts w:ascii="Arial" w:hAnsi="Arial" w:cs="Arial"/>
          <w:b/>
          <w:sz w:val="20"/>
          <w:szCs w:val="20"/>
        </w:rPr>
        <w:t>59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6173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C6173">
        <w:rPr>
          <w:rFonts w:ascii="Arial" w:hAnsi="Arial" w:cs="Arial"/>
          <w:b/>
          <w:sz w:val="20"/>
          <w:szCs w:val="20"/>
        </w:rPr>
        <w:t>MAIO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315CE2A" w:rsidR="00EE2EC9" w:rsidRDefault="007E4E6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Comissão de Assuntos Relevantes</w:t>
      </w:r>
      <w:r w:rsidR="00697EE6">
        <w:rPr>
          <w:rFonts w:ascii="Arial" w:hAnsi="Arial" w:cs="Arial"/>
          <w:sz w:val="20"/>
          <w:szCs w:val="20"/>
        </w:rPr>
        <w:t xml:space="preserve"> para o assunto que especifica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96512" w14:textId="465D14F2" w:rsidR="007E4E6E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Fica a Mesa da Câmara</w:t>
      </w:r>
      <w:r w:rsidR="00697EE6">
        <w:rPr>
          <w:rFonts w:ascii="Arial" w:hAnsi="Arial" w:cs="Arial"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autorizada a co</w:t>
      </w:r>
      <w:r w:rsidR="00697EE6">
        <w:rPr>
          <w:rFonts w:ascii="Arial" w:hAnsi="Arial" w:cs="Arial"/>
          <w:sz w:val="20"/>
          <w:szCs w:val="20"/>
        </w:rPr>
        <w:t xml:space="preserve">nstituir </w:t>
      </w:r>
      <w:r w:rsidR="007E4E6E">
        <w:rPr>
          <w:rFonts w:ascii="Arial" w:hAnsi="Arial" w:cs="Arial"/>
          <w:sz w:val="20"/>
          <w:szCs w:val="20"/>
        </w:rPr>
        <w:t xml:space="preserve">nos termos do artigo 113 da Resolução nº 306, de 03 de outubro de 1991, que dispõe sobre o Regimento Interno desta Casa, Comissão de Assuntos Relevantes 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composta por </w:t>
      </w:r>
      <w:r w:rsidR="00697EE6">
        <w:rPr>
          <w:rFonts w:ascii="Arial" w:hAnsi="Arial" w:cs="Arial"/>
          <w:bCs/>
          <w:sz w:val="20"/>
          <w:szCs w:val="20"/>
        </w:rPr>
        <w:t xml:space="preserve">no máximo </w:t>
      </w:r>
      <w:r w:rsidR="00697EE6" w:rsidRPr="00393A5E">
        <w:rPr>
          <w:rFonts w:ascii="Arial" w:hAnsi="Arial" w:cs="Arial"/>
          <w:bCs/>
          <w:sz w:val="20"/>
          <w:szCs w:val="20"/>
        </w:rPr>
        <w:t xml:space="preserve">cinco (5) </w:t>
      </w:r>
      <w:r w:rsidR="00697EE6">
        <w:rPr>
          <w:rFonts w:ascii="Arial" w:hAnsi="Arial" w:cs="Arial"/>
          <w:bCs/>
          <w:sz w:val="20"/>
          <w:szCs w:val="20"/>
        </w:rPr>
        <w:t xml:space="preserve">Vereadores, </w:t>
      </w:r>
      <w:r w:rsidR="00D45F1C">
        <w:rPr>
          <w:rFonts w:ascii="Arial" w:hAnsi="Arial" w:cs="Arial"/>
          <w:sz w:val="20"/>
          <w:szCs w:val="20"/>
        </w:rPr>
        <w:t xml:space="preserve">que se destina </w:t>
      </w:r>
      <w:r w:rsidR="004C6173">
        <w:rPr>
          <w:rFonts w:ascii="Arial" w:hAnsi="Arial" w:cs="Arial"/>
          <w:sz w:val="20"/>
          <w:szCs w:val="20"/>
        </w:rPr>
        <w:t xml:space="preserve">a ir ao Senado da república, em Brasília – DF, com o objetivo de apresentar manifesto desta Casa contra o aumento do número de cadeiras de Vereadores nos Municípios brasileiros, bem como explicar os motivos dessa decisão, tendo como fundamentação a realidade econômica de nosso </w:t>
      </w:r>
      <w:r w:rsidR="00697EE6">
        <w:rPr>
          <w:rFonts w:ascii="Arial" w:hAnsi="Arial" w:cs="Arial"/>
          <w:sz w:val="20"/>
          <w:szCs w:val="20"/>
        </w:rPr>
        <w:t xml:space="preserve">Município, </w:t>
      </w:r>
      <w:r w:rsidR="004C6173">
        <w:rPr>
          <w:rFonts w:ascii="Arial" w:hAnsi="Arial" w:cs="Arial"/>
          <w:sz w:val="20"/>
          <w:szCs w:val="20"/>
        </w:rPr>
        <w:t>que não suportará o aumento de gastos com mais Vereadores</w:t>
      </w:r>
      <w:r w:rsidR="007E4E6E">
        <w:rPr>
          <w:rFonts w:ascii="Arial" w:hAnsi="Arial" w:cs="Arial"/>
          <w:sz w:val="20"/>
          <w:szCs w:val="20"/>
        </w:rPr>
        <w:t>.</w:t>
      </w:r>
    </w:p>
    <w:p w14:paraId="065717B1" w14:textId="77777777" w:rsidR="007E4E6E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34A4F6" w14:textId="7BF94F51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4C6173">
        <w:rPr>
          <w:rFonts w:ascii="Arial" w:hAnsi="Arial" w:cs="Arial"/>
          <w:bCs/>
          <w:sz w:val="20"/>
          <w:szCs w:val="20"/>
        </w:rPr>
        <w:t>,</w:t>
      </w:r>
      <w:r w:rsidRPr="00020334">
        <w:rPr>
          <w:rFonts w:ascii="Arial" w:hAnsi="Arial" w:cs="Arial"/>
          <w:bCs/>
          <w:sz w:val="20"/>
          <w:szCs w:val="20"/>
        </w:rPr>
        <w:t xml:space="preserve"> correrão à conta de dotações próprias do orçamento.</w:t>
      </w:r>
    </w:p>
    <w:p w14:paraId="3CA94C08" w14:textId="77777777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401BF89E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5A96B8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C6173">
        <w:rPr>
          <w:rFonts w:ascii="Arial" w:hAnsi="Arial" w:cs="Arial"/>
          <w:sz w:val="20"/>
          <w:szCs w:val="20"/>
        </w:rPr>
        <w:t>04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C6173">
        <w:rPr>
          <w:rFonts w:ascii="Arial" w:hAnsi="Arial" w:cs="Arial"/>
          <w:sz w:val="20"/>
          <w:szCs w:val="20"/>
        </w:rPr>
        <w:t>maio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F39332" w:rsidR="001717A5" w:rsidRDefault="00287F51" w:rsidP="00287F51">
      <w:pPr>
        <w:tabs>
          <w:tab w:val="left" w:pos="596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C6173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2022-08-23T19:47:00Z</dcterms:created>
  <dcterms:modified xsi:type="dcterms:W3CDTF">2022-08-23T19:52:00Z</dcterms:modified>
</cp:coreProperties>
</file>