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6DDF9A4F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624A78">
        <w:rPr>
          <w:rFonts w:ascii="Arial" w:hAnsi="Arial" w:cs="Arial"/>
          <w:b/>
          <w:sz w:val="20"/>
          <w:szCs w:val="20"/>
        </w:rPr>
        <w:t>2</w:t>
      </w:r>
      <w:r w:rsidR="00923BF1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3BF1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36C9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33306F">
        <w:rPr>
          <w:rFonts w:ascii="Arial" w:hAnsi="Arial" w:cs="Arial"/>
          <w:b/>
          <w:sz w:val="20"/>
          <w:szCs w:val="20"/>
        </w:rPr>
        <w:t>10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6FF1414" w14:textId="6B95BF2A" w:rsidR="0033306F" w:rsidRDefault="00923BF1" w:rsidP="0033306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Anexo I, constante d</w:t>
      </w:r>
      <w:r w:rsidR="00136C96">
        <w:rPr>
          <w:rFonts w:ascii="Arial" w:hAnsi="Arial" w:cs="Arial"/>
          <w:sz w:val="20"/>
          <w:szCs w:val="20"/>
        </w:rPr>
        <w:t xml:space="preserve">a Resolução nº </w:t>
      </w:r>
      <w:r>
        <w:rPr>
          <w:rFonts w:ascii="Arial" w:hAnsi="Arial" w:cs="Arial"/>
          <w:sz w:val="20"/>
          <w:szCs w:val="20"/>
        </w:rPr>
        <w:t>479, de 05 de dezembro de 2006</w:t>
      </w:r>
      <w:r w:rsidR="00136C96">
        <w:rPr>
          <w:rFonts w:ascii="Arial" w:hAnsi="Arial" w:cs="Arial"/>
          <w:sz w:val="20"/>
          <w:szCs w:val="20"/>
        </w:rPr>
        <w:t xml:space="preserve">, que dispõe sobre a </w:t>
      </w:r>
      <w:r w:rsidR="00A30EF1">
        <w:rPr>
          <w:rFonts w:ascii="Arial" w:hAnsi="Arial" w:cs="Arial"/>
          <w:sz w:val="20"/>
          <w:szCs w:val="20"/>
        </w:rPr>
        <w:t>e</w:t>
      </w:r>
      <w:r w:rsidR="00136C96">
        <w:rPr>
          <w:rFonts w:ascii="Arial" w:hAnsi="Arial" w:cs="Arial"/>
          <w:sz w:val="20"/>
          <w:szCs w:val="20"/>
        </w:rPr>
        <w:t>strutura</w:t>
      </w:r>
      <w:r w:rsidR="00A30EF1">
        <w:rPr>
          <w:rFonts w:ascii="Arial" w:hAnsi="Arial" w:cs="Arial"/>
          <w:sz w:val="20"/>
          <w:szCs w:val="20"/>
        </w:rPr>
        <w:t xml:space="preserve">ção do plano de cargos e vencimentos </w:t>
      </w:r>
      <w:r w:rsidR="00136C96">
        <w:rPr>
          <w:rFonts w:ascii="Arial" w:hAnsi="Arial" w:cs="Arial"/>
          <w:sz w:val="20"/>
          <w:szCs w:val="20"/>
        </w:rPr>
        <w:t xml:space="preserve">da </w:t>
      </w:r>
      <w:r w:rsidR="00B4240E">
        <w:rPr>
          <w:rFonts w:ascii="Arial" w:hAnsi="Arial" w:cs="Arial"/>
          <w:sz w:val="20"/>
          <w:szCs w:val="20"/>
        </w:rPr>
        <w:t>Câmara Municipal de Ferraz de Vasconcelos</w:t>
      </w:r>
      <w:r w:rsidR="00A30EF1">
        <w:rPr>
          <w:rFonts w:ascii="Arial" w:hAnsi="Arial" w:cs="Arial"/>
          <w:sz w:val="20"/>
          <w:szCs w:val="20"/>
        </w:rPr>
        <w:t>,</w:t>
      </w:r>
      <w:r w:rsidR="00136C96">
        <w:rPr>
          <w:rFonts w:ascii="Arial" w:hAnsi="Arial" w:cs="Arial"/>
          <w:sz w:val="20"/>
          <w:szCs w:val="20"/>
        </w:rPr>
        <w:t xml:space="preserve"> e </w:t>
      </w:r>
      <w:r w:rsidR="00A30EF1">
        <w:rPr>
          <w:rFonts w:ascii="Arial" w:hAnsi="Arial" w:cs="Arial"/>
          <w:sz w:val="20"/>
          <w:szCs w:val="20"/>
        </w:rPr>
        <w:t>estabelece normas gerais de enquadramento</w:t>
      </w:r>
      <w:r w:rsidR="0033306F">
        <w:rPr>
          <w:rFonts w:ascii="Arial" w:hAnsi="Arial" w:cs="Arial"/>
          <w:sz w:val="20"/>
          <w:szCs w:val="20"/>
        </w:rPr>
        <w:t>.</w:t>
      </w:r>
    </w:p>
    <w:p w14:paraId="367D69B4" w14:textId="00FD4112" w:rsidR="00D8672D" w:rsidRDefault="00DF064F" w:rsidP="0033306F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23234CC9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136C96">
        <w:rPr>
          <w:rFonts w:ascii="Arial" w:hAnsi="Arial" w:cs="Arial"/>
          <w:sz w:val="20"/>
          <w:szCs w:val="20"/>
        </w:rPr>
        <w:t xml:space="preserve">O </w:t>
      </w:r>
      <w:r w:rsidR="00A30EF1">
        <w:rPr>
          <w:rFonts w:ascii="Arial" w:hAnsi="Arial" w:cs="Arial"/>
          <w:sz w:val="20"/>
          <w:szCs w:val="20"/>
        </w:rPr>
        <w:t>A</w:t>
      </w:r>
      <w:r w:rsidR="00136C96">
        <w:rPr>
          <w:rFonts w:ascii="Arial" w:hAnsi="Arial" w:cs="Arial"/>
          <w:sz w:val="20"/>
          <w:szCs w:val="20"/>
        </w:rPr>
        <w:t xml:space="preserve">nexo I constante da Resolução nº </w:t>
      </w:r>
      <w:r w:rsidR="00A30EF1">
        <w:rPr>
          <w:rFonts w:ascii="Arial" w:hAnsi="Arial" w:cs="Arial"/>
          <w:sz w:val="20"/>
          <w:szCs w:val="20"/>
        </w:rPr>
        <w:t>479</w:t>
      </w:r>
      <w:r w:rsidR="00136C96">
        <w:rPr>
          <w:rFonts w:ascii="Arial" w:hAnsi="Arial" w:cs="Arial"/>
          <w:sz w:val="20"/>
          <w:szCs w:val="20"/>
        </w:rPr>
        <w:t xml:space="preserve">, de </w:t>
      </w:r>
      <w:r w:rsidR="00A30EF1">
        <w:rPr>
          <w:rFonts w:ascii="Arial" w:hAnsi="Arial" w:cs="Arial"/>
          <w:sz w:val="20"/>
          <w:szCs w:val="20"/>
        </w:rPr>
        <w:t>05</w:t>
      </w:r>
      <w:r w:rsidR="00136C96">
        <w:rPr>
          <w:rFonts w:ascii="Arial" w:hAnsi="Arial" w:cs="Arial"/>
          <w:sz w:val="20"/>
          <w:szCs w:val="20"/>
        </w:rPr>
        <w:t xml:space="preserve"> de </w:t>
      </w:r>
      <w:r w:rsidR="00A30EF1">
        <w:rPr>
          <w:rFonts w:ascii="Arial" w:hAnsi="Arial" w:cs="Arial"/>
          <w:sz w:val="20"/>
          <w:szCs w:val="20"/>
        </w:rPr>
        <w:t>dezembro</w:t>
      </w:r>
      <w:r w:rsidR="00136C96">
        <w:rPr>
          <w:rFonts w:ascii="Arial" w:hAnsi="Arial" w:cs="Arial"/>
          <w:sz w:val="20"/>
          <w:szCs w:val="20"/>
        </w:rPr>
        <w:t xml:space="preserve"> de 200</w:t>
      </w:r>
      <w:r w:rsidR="00A30EF1">
        <w:rPr>
          <w:rFonts w:ascii="Arial" w:hAnsi="Arial" w:cs="Arial"/>
          <w:sz w:val="20"/>
          <w:szCs w:val="20"/>
        </w:rPr>
        <w:t>6</w:t>
      </w:r>
      <w:r w:rsidR="00136C96">
        <w:rPr>
          <w:rFonts w:ascii="Arial" w:hAnsi="Arial" w:cs="Arial"/>
          <w:sz w:val="20"/>
          <w:szCs w:val="20"/>
        </w:rPr>
        <w:t xml:space="preserve">, que </w:t>
      </w:r>
      <w:r w:rsidR="00A30EF1">
        <w:rPr>
          <w:rFonts w:ascii="Arial" w:hAnsi="Arial" w:cs="Arial"/>
          <w:sz w:val="20"/>
          <w:szCs w:val="20"/>
        </w:rPr>
        <w:t xml:space="preserve">dispõe </w:t>
      </w:r>
      <w:r w:rsidR="00136C96">
        <w:rPr>
          <w:rFonts w:ascii="Arial" w:hAnsi="Arial" w:cs="Arial"/>
          <w:sz w:val="20"/>
          <w:szCs w:val="20"/>
        </w:rPr>
        <w:t xml:space="preserve">sobre a </w:t>
      </w:r>
      <w:r w:rsidR="00A30EF1">
        <w:rPr>
          <w:rFonts w:ascii="Arial" w:hAnsi="Arial" w:cs="Arial"/>
          <w:sz w:val="20"/>
          <w:szCs w:val="20"/>
        </w:rPr>
        <w:t>e</w:t>
      </w:r>
      <w:r w:rsidR="00136C96">
        <w:rPr>
          <w:rFonts w:ascii="Arial" w:hAnsi="Arial" w:cs="Arial"/>
          <w:sz w:val="20"/>
          <w:szCs w:val="20"/>
        </w:rPr>
        <w:t>strutura</w:t>
      </w:r>
      <w:r w:rsidR="00A30EF1">
        <w:rPr>
          <w:rFonts w:ascii="Arial" w:hAnsi="Arial" w:cs="Arial"/>
          <w:sz w:val="20"/>
          <w:szCs w:val="20"/>
        </w:rPr>
        <w:t xml:space="preserve">ção do plano de cargos e vencimentos da </w:t>
      </w:r>
      <w:r w:rsidR="00136C96">
        <w:rPr>
          <w:rFonts w:ascii="Arial" w:hAnsi="Arial" w:cs="Arial"/>
          <w:sz w:val="20"/>
          <w:szCs w:val="20"/>
        </w:rPr>
        <w:t>Câmara Municipal de Ferraz de Vasconcelos,</w:t>
      </w:r>
      <w:r w:rsidR="00A30EF1">
        <w:rPr>
          <w:rFonts w:ascii="Arial" w:hAnsi="Arial" w:cs="Arial"/>
          <w:sz w:val="20"/>
          <w:szCs w:val="20"/>
        </w:rPr>
        <w:t xml:space="preserve"> e estabelece normas gerais de enquadramento, passa a </w:t>
      </w:r>
      <w:r w:rsidR="00136C96">
        <w:rPr>
          <w:rFonts w:ascii="Arial" w:hAnsi="Arial" w:cs="Arial"/>
          <w:sz w:val="20"/>
          <w:szCs w:val="20"/>
        </w:rPr>
        <w:t>vigorar conforme o anexo a esta Resolução.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1A3EB0" w14:textId="77777777" w:rsidR="00A30EF1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B4240E">
        <w:rPr>
          <w:rFonts w:ascii="Arial" w:hAnsi="Arial" w:cs="Arial"/>
          <w:b/>
          <w:bCs/>
          <w:sz w:val="20"/>
          <w:szCs w:val="20"/>
        </w:rPr>
        <w:t xml:space="preserve"> </w:t>
      </w:r>
      <w:r w:rsidR="00A30EF1" w:rsidRPr="00F55282">
        <w:rPr>
          <w:rFonts w:ascii="Arial" w:hAnsi="Arial" w:cs="Arial"/>
          <w:sz w:val="20"/>
          <w:szCs w:val="20"/>
        </w:rPr>
        <w:t>As despesas decorrentes com a execução da presente Resolução correrão à conta de dotações próprias do orçamento</w:t>
      </w:r>
      <w:r w:rsidR="00A30EF1">
        <w:rPr>
          <w:rFonts w:ascii="Arial" w:hAnsi="Arial" w:cs="Arial"/>
          <w:sz w:val="20"/>
          <w:szCs w:val="20"/>
        </w:rPr>
        <w:t>.</w:t>
      </w:r>
    </w:p>
    <w:p w14:paraId="768D72FA" w14:textId="77777777" w:rsidR="00A30EF1" w:rsidRDefault="00A30EF1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3EACF8AE" w:rsidR="00160BB7" w:rsidRDefault="00A30EF1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, e com seus efeitos a partir de 1º de junho de 2010</w:t>
      </w:r>
      <w:r w:rsidR="00CB5F24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6D17A2F6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30EF1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42511C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</w:t>
      </w:r>
      <w:r w:rsidR="00455BE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2782535B" w:rsidR="00504343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4DC47F2F" w14:textId="064FFF9A" w:rsidR="002A5C3A" w:rsidRDefault="002A5C3A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E28C150" w14:textId="77777777" w:rsidR="00250B98" w:rsidRDefault="00250B98" w:rsidP="00250B9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A574E4" w14:textId="2B12E004" w:rsidR="00250B98" w:rsidRPr="00BC02FC" w:rsidRDefault="00250B98" w:rsidP="00250B9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C02FC">
        <w:rPr>
          <w:rFonts w:ascii="Arial" w:hAnsi="Arial" w:cs="Arial"/>
          <w:b/>
          <w:bCs/>
          <w:sz w:val="20"/>
          <w:szCs w:val="20"/>
        </w:rPr>
        <w:t>ANEXO I</w:t>
      </w:r>
    </w:p>
    <w:p w14:paraId="460D5C09" w14:textId="09909BBE" w:rsidR="002A5C3A" w:rsidRDefault="002A5C3A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37"/>
        <w:gridCol w:w="47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9"/>
      </w:tblGrid>
      <w:tr w:rsidR="001F61CC" w:rsidRPr="006C78E6" w14:paraId="29291542" w14:textId="77777777" w:rsidTr="00BE3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CA8B30D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E9A914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3%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083650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1870EE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FB13A73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1BF50B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94615D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B6819BB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AFF8D2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0E95A9E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346406F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29E6A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243C46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</w:tr>
      <w:tr w:rsidR="001F61CC" w:rsidRPr="006C78E6" w14:paraId="62BBFAE6" w14:textId="77777777" w:rsidTr="00BE3541">
        <w:trPr>
          <w:jc w:val="center"/>
        </w:trPr>
        <w:tc>
          <w:tcPr>
            <w:tcW w:w="0" w:type="auto"/>
          </w:tcPr>
          <w:p w14:paraId="2236D57F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Servente Adm./Telefonista</w:t>
            </w:r>
          </w:p>
        </w:tc>
        <w:tc>
          <w:tcPr>
            <w:tcW w:w="0" w:type="auto"/>
          </w:tcPr>
          <w:p w14:paraId="2CA93E08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73BD8B06" w14:textId="4BF93DF2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1.179,00</w:t>
            </w:r>
          </w:p>
        </w:tc>
        <w:tc>
          <w:tcPr>
            <w:tcW w:w="0" w:type="auto"/>
          </w:tcPr>
          <w:p w14:paraId="498B6861" w14:textId="76916CA2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1.214,37</w:t>
            </w:r>
          </w:p>
        </w:tc>
        <w:tc>
          <w:tcPr>
            <w:tcW w:w="0" w:type="auto"/>
          </w:tcPr>
          <w:p w14:paraId="04302D2E" w14:textId="02B0AC05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1.250,80</w:t>
            </w:r>
          </w:p>
        </w:tc>
        <w:tc>
          <w:tcPr>
            <w:tcW w:w="0" w:type="auto"/>
          </w:tcPr>
          <w:p w14:paraId="4741EC51" w14:textId="234688CE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1.288,32</w:t>
            </w:r>
          </w:p>
        </w:tc>
        <w:tc>
          <w:tcPr>
            <w:tcW w:w="0" w:type="auto"/>
          </w:tcPr>
          <w:p w14:paraId="4713B884" w14:textId="3FB669AC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1.325,97</w:t>
            </w:r>
          </w:p>
        </w:tc>
        <w:tc>
          <w:tcPr>
            <w:tcW w:w="0" w:type="auto"/>
          </w:tcPr>
          <w:p w14:paraId="5A9A78AB" w14:textId="67A31683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1.366,78</w:t>
            </w:r>
          </w:p>
        </w:tc>
        <w:tc>
          <w:tcPr>
            <w:tcW w:w="0" w:type="auto"/>
          </w:tcPr>
          <w:p w14:paraId="7314145B" w14:textId="5B5EBF45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1.407,79</w:t>
            </w:r>
          </w:p>
        </w:tc>
        <w:tc>
          <w:tcPr>
            <w:tcW w:w="0" w:type="auto"/>
          </w:tcPr>
          <w:p w14:paraId="645DD7E6" w14:textId="177E55F3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1.450,02</w:t>
            </w:r>
          </w:p>
        </w:tc>
        <w:tc>
          <w:tcPr>
            <w:tcW w:w="0" w:type="auto"/>
          </w:tcPr>
          <w:p w14:paraId="7F3081AB" w14:textId="4EF6923E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1.493,52</w:t>
            </w:r>
          </w:p>
        </w:tc>
        <w:tc>
          <w:tcPr>
            <w:tcW w:w="0" w:type="auto"/>
          </w:tcPr>
          <w:p w14:paraId="02EB8BA4" w14:textId="1F878F58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1.538,33</w:t>
            </w:r>
          </w:p>
        </w:tc>
        <w:tc>
          <w:tcPr>
            <w:tcW w:w="0" w:type="auto"/>
          </w:tcPr>
          <w:p w14:paraId="2158B246" w14:textId="49FD6340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1.584,48</w:t>
            </w:r>
          </w:p>
        </w:tc>
      </w:tr>
      <w:tr w:rsidR="001F61CC" w:rsidRPr="006C78E6" w14:paraId="30BC0831" w14:textId="77777777" w:rsidTr="00BE3541">
        <w:trPr>
          <w:jc w:val="center"/>
        </w:trPr>
        <w:tc>
          <w:tcPr>
            <w:tcW w:w="0" w:type="auto"/>
            <w:vMerge w:val="restart"/>
            <w:vAlign w:val="center"/>
          </w:tcPr>
          <w:p w14:paraId="59EDCCA4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lastRenderedPageBreak/>
              <w:t>Auxiliar Legislativo</w:t>
            </w:r>
          </w:p>
        </w:tc>
        <w:tc>
          <w:tcPr>
            <w:tcW w:w="0" w:type="auto"/>
          </w:tcPr>
          <w:p w14:paraId="12D08526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14:paraId="6490C6EA" w14:textId="5E20C8E9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1.296,90</w:t>
            </w:r>
          </w:p>
        </w:tc>
        <w:tc>
          <w:tcPr>
            <w:tcW w:w="0" w:type="auto"/>
          </w:tcPr>
          <w:p w14:paraId="212BDD1F" w14:textId="5153F2A9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1.335,81</w:t>
            </w:r>
          </w:p>
        </w:tc>
        <w:tc>
          <w:tcPr>
            <w:tcW w:w="0" w:type="auto"/>
          </w:tcPr>
          <w:p w14:paraId="2ACEA722" w14:textId="4036EA8F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1.375,88</w:t>
            </w:r>
          </w:p>
        </w:tc>
        <w:tc>
          <w:tcPr>
            <w:tcW w:w="0" w:type="auto"/>
          </w:tcPr>
          <w:p w14:paraId="54EE9805" w14:textId="77D61688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1.417,16</w:t>
            </w:r>
          </w:p>
        </w:tc>
        <w:tc>
          <w:tcPr>
            <w:tcW w:w="0" w:type="auto"/>
          </w:tcPr>
          <w:p w14:paraId="604ADB65" w14:textId="3FB6364A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1.459,67</w:t>
            </w:r>
          </w:p>
        </w:tc>
        <w:tc>
          <w:tcPr>
            <w:tcW w:w="0" w:type="auto"/>
          </w:tcPr>
          <w:p w14:paraId="32CF9AE4" w14:textId="7708FA87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1.503,46</w:t>
            </w:r>
          </w:p>
        </w:tc>
        <w:tc>
          <w:tcPr>
            <w:tcW w:w="0" w:type="auto"/>
          </w:tcPr>
          <w:p w14:paraId="6175F791" w14:textId="5EE362C8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1.548,57</w:t>
            </w:r>
          </w:p>
        </w:tc>
        <w:tc>
          <w:tcPr>
            <w:tcW w:w="0" w:type="auto"/>
          </w:tcPr>
          <w:p w14:paraId="05A74E3F" w14:textId="354E8330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1.595,02</w:t>
            </w:r>
          </w:p>
        </w:tc>
        <w:tc>
          <w:tcPr>
            <w:tcW w:w="0" w:type="auto"/>
          </w:tcPr>
          <w:p w14:paraId="7E716ED2" w14:textId="65415AA2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1.692,87</w:t>
            </w:r>
          </w:p>
        </w:tc>
        <w:tc>
          <w:tcPr>
            <w:tcW w:w="0" w:type="auto"/>
          </w:tcPr>
          <w:p w14:paraId="60B5675F" w14:textId="5AED4634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1.692,16</w:t>
            </w:r>
          </w:p>
        </w:tc>
        <w:tc>
          <w:tcPr>
            <w:tcW w:w="0" w:type="auto"/>
          </w:tcPr>
          <w:p w14:paraId="2A4B95BC" w14:textId="24023637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1.742,92</w:t>
            </w:r>
          </w:p>
        </w:tc>
      </w:tr>
      <w:tr w:rsidR="001F61CC" w:rsidRPr="006C78E6" w14:paraId="56E994CD" w14:textId="77777777" w:rsidTr="00BE3541">
        <w:trPr>
          <w:jc w:val="center"/>
        </w:trPr>
        <w:tc>
          <w:tcPr>
            <w:tcW w:w="0" w:type="auto"/>
            <w:vMerge/>
          </w:tcPr>
          <w:p w14:paraId="7CF84982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C28F38A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14:paraId="2A13E3F4" w14:textId="71BF1779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1.426,59</w:t>
            </w:r>
          </w:p>
        </w:tc>
        <w:tc>
          <w:tcPr>
            <w:tcW w:w="0" w:type="auto"/>
          </w:tcPr>
          <w:p w14:paraId="581CD3EB" w14:textId="12E1EE81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1.469,39</w:t>
            </w:r>
          </w:p>
        </w:tc>
        <w:tc>
          <w:tcPr>
            <w:tcW w:w="0" w:type="auto"/>
          </w:tcPr>
          <w:p w14:paraId="64FAB4C3" w14:textId="2387F8B8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1.513,47</w:t>
            </w:r>
          </w:p>
        </w:tc>
        <w:tc>
          <w:tcPr>
            <w:tcW w:w="0" w:type="auto"/>
          </w:tcPr>
          <w:p w14:paraId="00F5873E" w14:textId="21B99BD4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1.558,87</w:t>
            </w:r>
          </w:p>
        </w:tc>
        <w:tc>
          <w:tcPr>
            <w:tcW w:w="0" w:type="auto"/>
          </w:tcPr>
          <w:p w14:paraId="6652064D" w14:textId="61772422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1.605,64</w:t>
            </w:r>
          </w:p>
        </w:tc>
        <w:tc>
          <w:tcPr>
            <w:tcW w:w="0" w:type="auto"/>
          </w:tcPr>
          <w:p w14:paraId="73C89B53" w14:textId="3641C493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1.853,81</w:t>
            </w:r>
          </w:p>
        </w:tc>
        <w:tc>
          <w:tcPr>
            <w:tcW w:w="0" w:type="auto"/>
          </w:tcPr>
          <w:p w14:paraId="71FBC545" w14:textId="17B1E57D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1.703,42</w:t>
            </w:r>
          </w:p>
        </w:tc>
        <w:tc>
          <w:tcPr>
            <w:tcW w:w="0" w:type="auto"/>
          </w:tcPr>
          <w:p w14:paraId="62CBEDA9" w14:textId="5955E15B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1.754,53</w:t>
            </w:r>
          </w:p>
        </w:tc>
        <w:tc>
          <w:tcPr>
            <w:tcW w:w="0" w:type="auto"/>
          </w:tcPr>
          <w:p w14:paraId="44696780" w14:textId="4C5876A9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1.307,16</w:t>
            </w:r>
          </w:p>
        </w:tc>
        <w:tc>
          <w:tcPr>
            <w:tcW w:w="0" w:type="auto"/>
          </w:tcPr>
          <w:p w14:paraId="1AB4840D" w14:textId="791EF102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1.861,38</w:t>
            </w:r>
          </w:p>
        </w:tc>
        <w:tc>
          <w:tcPr>
            <w:tcW w:w="0" w:type="auto"/>
          </w:tcPr>
          <w:p w14:paraId="1A3AA571" w14:textId="2EA72216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1.917,22</w:t>
            </w:r>
          </w:p>
        </w:tc>
      </w:tr>
      <w:tr w:rsidR="001F61CC" w:rsidRPr="006C78E6" w14:paraId="305E2BB9" w14:textId="77777777" w:rsidTr="00BE3541">
        <w:trPr>
          <w:jc w:val="center"/>
        </w:trPr>
        <w:tc>
          <w:tcPr>
            <w:tcW w:w="0" w:type="auto"/>
            <w:vMerge/>
          </w:tcPr>
          <w:p w14:paraId="0C8A1504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854E8B0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14:paraId="5C6F5E2F" w14:textId="15A45745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1.569,26</w:t>
            </w:r>
          </w:p>
        </w:tc>
        <w:tc>
          <w:tcPr>
            <w:tcW w:w="0" w:type="auto"/>
          </w:tcPr>
          <w:p w14:paraId="377D1E65" w14:textId="39DABD96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1.616,33</w:t>
            </w:r>
          </w:p>
        </w:tc>
        <w:tc>
          <w:tcPr>
            <w:tcW w:w="0" w:type="auto"/>
          </w:tcPr>
          <w:p w14:paraId="5603E30E" w14:textId="3E16385F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1.554,82</w:t>
            </w:r>
          </w:p>
        </w:tc>
        <w:tc>
          <w:tcPr>
            <w:tcW w:w="0" w:type="auto"/>
          </w:tcPr>
          <w:p w14:paraId="6E2A6C2C" w14:textId="5ADA6BBD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1.714,76</w:t>
            </w:r>
          </w:p>
        </w:tc>
        <w:tc>
          <w:tcPr>
            <w:tcW w:w="0" w:type="auto"/>
          </w:tcPr>
          <w:p w14:paraId="6C84B6E3" w14:textId="06886ACD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1.766,20</w:t>
            </w:r>
          </w:p>
        </w:tc>
        <w:tc>
          <w:tcPr>
            <w:tcW w:w="0" w:type="auto"/>
          </w:tcPr>
          <w:p w14:paraId="3A6919AD" w14:textId="20BF342E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1.819,19</w:t>
            </w:r>
          </w:p>
        </w:tc>
        <w:tc>
          <w:tcPr>
            <w:tcW w:w="0" w:type="auto"/>
          </w:tcPr>
          <w:p w14:paraId="6D0ADB62" w14:textId="3569A747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1.873,77</w:t>
            </w:r>
          </w:p>
        </w:tc>
        <w:tc>
          <w:tcPr>
            <w:tcW w:w="0" w:type="auto"/>
          </w:tcPr>
          <w:p w14:paraId="548F4120" w14:textId="024FB8C9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1.929,98</w:t>
            </w:r>
          </w:p>
        </w:tc>
        <w:tc>
          <w:tcPr>
            <w:tcW w:w="0" w:type="auto"/>
          </w:tcPr>
          <w:p w14:paraId="16C252A7" w14:textId="599A37B8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1.987,88</w:t>
            </w:r>
          </w:p>
        </w:tc>
        <w:tc>
          <w:tcPr>
            <w:tcW w:w="0" w:type="auto"/>
          </w:tcPr>
          <w:p w14:paraId="37E984F8" w14:textId="7895B99B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2.047,51</w:t>
            </w:r>
          </w:p>
        </w:tc>
        <w:tc>
          <w:tcPr>
            <w:tcW w:w="0" w:type="auto"/>
          </w:tcPr>
          <w:p w14:paraId="149EEFB2" w14:textId="7E45B69B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2.108,94</w:t>
            </w:r>
          </w:p>
        </w:tc>
      </w:tr>
      <w:tr w:rsidR="001F61CC" w:rsidRPr="006C78E6" w14:paraId="24A02DD7" w14:textId="77777777" w:rsidTr="00BE3541">
        <w:trPr>
          <w:jc w:val="center"/>
        </w:trPr>
        <w:tc>
          <w:tcPr>
            <w:tcW w:w="0" w:type="auto"/>
            <w:vMerge w:val="restart"/>
            <w:vAlign w:val="center"/>
          </w:tcPr>
          <w:p w14:paraId="122D54F8" w14:textId="0AE9EE42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Assistente Téc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nico</w:t>
            </w:r>
            <w:r w:rsidRPr="006C78E6">
              <w:rPr>
                <w:rFonts w:ascii="Arial" w:hAnsi="Arial" w:cs="Arial"/>
                <w:bCs/>
                <w:sz w:val="20"/>
                <w:szCs w:val="20"/>
              </w:rPr>
              <w:t xml:space="preserve"> Leg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6C78E6">
              <w:rPr>
                <w:rFonts w:ascii="Arial" w:hAnsi="Arial" w:cs="Arial"/>
                <w:bCs/>
                <w:sz w:val="20"/>
                <w:szCs w:val="20"/>
              </w:rPr>
              <w:t>Motorista</w:t>
            </w:r>
          </w:p>
        </w:tc>
        <w:tc>
          <w:tcPr>
            <w:tcW w:w="0" w:type="auto"/>
          </w:tcPr>
          <w:p w14:paraId="7021573A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A1C418F" w14:textId="15BA7FED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1.728,17</w:t>
            </w:r>
          </w:p>
        </w:tc>
        <w:tc>
          <w:tcPr>
            <w:tcW w:w="0" w:type="auto"/>
          </w:tcPr>
          <w:p w14:paraId="390BDD99" w14:textId="4BA7FDF3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1.777,98</w:t>
            </w:r>
          </w:p>
        </w:tc>
        <w:tc>
          <w:tcPr>
            <w:tcW w:w="0" w:type="auto"/>
          </w:tcPr>
          <w:p w14:paraId="1740F779" w14:textId="76EDE7C5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1.831,30</w:t>
            </w:r>
          </w:p>
        </w:tc>
        <w:tc>
          <w:tcPr>
            <w:tcW w:w="0" w:type="auto"/>
          </w:tcPr>
          <w:p w14:paraId="32629BF9" w14:textId="38673842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1.886,24</w:t>
            </w:r>
          </w:p>
        </w:tc>
        <w:tc>
          <w:tcPr>
            <w:tcW w:w="0" w:type="auto"/>
          </w:tcPr>
          <w:p w14:paraId="0C067015" w14:textId="1DF99C89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1.942,82</w:t>
            </w:r>
          </w:p>
        </w:tc>
        <w:tc>
          <w:tcPr>
            <w:tcW w:w="0" w:type="auto"/>
          </w:tcPr>
          <w:p w14:paraId="6E069A30" w14:textId="0A47E2F9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2.001,11</w:t>
            </w:r>
          </w:p>
        </w:tc>
        <w:tc>
          <w:tcPr>
            <w:tcW w:w="0" w:type="auto"/>
          </w:tcPr>
          <w:p w14:paraId="0E5604FF" w14:textId="531D0EDF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2.051,14</w:t>
            </w:r>
          </w:p>
        </w:tc>
        <w:tc>
          <w:tcPr>
            <w:tcW w:w="0" w:type="auto"/>
          </w:tcPr>
          <w:p w14:paraId="150A714C" w14:textId="59383B45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2.122,98</w:t>
            </w:r>
          </w:p>
        </w:tc>
        <w:tc>
          <w:tcPr>
            <w:tcW w:w="0" w:type="auto"/>
          </w:tcPr>
          <w:p w14:paraId="4CA92F19" w14:textId="11648179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2.188,67</w:t>
            </w:r>
          </w:p>
        </w:tc>
        <w:tc>
          <w:tcPr>
            <w:tcW w:w="0" w:type="auto"/>
          </w:tcPr>
          <w:p w14:paraId="1180BEA8" w14:textId="3E2949B7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2.252,27</w:t>
            </w:r>
          </w:p>
        </w:tc>
        <w:tc>
          <w:tcPr>
            <w:tcW w:w="0" w:type="auto"/>
          </w:tcPr>
          <w:p w14:paraId="131EEE14" w14:textId="60F891C0" w:rsidR="00B56D4C" w:rsidRPr="006C78E6" w:rsidRDefault="0045092B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2.319,83</w:t>
            </w:r>
          </w:p>
        </w:tc>
      </w:tr>
      <w:tr w:rsidR="001F61CC" w:rsidRPr="006C78E6" w14:paraId="2ECFD66E" w14:textId="77777777" w:rsidTr="00BE3541">
        <w:trPr>
          <w:jc w:val="center"/>
        </w:trPr>
        <w:tc>
          <w:tcPr>
            <w:tcW w:w="0" w:type="auto"/>
            <w:vMerge/>
            <w:vAlign w:val="center"/>
          </w:tcPr>
          <w:p w14:paraId="3C1EF09F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A01C51A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14:paraId="00F338E9" w14:textId="43D7D2C7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1.898,79</w:t>
            </w:r>
          </w:p>
        </w:tc>
        <w:tc>
          <w:tcPr>
            <w:tcW w:w="0" w:type="auto"/>
          </w:tcPr>
          <w:p w14:paraId="0DDAFA8B" w14:textId="7335AB93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1.935,75</w:t>
            </w:r>
          </w:p>
        </w:tc>
        <w:tc>
          <w:tcPr>
            <w:tcW w:w="0" w:type="auto"/>
          </w:tcPr>
          <w:p w14:paraId="24CA6D4E" w14:textId="55849318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2.014,43</w:t>
            </w:r>
          </w:p>
        </w:tc>
        <w:tc>
          <w:tcPr>
            <w:tcW w:w="0" w:type="auto"/>
          </w:tcPr>
          <w:p w14:paraId="04D02145" w14:textId="4D828FAD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2.074,86</w:t>
            </w:r>
          </w:p>
        </w:tc>
        <w:tc>
          <w:tcPr>
            <w:tcW w:w="0" w:type="auto"/>
          </w:tcPr>
          <w:p w14:paraId="3F98FA51" w14:textId="1DA08C9D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2.137,11</w:t>
            </w:r>
          </w:p>
        </w:tc>
        <w:tc>
          <w:tcPr>
            <w:tcW w:w="0" w:type="auto"/>
          </w:tcPr>
          <w:p w14:paraId="6AC7D7FE" w14:textId="16EE3151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2.201,22</w:t>
            </w:r>
          </w:p>
        </w:tc>
        <w:tc>
          <w:tcPr>
            <w:tcW w:w="0" w:type="auto"/>
          </w:tcPr>
          <w:p w14:paraId="0FB61646" w14:textId="68D6705D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2.267,28</w:t>
            </w:r>
          </w:p>
        </w:tc>
        <w:tc>
          <w:tcPr>
            <w:tcW w:w="0" w:type="auto"/>
          </w:tcPr>
          <w:p w14:paraId="57813D97" w14:textId="4678ED12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2.335,27</w:t>
            </w:r>
          </w:p>
        </w:tc>
        <w:tc>
          <w:tcPr>
            <w:tcW w:w="0" w:type="auto"/>
          </w:tcPr>
          <w:p w14:paraId="1424B29C" w14:textId="02A32CF4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2.405,33</w:t>
            </w:r>
          </w:p>
        </w:tc>
        <w:tc>
          <w:tcPr>
            <w:tcW w:w="0" w:type="auto"/>
          </w:tcPr>
          <w:p w14:paraId="5EE4BB99" w14:textId="044A6483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2.477,49</w:t>
            </w:r>
          </w:p>
        </w:tc>
        <w:tc>
          <w:tcPr>
            <w:tcW w:w="0" w:type="auto"/>
          </w:tcPr>
          <w:p w14:paraId="07FDCDE1" w14:textId="72E855DE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2.551,82</w:t>
            </w:r>
          </w:p>
        </w:tc>
      </w:tr>
      <w:tr w:rsidR="001F61CC" w:rsidRPr="006C78E6" w14:paraId="3C380444" w14:textId="77777777" w:rsidTr="00BE3541">
        <w:trPr>
          <w:jc w:val="center"/>
        </w:trPr>
        <w:tc>
          <w:tcPr>
            <w:tcW w:w="0" w:type="auto"/>
            <w:vMerge/>
            <w:vAlign w:val="center"/>
          </w:tcPr>
          <w:p w14:paraId="27F83B2D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9030370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  <w:tc>
          <w:tcPr>
            <w:tcW w:w="0" w:type="auto"/>
          </w:tcPr>
          <w:p w14:paraId="03A7D494" w14:textId="5777AD36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2.088,87</w:t>
            </w:r>
          </w:p>
        </w:tc>
        <w:tc>
          <w:tcPr>
            <w:tcW w:w="0" w:type="auto"/>
          </w:tcPr>
          <w:p w14:paraId="5892F307" w14:textId="12595D3C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2.151,33</w:t>
            </w:r>
          </w:p>
        </w:tc>
        <w:tc>
          <w:tcPr>
            <w:tcW w:w="0" w:type="auto"/>
          </w:tcPr>
          <w:p w14:paraId="18823567" w14:textId="0C6A919A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2.215,87</w:t>
            </w:r>
          </w:p>
        </w:tc>
        <w:tc>
          <w:tcPr>
            <w:tcW w:w="0" w:type="auto"/>
          </w:tcPr>
          <w:p w14:paraId="56476C6F" w14:textId="5AA2C1D5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2.282,35</w:t>
            </w:r>
          </w:p>
        </w:tc>
        <w:tc>
          <w:tcPr>
            <w:tcW w:w="0" w:type="auto"/>
          </w:tcPr>
          <w:p w14:paraId="0D17CB20" w14:textId="738B354D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2.350,82</w:t>
            </w:r>
          </w:p>
        </w:tc>
        <w:tc>
          <w:tcPr>
            <w:tcW w:w="0" w:type="auto"/>
          </w:tcPr>
          <w:p w14:paraId="64D83435" w14:textId="7001E8DE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2.421,34</w:t>
            </w:r>
          </w:p>
        </w:tc>
        <w:tc>
          <w:tcPr>
            <w:tcW w:w="0" w:type="auto"/>
          </w:tcPr>
          <w:p w14:paraId="5557CE30" w14:textId="0202DF99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2.493,98</w:t>
            </w:r>
          </w:p>
        </w:tc>
        <w:tc>
          <w:tcPr>
            <w:tcW w:w="0" w:type="auto"/>
          </w:tcPr>
          <w:p w14:paraId="248DE7B9" w14:textId="5835160F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2.568,80</w:t>
            </w:r>
          </w:p>
        </w:tc>
        <w:tc>
          <w:tcPr>
            <w:tcW w:w="0" w:type="auto"/>
          </w:tcPr>
          <w:p w14:paraId="72FF6757" w14:textId="3BD58128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2.645,88 </w:t>
            </w:r>
          </w:p>
        </w:tc>
        <w:tc>
          <w:tcPr>
            <w:tcW w:w="0" w:type="auto"/>
          </w:tcPr>
          <w:p w14:paraId="4B2C6B37" w14:textId="161C781C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2.725,24</w:t>
            </w:r>
          </w:p>
        </w:tc>
        <w:tc>
          <w:tcPr>
            <w:tcW w:w="0" w:type="auto"/>
          </w:tcPr>
          <w:p w14:paraId="021A0B81" w14:textId="0BB8E115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2.807,00</w:t>
            </w:r>
          </w:p>
        </w:tc>
      </w:tr>
      <w:tr w:rsidR="001F61CC" w:rsidRPr="006C78E6" w14:paraId="4990D503" w14:textId="77777777" w:rsidTr="00BE3541">
        <w:trPr>
          <w:jc w:val="center"/>
        </w:trPr>
        <w:tc>
          <w:tcPr>
            <w:tcW w:w="0" w:type="auto"/>
            <w:vMerge w:val="restart"/>
            <w:vAlign w:val="center"/>
          </w:tcPr>
          <w:p w14:paraId="7EDFACAA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65EFF848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0" w:type="auto"/>
          </w:tcPr>
          <w:p w14:paraId="4214CC2E" w14:textId="0E94C3AE" w:rsidR="00B56D4C" w:rsidRPr="006C78E6" w:rsidRDefault="00D15825" w:rsidP="00D1582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2.307,54</w:t>
            </w:r>
          </w:p>
        </w:tc>
        <w:tc>
          <w:tcPr>
            <w:tcW w:w="0" w:type="auto"/>
          </w:tcPr>
          <w:p w14:paraId="32E9DB60" w14:textId="585D679A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2.366,46</w:t>
            </w:r>
          </w:p>
        </w:tc>
        <w:tc>
          <w:tcPr>
            <w:tcW w:w="0" w:type="auto"/>
          </w:tcPr>
          <w:p w14:paraId="5091C379" w14:textId="3C59A8AD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2.437,46</w:t>
            </w:r>
          </w:p>
        </w:tc>
        <w:tc>
          <w:tcPr>
            <w:tcW w:w="0" w:type="auto"/>
          </w:tcPr>
          <w:p w14:paraId="0304CB62" w14:textId="3150E034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2.510,58</w:t>
            </w:r>
          </w:p>
        </w:tc>
        <w:tc>
          <w:tcPr>
            <w:tcW w:w="0" w:type="auto"/>
          </w:tcPr>
          <w:p w14:paraId="69FB1A95" w14:textId="2217F835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2.585,90</w:t>
            </w:r>
          </w:p>
        </w:tc>
        <w:tc>
          <w:tcPr>
            <w:tcW w:w="0" w:type="auto"/>
          </w:tcPr>
          <w:p w14:paraId="6137B7DF" w14:textId="23057434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2.663,46</w:t>
            </w:r>
          </w:p>
        </w:tc>
        <w:tc>
          <w:tcPr>
            <w:tcW w:w="0" w:type="auto"/>
          </w:tcPr>
          <w:p w14:paraId="3195CC84" w14:textId="6D0091BB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2.743,38</w:t>
            </w:r>
          </w:p>
        </w:tc>
        <w:tc>
          <w:tcPr>
            <w:tcW w:w="0" w:type="auto"/>
          </w:tcPr>
          <w:p w14:paraId="5AD3AA03" w14:textId="293BB8BE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2.825,68</w:t>
            </w:r>
          </w:p>
        </w:tc>
        <w:tc>
          <w:tcPr>
            <w:tcW w:w="0" w:type="auto"/>
          </w:tcPr>
          <w:p w14:paraId="052E0890" w14:textId="33B4786F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2.910,45</w:t>
            </w:r>
          </w:p>
        </w:tc>
        <w:tc>
          <w:tcPr>
            <w:tcW w:w="0" w:type="auto"/>
          </w:tcPr>
          <w:p w14:paraId="520B3D20" w14:textId="798AD8FF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2.997,78</w:t>
            </w:r>
          </w:p>
        </w:tc>
        <w:tc>
          <w:tcPr>
            <w:tcW w:w="0" w:type="auto"/>
          </w:tcPr>
          <w:p w14:paraId="1434D30A" w14:textId="7BD19AC8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3.087,70</w:t>
            </w:r>
          </w:p>
        </w:tc>
      </w:tr>
      <w:tr w:rsidR="001F61CC" w:rsidRPr="006C78E6" w14:paraId="634EDBB1" w14:textId="77777777" w:rsidTr="00BE3541">
        <w:trPr>
          <w:jc w:val="center"/>
        </w:trPr>
        <w:tc>
          <w:tcPr>
            <w:tcW w:w="0" w:type="auto"/>
            <w:vMerge/>
            <w:vAlign w:val="center"/>
          </w:tcPr>
          <w:p w14:paraId="05C6584C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536105C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14:paraId="261E6E78" w14:textId="0528F03B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2.527,29</w:t>
            </w:r>
          </w:p>
        </w:tc>
        <w:tc>
          <w:tcPr>
            <w:tcW w:w="0" w:type="auto"/>
          </w:tcPr>
          <w:p w14:paraId="7880AB49" w14:textId="032C4C7E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2.603,11</w:t>
            </w:r>
          </w:p>
        </w:tc>
        <w:tc>
          <w:tcPr>
            <w:tcW w:w="0" w:type="auto"/>
          </w:tcPr>
          <w:p w14:paraId="7B380A79" w14:textId="510F5D3C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2.681,20</w:t>
            </w:r>
          </w:p>
        </w:tc>
        <w:tc>
          <w:tcPr>
            <w:tcW w:w="0" w:type="auto"/>
          </w:tcPr>
          <w:p w14:paraId="2FF6C702" w14:textId="5E7F6A3D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2.761,64</w:t>
            </w:r>
          </w:p>
        </w:tc>
        <w:tc>
          <w:tcPr>
            <w:tcW w:w="0" w:type="auto"/>
          </w:tcPr>
          <w:p w14:paraId="293D65BB" w14:textId="2D5EFEA6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2.844,40</w:t>
            </w:r>
          </w:p>
        </w:tc>
        <w:tc>
          <w:tcPr>
            <w:tcW w:w="0" w:type="auto"/>
          </w:tcPr>
          <w:p w14:paraId="33746DC8" w14:textId="39C97643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2.929,82</w:t>
            </w:r>
          </w:p>
        </w:tc>
        <w:tc>
          <w:tcPr>
            <w:tcW w:w="0" w:type="auto"/>
          </w:tcPr>
          <w:p w14:paraId="14A46A00" w14:textId="5BBB90E7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3.017,72</w:t>
            </w:r>
          </w:p>
        </w:tc>
        <w:tc>
          <w:tcPr>
            <w:tcW w:w="0" w:type="auto"/>
          </w:tcPr>
          <w:p w14:paraId="02833B66" w14:textId="0B3F9252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3.108,25</w:t>
            </w:r>
          </w:p>
        </w:tc>
        <w:tc>
          <w:tcPr>
            <w:tcW w:w="0" w:type="auto"/>
          </w:tcPr>
          <w:p w14:paraId="7F8A70C6" w14:textId="034FF474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3.201,50</w:t>
            </w:r>
          </w:p>
        </w:tc>
        <w:tc>
          <w:tcPr>
            <w:tcW w:w="0" w:type="auto"/>
          </w:tcPr>
          <w:p w14:paraId="7D154906" w14:textId="2FAF1354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3.297,54</w:t>
            </w:r>
          </w:p>
        </w:tc>
        <w:tc>
          <w:tcPr>
            <w:tcW w:w="0" w:type="auto"/>
          </w:tcPr>
          <w:p w14:paraId="349F6E15" w14:textId="6CB8C4DF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3.395,47</w:t>
            </w:r>
          </w:p>
        </w:tc>
      </w:tr>
      <w:tr w:rsidR="001F61CC" w:rsidRPr="006C78E6" w14:paraId="368EE445" w14:textId="77777777" w:rsidTr="00BE3541">
        <w:trPr>
          <w:jc w:val="center"/>
        </w:trPr>
        <w:tc>
          <w:tcPr>
            <w:tcW w:w="0" w:type="auto"/>
            <w:vMerge/>
            <w:vAlign w:val="center"/>
          </w:tcPr>
          <w:p w14:paraId="67F695B4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9DA0130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3B6C96BC" w14:textId="6945A0D8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2.780,02</w:t>
            </w:r>
          </w:p>
        </w:tc>
        <w:tc>
          <w:tcPr>
            <w:tcW w:w="0" w:type="auto"/>
          </w:tcPr>
          <w:p w14:paraId="4FDF6D5B" w14:textId="5C172D83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2.863,42</w:t>
            </w:r>
          </w:p>
        </w:tc>
        <w:tc>
          <w:tcPr>
            <w:tcW w:w="0" w:type="auto"/>
          </w:tcPr>
          <w:p w14:paraId="49732BB4" w14:textId="5C805195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2.949,32</w:t>
            </w:r>
          </w:p>
        </w:tc>
        <w:tc>
          <w:tcPr>
            <w:tcW w:w="0" w:type="auto"/>
          </w:tcPr>
          <w:p w14:paraId="62606497" w14:textId="25ACB0DE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3.037,80</w:t>
            </w:r>
          </w:p>
        </w:tc>
        <w:tc>
          <w:tcPr>
            <w:tcW w:w="0" w:type="auto"/>
          </w:tcPr>
          <w:p w14:paraId="26FFEAA5" w14:textId="5A3498EE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3.128,94</w:t>
            </w:r>
          </w:p>
        </w:tc>
        <w:tc>
          <w:tcPr>
            <w:tcW w:w="0" w:type="auto"/>
          </w:tcPr>
          <w:p w14:paraId="42D98419" w14:textId="7026045C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3.222,80</w:t>
            </w:r>
          </w:p>
        </w:tc>
        <w:tc>
          <w:tcPr>
            <w:tcW w:w="0" w:type="auto"/>
          </w:tcPr>
          <w:p w14:paraId="2DAD89DA" w14:textId="36C13C88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3.319,49</w:t>
            </w:r>
          </w:p>
        </w:tc>
        <w:tc>
          <w:tcPr>
            <w:tcW w:w="0" w:type="auto"/>
          </w:tcPr>
          <w:p w14:paraId="758E30B5" w14:textId="7F61D44C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3.419,07</w:t>
            </w:r>
          </w:p>
        </w:tc>
        <w:tc>
          <w:tcPr>
            <w:tcW w:w="0" w:type="auto"/>
          </w:tcPr>
          <w:p w14:paraId="6AEF78A7" w14:textId="7D2BEAFA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3.521,55</w:t>
            </w:r>
          </w:p>
        </w:tc>
        <w:tc>
          <w:tcPr>
            <w:tcW w:w="0" w:type="auto"/>
          </w:tcPr>
          <w:p w14:paraId="7FF483E4" w14:textId="561DF604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3.627,30</w:t>
            </w:r>
          </w:p>
        </w:tc>
        <w:tc>
          <w:tcPr>
            <w:tcW w:w="0" w:type="auto"/>
          </w:tcPr>
          <w:p w14:paraId="6274D150" w14:textId="587CCABB" w:rsidR="00B56D4C" w:rsidRPr="006C78E6" w:rsidRDefault="00D15825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3.736,11</w:t>
            </w:r>
            <w:r w:rsidR="001F61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F61CC" w:rsidRPr="006C78E6" w14:paraId="08307C8B" w14:textId="77777777" w:rsidTr="00BE3541">
        <w:trPr>
          <w:jc w:val="center"/>
        </w:trPr>
        <w:tc>
          <w:tcPr>
            <w:tcW w:w="0" w:type="auto"/>
            <w:vMerge w:val="restart"/>
            <w:vAlign w:val="center"/>
          </w:tcPr>
          <w:p w14:paraId="23A37DE3" w14:textId="40C098D8" w:rsidR="00B56D4C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1F61C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6C78E6">
              <w:rPr>
                <w:rFonts w:ascii="Arial" w:hAnsi="Arial" w:cs="Arial"/>
                <w:bCs/>
                <w:sz w:val="20"/>
                <w:szCs w:val="20"/>
              </w:rPr>
              <w:t xml:space="preserve">ntador </w:t>
            </w:r>
          </w:p>
          <w:p w14:paraId="113BAE30" w14:textId="77777777" w:rsidR="00B56D4C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Diretor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 Contabilidade e Orçamento</w:t>
            </w:r>
          </w:p>
          <w:p w14:paraId="55B99903" w14:textId="1643720A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Diretor </w:t>
            </w:r>
            <w:r w:rsidRPr="006C78E6">
              <w:rPr>
                <w:rFonts w:ascii="Arial" w:hAnsi="Arial" w:cs="Arial"/>
                <w:bCs/>
                <w:sz w:val="20"/>
                <w:szCs w:val="20"/>
              </w:rPr>
              <w:t>Geral Legislativo</w:t>
            </w:r>
          </w:p>
        </w:tc>
        <w:tc>
          <w:tcPr>
            <w:tcW w:w="0" w:type="auto"/>
          </w:tcPr>
          <w:p w14:paraId="4C2FDEB5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14:paraId="637F9EB1" w14:textId="467A3EA0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3.058,02</w:t>
            </w:r>
          </w:p>
        </w:tc>
        <w:tc>
          <w:tcPr>
            <w:tcW w:w="0" w:type="auto"/>
          </w:tcPr>
          <w:p w14:paraId="31F7DD72" w14:textId="03B9F6BC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3.149,76</w:t>
            </w:r>
          </w:p>
        </w:tc>
        <w:tc>
          <w:tcPr>
            <w:tcW w:w="0" w:type="auto"/>
          </w:tcPr>
          <w:p w14:paraId="0CF71C88" w14:textId="0BB41F8B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3.244,26</w:t>
            </w:r>
          </w:p>
        </w:tc>
        <w:tc>
          <w:tcPr>
            <w:tcW w:w="0" w:type="auto"/>
          </w:tcPr>
          <w:p w14:paraId="7F0E5722" w14:textId="2F00176D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3.341,58</w:t>
            </w:r>
          </w:p>
        </w:tc>
        <w:tc>
          <w:tcPr>
            <w:tcW w:w="0" w:type="auto"/>
          </w:tcPr>
          <w:p w14:paraId="6431A95D" w14:textId="07B36CD2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3.441,83</w:t>
            </w:r>
          </w:p>
        </w:tc>
        <w:tc>
          <w:tcPr>
            <w:tcW w:w="0" w:type="auto"/>
          </w:tcPr>
          <w:p w14:paraId="603B31EB" w14:textId="13499D24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3.545,09</w:t>
            </w:r>
          </w:p>
        </w:tc>
        <w:tc>
          <w:tcPr>
            <w:tcW w:w="0" w:type="auto"/>
          </w:tcPr>
          <w:p w14:paraId="59F6FC1B" w14:textId="6F2F0D80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3.651,44</w:t>
            </w:r>
          </w:p>
        </w:tc>
        <w:tc>
          <w:tcPr>
            <w:tcW w:w="0" w:type="auto"/>
          </w:tcPr>
          <w:p w14:paraId="73327BAF" w14:textId="7598CF71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3.780,98</w:t>
            </w:r>
          </w:p>
        </w:tc>
        <w:tc>
          <w:tcPr>
            <w:tcW w:w="0" w:type="auto"/>
          </w:tcPr>
          <w:p w14:paraId="72BFEDA5" w14:textId="44E25A9D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3.873,81</w:t>
            </w:r>
          </w:p>
        </w:tc>
        <w:tc>
          <w:tcPr>
            <w:tcW w:w="0" w:type="auto"/>
          </w:tcPr>
          <w:p w14:paraId="480CC38F" w14:textId="296023A2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3.990,02</w:t>
            </w:r>
          </w:p>
        </w:tc>
        <w:tc>
          <w:tcPr>
            <w:tcW w:w="0" w:type="auto"/>
          </w:tcPr>
          <w:p w14:paraId="2CB71F17" w14:textId="00BA07C6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4.109,73</w:t>
            </w:r>
          </w:p>
        </w:tc>
      </w:tr>
      <w:tr w:rsidR="001F61CC" w:rsidRPr="006C78E6" w14:paraId="4F0DA0BC" w14:textId="77777777" w:rsidTr="00BE3541">
        <w:trPr>
          <w:jc w:val="center"/>
        </w:trPr>
        <w:tc>
          <w:tcPr>
            <w:tcW w:w="0" w:type="auto"/>
            <w:vMerge/>
          </w:tcPr>
          <w:p w14:paraId="2B7DE65C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7FB1517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1664D9A4" w14:textId="6647DF91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3.363,82</w:t>
            </w:r>
          </w:p>
        </w:tc>
        <w:tc>
          <w:tcPr>
            <w:tcW w:w="0" w:type="auto"/>
          </w:tcPr>
          <w:p w14:paraId="35FE2A97" w14:textId="0135E0F7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3.464,74</w:t>
            </w:r>
          </w:p>
        </w:tc>
        <w:tc>
          <w:tcPr>
            <w:tcW w:w="0" w:type="auto"/>
          </w:tcPr>
          <w:p w14:paraId="72B4BDAA" w14:textId="1F251B2F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3.568,68</w:t>
            </w:r>
          </w:p>
        </w:tc>
        <w:tc>
          <w:tcPr>
            <w:tcW w:w="0" w:type="auto"/>
          </w:tcPr>
          <w:p w14:paraId="1ADD28A8" w14:textId="45E61F71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3.675,74</w:t>
            </w:r>
          </w:p>
        </w:tc>
        <w:tc>
          <w:tcPr>
            <w:tcW w:w="0" w:type="auto"/>
          </w:tcPr>
          <w:p w14:paraId="316D7F49" w14:textId="581AB0B2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3.786,01</w:t>
            </w:r>
          </w:p>
        </w:tc>
        <w:tc>
          <w:tcPr>
            <w:tcW w:w="0" w:type="auto"/>
          </w:tcPr>
          <w:p w14:paraId="50B8ED95" w14:textId="6DB096B6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3.898,59</w:t>
            </w:r>
          </w:p>
        </w:tc>
        <w:tc>
          <w:tcPr>
            <w:tcW w:w="0" w:type="auto"/>
          </w:tcPr>
          <w:p w14:paraId="617F53B4" w14:textId="0B6AD3D4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4.015,58</w:t>
            </w:r>
          </w:p>
        </w:tc>
        <w:tc>
          <w:tcPr>
            <w:tcW w:w="0" w:type="auto"/>
          </w:tcPr>
          <w:p w14:paraId="6CBB13C7" w14:textId="4D73F421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4.137,08</w:t>
            </w:r>
          </w:p>
        </w:tc>
        <w:tc>
          <w:tcPr>
            <w:tcW w:w="0" w:type="auto"/>
          </w:tcPr>
          <w:p w14:paraId="5FF2AF01" w14:textId="6F5215CB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4.261,19</w:t>
            </w:r>
          </w:p>
        </w:tc>
        <w:tc>
          <w:tcPr>
            <w:tcW w:w="0" w:type="auto"/>
          </w:tcPr>
          <w:p w14:paraId="7C30A0FC" w14:textId="32529958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4.389,03</w:t>
            </w:r>
          </w:p>
        </w:tc>
        <w:tc>
          <w:tcPr>
            <w:tcW w:w="0" w:type="auto"/>
          </w:tcPr>
          <w:p w14:paraId="709CEBC4" w14:textId="2C4C23B6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4.520,70</w:t>
            </w:r>
          </w:p>
        </w:tc>
      </w:tr>
      <w:tr w:rsidR="001F61CC" w:rsidRPr="006C78E6" w14:paraId="0C96FAF4" w14:textId="77777777" w:rsidTr="00BE3541">
        <w:trPr>
          <w:jc w:val="center"/>
        </w:trPr>
        <w:tc>
          <w:tcPr>
            <w:tcW w:w="0" w:type="auto"/>
            <w:vMerge/>
          </w:tcPr>
          <w:p w14:paraId="0FE0E7B4" w14:textId="77777777" w:rsidR="00B56D4C" w:rsidRPr="006C78E6" w:rsidRDefault="00B56D4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2258D3A" w14:textId="77777777" w:rsidR="00B56D4C" w:rsidRPr="006C78E6" w:rsidRDefault="00B56D4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0" w:type="auto"/>
          </w:tcPr>
          <w:p w14:paraId="35A7C3AF" w14:textId="4B33B84F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3.700,21</w:t>
            </w:r>
          </w:p>
        </w:tc>
        <w:tc>
          <w:tcPr>
            <w:tcW w:w="0" w:type="auto"/>
          </w:tcPr>
          <w:p w14:paraId="000AF3B5" w14:textId="5C711442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3.811,21</w:t>
            </w:r>
          </w:p>
        </w:tc>
        <w:tc>
          <w:tcPr>
            <w:tcW w:w="0" w:type="auto"/>
          </w:tcPr>
          <w:p w14:paraId="3F342625" w14:textId="1119C499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3.925,55</w:t>
            </w:r>
          </w:p>
        </w:tc>
        <w:tc>
          <w:tcPr>
            <w:tcW w:w="0" w:type="auto"/>
          </w:tcPr>
          <w:p w14:paraId="4EA8268B" w14:textId="484F8277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4.043,32</w:t>
            </w:r>
          </w:p>
        </w:tc>
        <w:tc>
          <w:tcPr>
            <w:tcW w:w="0" w:type="auto"/>
          </w:tcPr>
          <w:p w14:paraId="23DB8674" w14:textId="758D2E29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4.164,61</w:t>
            </w:r>
          </w:p>
        </w:tc>
        <w:tc>
          <w:tcPr>
            <w:tcW w:w="0" w:type="auto"/>
          </w:tcPr>
          <w:p w14:paraId="37C1CF75" w14:textId="4E82F722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4.289,56</w:t>
            </w:r>
          </w:p>
        </w:tc>
        <w:tc>
          <w:tcPr>
            <w:tcW w:w="0" w:type="auto"/>
          </w:tcPr>
          <w:p w14:paraId="214081A4" w14:textId="70E40346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4.418,24</w:t>
            </w:r>
          </w:p>
        </w:tc>
        <w:tc>
          <w:tcPr>
            <w:tcW w:w="0" w:type="auto"/>
          </w:tcPr>
          <w:p w14:paraId="42BA24A7" w14:textId="07884438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4.550,79</w:t>
            </w:r>
          </w:p>
        </w:tc>
        <w:tc>
          <w:tcPr>
            <w:tcW w:w="0" w:type="auto"/>
          </w:tcPr>
          <w:p w14:paraId="7A1CFDB8" w14:textId="1836A88E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4.687,31</w:t>
            </w:r>
          </w:p>
        </w:tc>
        <w:tc>
          <w:tcPr>
            <w:tcW w:w="0" w:type="auto"/>
          </w:tcPr>
          <w:p w14:paraId="453E80FE" w14:textId="25372C9D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4.827,93</w:t>
            </w:r>
          </w:p>
        </w:tc>
        <w:tc>
          <w:tcPr>
            <w:tcW w:w="0" w:type="auto"/>
          </w:tcPr>
          <w:p w14:paraId="09E76193" w14:textId="62AE028B" w:rsidR="00B56D4C" w:rsidRPr="006C78E6" w:rsidRDefault="001F61CC" w:rsidP="00BE35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4.972,77</w:t>
            </w:r>
          </w:p>
        </w:tc>
      </w:tr>
    </w:tbl>
    <w:p w14:paraId="736AF9BD" w14:textId="77777777" w:rsidR="002A5C3A" w:rsidRPr="00DA3C17" w:rsidRDefault="002A5C3A" w:rsidP="002A5C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675"/>
        <w:gridCol w:w="746"/>
        <w:gridCol w:w="745"/>
        <w:gridCol w:w="693"/>
      </w:tblGrid>
      <w:tr w:rsidR="00250B98" w:rsidRPr="006C78E6" w14:paraId="4E697D82" w14:textId="77777777" w:rsidTr="00BE3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14:paraId="421C2FFB" w14:textId="77777777" w:rsidR="00250B98" w:rsidRPr="006C78E6" w:rsidRDefault="00250B98" w:rsidP="00BE3541">
            <w:pPr>
              <w:tabs>
                <w:tab w:val="left" w:pos="6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TABELA DE ENQUADRAMENTO DE CARGOS</w:t>
            </w:r>
          </w:p>
        </w:tc>
      </w:tr>
      <w:tr w:rsidR="00250B98" w:rsidRPr="006C78E6" w14:paraId="363B4BDB" w14:textId="77777777" w:rsidTr="00BE3541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000CF73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A2345D7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8E6">
              <w:rPr>
                <w:rFonts w:ascii="Arial" w:hAnsi="Arial" w:cs="Arial"/>
                <w:b/>
                <w:sz w:val="20"/>
                <w:szCs w:val="20"/>
              </w:rPr>
              <w:t>ENQUADRAMENTO</w:t>
            </w:r>
          </w:p>
        </w:tc>
      </w:tr>
      <w:tr w:rsidR="00250B98" w:rsidRPr="006C78E6" w14:paraId="22FC9155" w14:textId="77777777" w:rsidTr="00BE3541">
        <w:trPr>
          <w:jc w:val="center"/>
        </w:trPr>
        <w:tc>
          <w:tcPr>
            <w:tcW w:w="0" w:type="auto"/>
          </w:tcPr>
          <w:p w14:paraId="1BD9E90D" w14:textId="77777777" w:rsidR="00250B98" w:rsidRPr="006C78E6" w:rsidRDefault="00250B98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11CE5F0F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352172EE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F42DBF1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61CC" w:rsidRPr="006C78E6" w14:paraId="6D8611C7" w14:textId="77777777" w:rsidTr="00BE3541">
        <w:trPr>
          <w:jc w:val="center"/>
        </w:trPr>
        <w:tc>
          <w:tcPr>
            <w:tcW w:w="0" w:type="auto"/>
          </w:tcPr>
          <w:p w14:paraId="5A6C0BED" w14:textId="59E9BE1C" w:rsidR="001F61CC" w:rsidRPr="006C78E6" w:rsidRDefault="001F61CC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</w:tcPr>
          <w:p w14:paraId="7E1276B5" w14:textId="772F1F45" w:rsidR="001F61CC" w:rsidRPr="006C78E6" w:rsidRDefault="001F61C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25610860" w14:textId="77777777" w:rsidR="001F61CC" w:rsidRPr="006C78E6" w:rsidRDefault="001F61C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68AFFDA" w14:textId="77777777" w:rsidR="001F61CC" w:rsidRPr="006C78E6" w:rsidRDefault="001F61CC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50B98" w:rsidRPr="006C78E6" w14:paraId="3A1FF7EC" w14:textId="77777777" w:rsidTr="00BE3541">
        <w:trPr>
          <w:jc w:val="center"/>
        </w:trPr>
        <w:tc>
          <w:tcPr>
            <w:tcW w:w="0" w:type="auto"/>
          </w:tcPr>
          <w:p w14:paraId="4E60291E" w14:textId="77777777" w:rsidR="00250B98" w:rsidRPr="006C78E6" w:rsidRDefault="00250B98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5A16496D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14:paraId="240BB929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14:paraId="70CB1636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</w:tr>
      <w:tr w:rsidR="00250B98" w:rsidRPr="006C78E6" w14:paraId="68FCEC87" w14:textId="77777777" w:rsidTr="00BE3541">
        <w:trPr>
          <w:jc w:val="center"/>
        </w:trPr>
        <w:tc>
          <w:tcPr>
            <w:tcW w:w="0" w:type="auto"/>
          </w:tcPr>
          <w:p w14:paraId="7776FE8F" w14:textId="77777777" w:rsidR="00250B98" w:rsidRPr="006C78E6" w:rsidRDefault="00250B98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 xml:space="preserve">Motorista </w:t>
            </w:r>
          </w:p>
        </w:tc>
        <w:tc>
          <w:tcPr>
            <w:tcW w:w="0" w:type="auto"/>
          </w:tcPr>
          <w:p w14:paraId="2B10AE62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9FEB7F3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BE3B0A7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50B98" w:rsidRPr="006C78E6" w14:paraId="3EEB0BBC" w14:textId="77777777" w:rsidTr="00BE3541">
        <w:trPr>
          <w:jc w:val="center"/>
        </w:trPr>
        <w:tc>
          <w:tcPr>
            <w:tcW w:w="0" w:type="auto"/>
          </w:tcPr>
          <w:p w14:paraId="4A0AEC9B" w14:textId="77777777" w:rsidR="00250B98" w:rsidRPr="006C78E6" w:rsidRDefault="00250B98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Assistente Tec. Legislativo</w:t>
            </w:r>
          </w:p>
        </w:tc>
        <w:tc>
          <w:tcPr>
            <w:tcW w:w="0" w:type="auto"/>
          </w:tcPr>
          <w:p w14:paraId="2023CFED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8EC73DE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14:paraId="4225CB0A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</w:tr>
      <w:tr w:rsidR="00250B98" w:rsidRPr="006C78E6" w14:paraId="0A500AEF" w14:textId="77777777" w:rsidTr="00BE3541">
        <w:trPr>
          <w:jc w:val="center"/>
        </w:trPr>
        <w:tc>
          <w:tcPr>
            <w:tcW w:w="0" w:type="auto"/>
          </w:tcPr>
          <w:p w14:paraId="5A2E019D" w14:textId="77777777" w:rsidR="00250B98" w:rsidRPr="006C78E6" w:rsidRDefault="00250B98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3200C777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0" w:type="auto"/>
          </w:tcPr>
          <w:p w14:paraId="62F0FB7E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14:paraId="51ECF3C1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250B98" w:rsidRPr="006C78E6" w14:paraId="520A146C" w14:textId="77777777" w:rsidTr="00BE3541">
        <w:trPr>
          <w:jc w:val="center"/>
        </w:trPr>
        <w:tc>
          <w:tcPr>
            <w:tcW w:w="0" w:type="auto"/>
          </w:tcPr>
          <w:p w14:paraId="3BC021CE" w14:textId="77777777" w:rsidR="00250B98" w:rsidRPr="006C78E6" w:rsidRDefault="00250B98" w:rsidP="00BE3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54DDB167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14:paraId="57EBA6E4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066E56F1" w14:textId="77777777" w:rsidR="00250B98" w:rsidRPr="006C78E6" w:rsidRDefault="00250B98" w:rsidP="00BE35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61CC" w:rsidRPr="006C78E6" w14:paraId="5C3AB4F4" w14:textId="77777777" w:rsidTr="00BE3541">
        <w:trPr>
          <w:jc w:val="center"/>
        </w:trPr>
        <w:tc>
          <w:tcPr>
            <w:tcW w:w="0" w:type="auto"/>
          </w:tcPr>
          <w:p w14:paraId="5834686C" w14:textId="5E3A5CD2" w:rsidR="001F61CC" w:rsidRPr="006C78E6" w:rsidRDefault="001F61CC" w:rsidP="001F61C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Diretor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14:paraId="6D96ED3E" w14:textId="2680D4D4" w:rsidR="001F61CC" w:rsidRPr="006C78E6" w:rsidRDefault="001F61CC" w:rsidP="001F61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14:paraId="521866F2" w14:textId="3771A028" w:rsidR="001F61CC" w:rsidRPr="006C78E6" w:rsidRDefault="001F61CC" w:rsidP="001F61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0D3242D6" w14:textId="77777777" w:rsidR="001F61CC" w:rsidRPr="006C78E6" w:rsidRDefault="001F61CC" w:rsidP="001F61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61CC" w:rsidRPr="006C78E6" w14:paraId="0E39D3D4" w14:textId="77777777" w:rsidTr="00BE3541">
        <w:trPr>
          <w:jc w:val="center"/>
        </w:trPr>
        <w:tc>
          <w:tcPr>
            <w:tcW w:w="0" w:type="auto"/>
          </w:tcPr>
          <w:p w14:paraId="67BE47E7" w14:textId="77777777" w:rsidR="001F61CC" w:rsidRPr="006C78E6" w:rsidRDefault="001F61CC" w:rsidP="001F61C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09D94C80" w14:textId="77777777" w:rsidR="001F61CC" w:rsidRPr="006C78E6" w:rsidRDefault="001F61CC" w:rsidP="001F61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70588D55" w14:textId="77777777" w:rsidR="001F61CC" w:rsidRPr="006C78E6" w:rsidRDefault="001F61CC" w:rsidP="001F61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8E6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0" w:type="auto"/>
          </w:tcPr>
          <w:p w14:paraId="1032F6FC" w14:textId="77777777" w:rsidR="001F61CC" w:rsidRPr="006C78E6" w:rsidRDefault="001F61CC" w:rsidP="001F61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A2F8CA2" w14:textId="77777777" w:rsidR="002A5C3A" w:rsidRPr="002A5C3A" w:rsidRDefault="002A5C3A" w:rsidP="00504343">
      <w:pPr>
        <w:spacing w:after="0" w:line="240" w:lineRule="auto"/>
        <w:jc w:val="both"/>
        <w:rPr>
          <w:b/>
          <w:sz w:val="20"/>
          <w:szCs w:val="20"/>
        </w:rPr>
      </w:pPr>
    </w:p>
    <w:p w14:paraId="7055A6C8" w14:textId="713B7925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077FAD" w14:textId="77777777" w:rsidR="00250B98" w:rsidRDefault="00250B98" w:rsidP="00250B9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1A36287" w14:textId="77777777" w:rsidR="00250B98" w:rsidRDefault="00250B98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36C96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1F61CC"/>
    <w:rsid w:val="002043EA"/>
    <w:rsid w:val="0020798C"/>
    <w:rsid w:val="00207E11"/>
    <w:rsid w:val="00224AE4"/>
    <w:rsid w:val="002301B6"/>
    <w:rsid w:val="00230749"/>
    <w:rsid w:val="00247206"/>
    <w:rsid w:val="00250B98"/>
    <w:rsid w:val="002603BA"/>
    <w:rsid w:val="00265F29"/>
    <w:rsid w:val="00267629"/>
    <w:rsid w:val="0028101D"/>
    <w:rsid w:val="00285F07"/>
    <w:rsid w:val="00296D52"/>
    <w:rsid w:val="002A1E80"/>
    <w:rsid w:val="002A5C3A"/>
    <w:rsid w:val="002D16FB"/>
    <w:rsid w:val="002E4695"/>
    <w:rsid w:val="00324306"/>
    <w:rsid w:val="0032778B"/>
    <w:rsid w:val="00332826"/>
    <w:rsid w:val="0033306F"/>
    <w:rsid w:val="00336AFB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2511C"/>
    <w:rsid w:val="00430F00"/>
    <w:rsid w:val="00442F33"/>
    <w:rsid w:val="004454FE"/>
    <w:rsid w:val="004476BE"/>
    <w:rsid w:val="0045092B"/>
    <w:rsid w:val="00455BE7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E72CC"/>
    <w:rsid w:val="004F5D1F"/>
    <w:rsid w:val="00503E89"/>
    <w:rsid w:val="0050403F"/>
    <w:rsid w:val="00504343"/>
    <w:rsid w:val="00525F62"/>
    <w:rsid w:val="00581D0F"/>
    <w:rsid w:val="00595776"/>
    <w:rsid w:val="00607700"/>
    <w:rsid w:val="00610B6D"/>
    <w:rsid w:val="00612C37"/>
    <w:rsid w:val="00620065"/>
    <w:rsid w:val="00622331"/>
    <w:rsid w:val="00624A78"/>
    <w:rsid w:val="00626C30"/>
    <w:rsid w:val="00641434"/>
    <w:rsid w:val="00650914"/>
    <w:rsid w:val="00671A7A"/>
    <w:rsid w:val="0069026D"/>
    <w:rsid w:val="006A6F33"/>
    <w:rsid w:val="006B0B25"/>
    <w:rsid w:val="006B17A3"/>
    <w:rsid w:val="006C78E6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3BF1"/>
    <w:rsid w:val="009243B3"/>
    <w:rsid w:val="009266E5"/>
    <w:rsid w:val="00947F84"/>
    <w:rsid w:val="00954B2B"/>
    <w:rsid w:val="00960337"/>
    <w:rsid w:val="0096386A"/>
    <w:rsid w:val="009845AF"/>
    <w:rsid w:val="009A4CE2"/>
    <w:rsid w:val="009A659E"/>
    <w:rsid w:val="009D3C93"/>
    <w:rsid w:val="009D6C3A"/>
    <w:rsid w:val="00A037FD"/>
    <w:rsid w:val="00A30EF1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C74A1"/>
    <w:rsid w:val="00AD1C95"/>
    <w:rsid w:val="00B0299A"/>
    <w:rsid w:val="00B143C5"/>
    <w:rsid w:val="00B30228"/>
    <w:rsid w:val="00B4240E"/>
    <w:rsid w:val="00B44BD9"/>
    <w:rsid w:val="00B56D4C"/>
    <w:rsid w:val="00B639E1"/>
    <w:rsid w:val="00B675B2"/>
    <w:rsid w:val="00B70CFB"/>
    <w:rsid w:val="00B80970"/>
    <w:rsid w:val="00B81082"/>
    <w:rsid w:val="00B861FD"/>
    <w:rsid w:val="00BC2758"/>
    <w:rsid w:val="00BC6137"/>
    <w:rsid w:val="00BD109C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6591D"/>
    <w:rsid w:val="00C72B8A"/>
    <w:rsid w:val="00C7422B"/>
    <w:rsid w:val="00C76824"/>
    <w:rsid w:val="00C86294"/>
    <w:rsid w:val="00C87666"/>
    <w:rsid w:val="00CA14EA"/>
    <w:rsid w:val="00CA2C60"/>
    <w:rsid w:val="00CA3AF7"/>
    <w:rsid w:val="00CB090A"/>
    <w:rsid w:val="00CB5F24"/>
    <w:rsid w:val="00CB6048"/>
    <w:rsid w:val="00CC411B"/>
    <w:rsid w:val="00CC72C8"/>
    <w:rsid w:val="00CD2A68"/>
    <w:rsid w:val="00CF72A8"/>
    <w:rsid w:val="00D0137F"/>
    <w:rsid w:val="00D155C8"/>
    <w:rsid w:val="00D15825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064F"/>
    <w:rsid w:val="00DF6984"/>
    <w:rsid w:val="00E052A6"/>
    <w:rsid w:val="00E149F7"/>
    <w:rsid w:val="00E32F17"/>
    <w:rsid w:val="00E42FE5"/>
    <w:rsid w:val="00E621AB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5754A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931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6</cp:revision>
  <dcterms:created xsi:type="dcterms:W3CDTF">2022-09-02T14:24:00Z</dcterms:created>
  <dcterms:modified xsi:type="dcterms:W3CDTF">2022-09-02T14:57:00Z</dcterms:modified>
</cp:coreProperties>
</file>