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C5B664B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5A2E3D">
        <w:rPr>
          <w:rFonts w:ascii="Arial" w:hAnsi="Arial" w:cs="Arial"/>
          <w:b/>
          <w:sz w:val="20"/>
          <w:szCs w:val="20"/>
        </w:rPr>
        <w:t>33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73650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73650">
        <w:rPr>
          <w:rFonts w:ascii="Arial" w:hAnsi="Arial" w:cs="Arial"/>
          <w:b/>
          <w:sz w:val="20"/>
          <w:szCs w:val="20"/>
        </w:rPr>
        <w:t>JUNHO</w:t>
      </w:r>
      <w:r w:rsidR="00E358A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7D342E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2EE0DA53" w:rsidR="00430F00" w:rsidRDefault="002B0D3F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composição de Comissão de Assuntos Relevantes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9AF38D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7D342E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40271F" w14:textId="57CFE5CB" w:rsidR="00E358A5" w:rsidRPr="00E358A5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E358A5" w:rsidRPr="00E358A5">
        <w:rPr>
          <w:rFonts w:ascii="Arial" w:hAnsi="Arial" w:cs="Arial"/>
          <w:bCs/>
          <w:sz w:val="20"/>
          <w:szCs w:val="20"/>
        </w:rPr>
        <w:t xml:space="preserve">Fica </w:t>
      </w:r>
      <w:r w:rsidR="002B0D3F">
        <w:rPr>
          <w:rFonts w:ascii="Arial" w:hAnsi="Arial" w:cs="Arial"/>
          <w:bCs/>
          <w:sz w:val="20"/>
          <w:szCs w:val="20"/>
        </w:rPr>
        <w:t>a Mesa da</w:t>
      </w:r>
      <w:r w:rsidR="00E358A5" w:rsidRPr="00E358A5">
        <w:rPr>
          <w:rFonts w:ascii="Arial" w:hAnsi="Arial" w:cs="Arial"/>
          <w:bCs/>
          <w:sz w:val="20"/>
          <w:szCs w:val="20"/>
        </w:rPr>
        <w:t xml:space="preserve"> Câmara Municipal de Ferraz de Vasconcelos, </w:t>
      </w:r>
      <w:r w:rsidR="002B0D3F">
        <w:rPr>
          <w:rFonts w:ascii="Arial" w:hAnsi="Arial" w:cs="Arial"/>
          <w:bCs/>
          <w:sz w:val="20"/>
          <w:szCs w:val="20"/>
        </w:rPr>
        <w:t>autorizada a compor nos termos do artigo 113 da resolução nº 306, de 03 de outubro de 1991, que dispõe sobre o Regimento Interno desta Casa, Comissão de Assuntos Relevantes, que se destina a fiscalizar a qualidade da merenda escolar fornecida aos alunos das escolas públicas de nosso Município</w:t>
      </w:r>
      <w:r w:rsidR="00E358A5" w:rsidRPr="00E358A5">
        <w:rPr>
          <w:rFonts w:ascii="Arial" w:hAnsi="Arial" w:cs="Arial"/>
          <w:bCs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A5A94" w14:textId="456EC45D" w:rsidR="00110798" w:rsidRDefault="00110798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2B0D3F">
        <w:rPr>
          <w:rFonts w:ascii="Arial" w:hAnsi="Arial" w:cs="Arial"/>
          <w:sz w:val="20"/>
          <w:szCs w:val="20"/>
        </w:rPr>
        <w:t>Referida comissão será composta por cinco (5) membros, tendo cento e oitenta (180) dias como prazo de funcionamento</w:t>
      </w:r>
      <w:r w:rsidRPr="00110798">
        <w:rPr>
          <w:rFonts w:ascii="Arial" w:hAnsi="Arial" w:cs="Arial"/>
          <w:sz w:val="20"/>
          <w:szCs w:val="20"/>
        </w:rPr>
        <w:t>.</w:t>
      </w:r>
    </w:p>
    <w:p w14:paraId="45700FC2" w14:textId="77777777" w:rsidR="002B0D3F" w:rsidRPr="00110798" w:rsidRDefault="002B0D3F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1CC5E0" w14:textId="7E865001" w:rsidR="00110798" w:rsidRDefault="002B0D3F" w:rsidP="00592C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despesas decorrentes com a presente Resolução correrão à conta de dotações próprias do orçamento.</w:t>
      </w:r>
    </w:p>
    <w:p w14:paraId="01B82C14" w14:textId="77777777" w:rsidR="002B0D3F" w:rsidRDefault="002B0D3F" w:rsidP="00592CF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10F80C1C" w:rsidR="00160BB7" w:rsidRDefault="00A819B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58A5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</w:t>
      </w:r>
      <w:r w:rsidR="00BD1E13">
        <w:rPr>
          <w:rFonts w:ascii="Arial" w:hAnsi="Arial" w:cs="Arial"/>
          <w:sz w:val="20"/>
          <w:szCs w:val="20"/>
        </w:rPr>
        <w:t>rá</w:t>
      </w:r>
      <w:r w:rsidR="00160BB7" w:rsidRPr="00160BB7">
        <w:rPr>
          <w:rFonts w:ascii="Arial" w:hAnsi="Arial" w:cs="Arial"/>
          <w:sz w:val="20"/>
          <w:szCs w:val="20"/>
        </w:rPr>
        <w:t xml:space="preserve">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07F3DD20" w14:textId="16F54BEA" w:rsidR="007F0B70" w:rsidRDefault="007F0B7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E1D42" w14:textId="77777777" w:rsidR="00BD1E13" w:rsidRDefault="00BD1E1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21DFB587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BD1E13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BD1E1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</w:t>
      </w:r>
      <w:r w:rsidR="00592CF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2225A0AD" w:rsidR="0043366A" w:rsidRPr="0043366A" w:rsidRDefault="00592CF4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92CF4">
        <w:rPr>
          <w:rFonts w:ascii="Arial" w:hAnsi="Arial" w:cs="Arial"/>
          <w:bCs/>
          <w:sz w:val="20"/>
          <w:szCs w:val="20"/>
        </w:rPr>
        <w:t>EDSON ELIAS KHOURI</w:t>
      </w:r>
      <w:r w:rsidR="0043366A" w:rsidRPr="0043366A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7301332C" w:rsidR="00504343" w:rsidRDefault="00BD1E1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10151407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D1E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Geral Legislativo</w:t>
      </w:r>
      <w:r w:rsidR="00592CF4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55B8332B" w:rsidR="00160BB7" w:rsidRPr="00160BB7" w:rsidRDefault="00504343" w:rsidP="00575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0798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B0D3F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2CF4"/>
    <w:rsid w:val="00595776"/>
    <w:rsid w:val="005A2E3D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66D04"/>
    <w:rsid w:val="00773650"/>
    <w:rsid w:val="0077417A"/>
    <w:rsid w:val="00774F1D"/>
    <w:rsid w:val="00781956"/>
    <w:rsid w:val="007960D6"/>
    <w:rsid w:val="007D3200"/>
    <w:rsid w:val="007D342E"/>
    <w:rsid w:val="007F0B70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9E1106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C6082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1E13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24057"/>
    <w:rsid w:val="00E32F17"/>
    <w:rsid w:val="00E358A5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2022-09-05T13:40:00Z</dcterms:created>
  <dcterms:modified xsi:type="dcterms:W3CDTF">2022-09-05T14:00:00Z</dcterms:modified>
</cp:coreProperties>
</file>