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327E46F2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23BA6">
        <w:rPr>
          <w:rFonts w:ascii="Arial" w:hAnsi="Arial" w:cs="Arial"/>
          <w:b/>
          <w:sz w:val="20"/>
          <w:szCs w:val="20"/>
        </w:rPr>
        <w:t>3</w:t>
      </w:r>
      <w:r w:rsidR="00564278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23BA6">
        <w:rPr>
          <w:rFonts w:ascii="Arial" w:hAnsi="Arial" w:cs="Arial"/>
          <w:b/>
          <w:sz w:val="20"/>
          <w:szCs w:val="20"/>
        </w:rPr>
        <w:t>2</w:t>
      </w:r>
      <w:r w:rsidR="00564278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6427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564278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15C5582D" w:rsidR="00430F00" w:rsidRDefault="00564278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Resolução nº 495/2008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6D8C7E9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BF238C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72587" w14:textId="785F7F78" w:rsidR="00564278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F238C">
        <w:rPr>
          <w:rFonts w:ascii="Arial" w:hAnsi="Arial" w:cs="Arial"/>
          <w:sz w:val="20"/>
          <w:szCs w:val="20"/>
        </w:rPr>
        <w:t xml:space="preserve">O </w:t>
      </w:r>
      <w:r w:rsidR="00564278">
        <w:rPr>
          <w:rFonts w:ascii="Arial" w:hAnsi="Arial" w:cs="Arial"/>
          <w:sz w:val="20"/>
          <w:szCs w:val="20"/>
        </w:rPr>
        <w:t xml:space="preserve">artigo 1º, constante da Resolução nº 495, de 19 de fevereiro de 2008, que autoriza a Mesa da </w:t>
      </w:r>
      <w:r w:rsidR="00BF238C">
        <w:rPr>
          <w:rFonts w:ascii="Arial" w:hAnsi="Arial" w:cs="Arial"/>
          <w:sz w:val="20"/>
          <w:szCs w:val="20"/>
        </w:rPr>
        <w:t xml:space="preserve">Câmara Municipal </w:t>
      </w:r>
      <w:r w:rsidR="00564278">
        <w:rPr>
          <w:rFonts w:ascii="Arial" w:hAnsi="Arial" w:cs="Arial"/>
          <w:sz w:val="20"/>
          <w:szCs w:val="20"/>
        </w:rPr>
        <w:t>a fornecer aos seus servidores, vale-alimentação na forma que especifica e dá outras providências, passa a vigorar com a seguinte redação:</w:t>
      </w:r>
    </w:p>
    <w:p w14:paraId="68A550A9" w14:textId="77777777" w:rsidR="00564278" w:rsidRDefault="0056427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92CB5" w14:textId="77777777" w:rsidR="00EE5F12" w:rsidRDefault="0056427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Fica a Mesa </w:t>
      </w:r>
      <w:r w:rsidR="00EE5F12">
        <w:rPr>
          <w:rFonts w:ascii="Arial" w:hAnsi="Arial" w:cs="Arial"/>
          <w:sz w:val="20"/>
          <w:szCs w:val="20"/>
        </w:rPr>
        <w:t xml:space="preserve">da Câmara Municipal </w:t>
      </w:r>
      <w:r w:rsidR="00BF238C">
        <w:rPr>
          <w:rFonts w:ascii="Arial" w:hAnsi="Arial" w:cs="Arial"/>
          <w:sz w:val="20"/>
          <w:szCs w:val="20"/>
        </w:rPr>
        <w:t>de Ferraz de Vasconcelos</w:t>
      </w:r>
      <w:r w:rsidR="00EE5F12">
        <w:rPr>
          <w:rFonts w:ascii="Arial" w:hAnsi="Arial" w:cs="Arial"/>
          <w:sz w:val="20"/>
          <w:szCs w:val="20"/>
        </w:rPr>
        <w:t>, autorizada a fornecer aos seus servidores ativos, “vale-alimentação”.”</w:t>
      </w:r>
    </w:p>
    <w:p w14:paraId="78C11416" w14:textId="77777777" w:rsidR="00EE5F12" w:rsidRDefault="00EE5F1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F5107E" w14:textId="77777777" w:rsidR="00EE5F12" w:rsidRDefault="00A819B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</w:t>
      </w:r>
      <w:r w:rsidR="00EE5F12">
        <w:rPr>
          <w:rFonts w:ascii="Arial" w:hAnsi="Arial" w:cs="Arial"/>
          <w:sz w:val="20"/>
          <w:szCs w:val="20"/>
        </w:rPr>
        <w:t>rá</w:t>
      </w:r>
      <w:r w:rsidR="00160BB7" w:rsidRPr="00160BB7">
        <w:rPr>
          <w:rFonts w:ascii="Arial" w:hAnsi="Arial" w:cs="Arial"/>
          <w:sz w:val="20"/>
          <w:szCs w:val="20"/>
        </w:rPr>
        <w:t xml:space="preserve">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publicação, </w:t>
      </w:r>
      <w:r w:rsidR="00BC5983">
        <w:rPr>
          <w:rFonts w:ascii="Arial" w:hAnsi="Arial" w:cs="Arial"/>
          <w:sz w:val="20"/>
          <w:szCs w:val="20"/>
        </w:rPr>
        <w:t xml:space="preserve">com seus efeitos </w:t>
      </w:r>
      <w:r w:rsidR="00BF238C">
        <w:rPr>
          <w:rFonts w:ascii="Arial" w:hAnsi="Arial" w:cs="Arial"/>
          <w:sz w:val="20"/>
          <w:szCs w:val="20"/>
        </w:rPr>
        <w:t xml:space="preserve">retroagidos </w:t>
      </w:r>
      <w:r w:rsidR="00BC5983">
        <w:rPr>
          <w:rFonts w:ascii="Arial" w:hAnsi="Arial" w:cs="Arial"/>
          <w:sz w:val="20"/>
          <w:szCs w:val="20"/>
        </w:rPr>
        <w:t xml:space="preserve">a partir de 1º de </w:t>
      </w:r>
      <w:r w:rsidR="00EE5F12">
        <w:rPr>
          <w:rFonts w:ascii="Arial" w:hAnsi="Arial" w:cs="Arial"/>
          <w:sz w:val="20"/>
          <w:szCs w:val="20"/>
        </w:rPr>
        <w:t>outubro</w:t>
      </w:r>
      <w:r w:rsidR="00BC5983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11</w:t>
      </w:r>
      <w:r w:rsidR="00EE5F12">
        <w:rPr>
          <w:rFonts w:ascii="Arial" w:hAnsi="Arial" w:cs="Arial"/>
          <w:sz w:val="20"/>
          <w:szCs w:val="20"/>
        </w:rPr>
        <w:t>.</w:t>
      </w:r>
    </w:p>
    <w:p w14:paraId="3FD88F0F" w14:textId="77777777" w:rsidR="00EE5F12" w:rsidRDefault="00EE5F1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0524F60B" w:rsidR="00160BB7" w:rsidRDefault="00EE5F1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4DE1">
        <w:rPr>
          <w:rFonts w:ascii="Arial" w:hAnsi="Arial" w:cs="Arial"/>
          <w:b/>
          <w:bCs/>
          <w:sz w:val="20"/>
          <w:szCs w:val="20"/>
        </w:rPr>
        <w:t>Art. 3º</w:t>
      </w:r>
      <w:r w:rsidR="00BC59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160BB7" w:rsidRPr="00160BB7">
        <w:rPr>
          <w:rFonts w:ascii="Arial" w:hAnsi="Arial" w:cs="Arial"/>
          <w:sz w:val="20"/>
          <w:szCs w:val="20"/>
        </w:rPr>
        <w:t xml:space="preserve"> as disposições e</w:t>
      </w:r>
      <w:r w:rsidR="00504343">
        <w:rPr>
          <w:rFonts w:ascii="Arial" w:hAnsi="Arial" w:cs="Arial"/>
          <w:sz w:val="20"/>
          <w:szCs w:val="20"/>
        </w:rPr>
        <w:t xml:space="preserve">m </w:t>
      </w:r>
      <w:r w:rsidR="00160BB7" w:rsidRPr="00160BB7">
        <w:rPr>
          <w:rFonts w:ascii="Arial" w:hAnsi="Arial" w:cs="Arial"/>
          <w:sz w:val="20"/>
          <w:szCs w:val="20"/>
        </w:rPr>
        <w:t>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625C587C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BF238C">
        <w:rPr>
          <w:rFonts w:ascii="Arial" w:hAnsi="Arial" w:cs="Arial"/>
          <w:sz w:val="20"/>
          <w:szCs w:val="20"/>
        </w:rPr>
        <w:t>2</w:t>
      </w:r>
      <w:r w:rsidR="00EE5F1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EE5F12">
        <w:rPr>
          <w:rFonts w:ascii="Arial" w:hAnsi="Arial" w:cs="Arial"/>
          <w:sz w:val="20"/>
          <w:szCs w:val="20"/>
        </w:rPr>
        <w:t xml:space="preserve">setembro </w:t>
      </w:r>
      <w:r>
        <w:rPr>
          <w:rFonts w:ascii="Arial" w:hAnsi="Arial" w:cs="Arial"/>
          <w:sz w:val="20"/>
          <w:szCs w:val="20"/>
        </w:rPr>
        <w:t>de 20</w:t>
      </w:r>
      <w:r w:rsidR="00575C27">
        <w:rPr>
          <w:rFonts w:ascii="Arial" w:hAnsi="Arial" w:cs="Arial"/>
          <w:sz w:val="20"/>
          <w:szCs w:val="20"/>
        </w:rPr>
        <w:t>1</w:t>
      </w:r>
      <w:r w:rsidR="00BF238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54D46B" w14:textId="77777777" w:rsidR="00BF238C" w:rsidRPr="00BF238C" w:rsidRDefault="00BF238C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238C">
        <w:rPr>
          <w:rFonts w:ascii="Arial" w:hAnsi="Arial" w:cs="Arial"/>
          <w:bCs/>
          <w:sz w:val="20"/>
          <w:szCs w:val="20"/>
        </w:rPr>
        <w:t>EDSON ELIAS KHOURI</w:t>
      </w:r>
      <w:r w:rsidRPr="00BF238C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5EC5FBA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9107EA8" w:rsidR="00504343" w:rsidRDefault="00BF238C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SILVA MELLO</w:t>
      </w:r>
    </w:p>
    <w:p w14:paraId="69A46241" w14:textId="502047B9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F23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Geral Legislativo</w:t>
      </w:r>
      <w:r w:rsidR="00BF238C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016C6C83" w:rsidR="00160BB7" w:rsidRDefault="00504343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378B8B12" w14:textId="7F631531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730F46F" w14:textId="4DD06D81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005BC9D" w14:textId="460C628C" w:rsidR="00BF238C" w:rsidRPr="00BF238C" w:rsidRDefault="00BF238C" w:rsidP="00BF23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238C">
        <w:rPr>
          <w:rFonts w:ascii="Arial" w:hAnsi="Arial" w:cs="Arial"/>
          <w:b/>
          <w:bCs/>
          <w:sz w:val="20"/>
          <w:szCs w:val="20"/>
        </w:rPr>
        <w:t>ANEXO I</w:t>
      </w:r>
    </w:p>
    <w:p w14:paraId="642D8147" w14:textId="77777777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334"/>
      </w:tblGrid>
      <w:tr w:rsidR="00BF238C" w:rsidRPr="00BF238C" w14:paraId="1827CDE9" w14:textId="77777777" w:rsidTr="00BF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F603040" w14:textId="5D420EA2" w:rsidR="00BF238C" w:rsidRPr="00BF238C" w:rsidRDefault="00BF238C" w:rsidP="00287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8C">
              <w:rPr>
                <w:rFonts w:ascii="Arial" w:hAnsi="Arial" w:cs="Arial"/>
                <w:b/>
                <w:bCs/>
                <w:sz w:val="20"/>
                <w:szCs w:val="20"/>
              </w:rPr>
              <w:t>TABELA DE REFERÊNCIAS</w:t>
            </w:r>
          </w:p>
        </w:tc>
      </w:tr>
      <w:tr w:rsidR="00BF238C" w:rsidRPr="00BF238C" w14:paraId="44736524" w14:textId="77777777" w:rsidTr="00BF238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A132222" w14:textId="49810F58" w:rsidR="00BF238C" w:rsidRPr="00BF238C" w:rsidRDefault="00BF238C" w:rsidP="00287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8C">
              <w:rPr>
                <w:rFonts w:ascii="Arial" w:hAnsi="Arial" w:cs="Arial"/>
                <w:b/>
                <w:bCs/>
                <w:sz w:val="20"/>
                <w:szCs w:val="20"/>
              </w:rPr>
              <w:t>REFERÊNCIA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115EEC" w14:textId="51DBBC6E" w:rsidR="00BF238C" w:rsidRPr="00BF238C" w:rsidRDefault="00BF238C" w:rsidP="00287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8C">
              <w:rPr>
                <w:rFonts w:ascii="Arial" w:hAnsi="Arial" w:cs="Arial"/>
                <w:b/>
                <w:bCs/>
                <w:sz w:val="20"/>
                <w:szCs w:val="20"/>
              </w:rPr>
              <w:t>VALOR R$</w:t>
            </w:r>
          </w:p>
        </w:tc>
      </w:tr>
      <w:tr w:rsidR="00BF238C" w14:paraId="1ECD8BF4" w14:textId="77777777" w:rsidTr="00BF238C">
        <w:trPr>
          <w:jc w:val="center"/>
        </w:trPr>
        <w:tc>
          <w:tcPr>
            <w:tcW w:w="0" w:type="auto"/>
          </w:tcPr>
          <w:p w14:paraId="19FBF504" w14:textId="4A384DB1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71F3533F" w14:textId="12A0294C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1.010,87</w:t>
            </w:r>
          </w:p>
        </w:tc>
      </w:tr>
      <w:tr w:rsidR="00BF238C" w14:paraId="55F3D517" w14:textId="77777777" w:rsidTr="00BF238C">
        <w:trPr>
          <w:jc w:val="center"/>
        </w:trPr>
        <w:tc>
          <w:tcPr>
            <w:tcW w:w="0" w:type="auto"/>
          </w:tcPr>
          <w:p w14:paraId="4E7ED10D" w14:textId="6D096E44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7226CF83" w14:textId="37AF0498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1.067,96</w:t>
            </w:r>
          </w:p>
        </w:tc>
      </w:tr>
      <w:tr w:rsidR="00BF238C" w14:paraId="64F7A644" w14:textId="77777777" w:rsidTr="00BF238C">
        <w:trPr>
          <w:jc w:val="center"/>
        </w:trPr>
        <w:tc>
          <w:tcPr>
            <w:tcW w:w="0" w:type="auto"/>
          </w:tcPr>
          <w:p w14:paraId="0642C0FB" w14:textId="1DD82748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49F206B2" w14:textId="1F38EFEC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1.097,33</w:t>
            </w:r>
          </w:p>
        </w:tc>
      </w:tr>
      <w:tr w:rsidR="00BF238C" w14:paraId="33B80398" w14:textId="77777777" w:rsidTr="00BF238C">
        <w:trPr>
          <w:jc w:val="center"/>
        </w:trPr>
        <w:tc>
          <w:tcPr>
            <w:tcW w:w="0" w:type="auto"/>
          </w:tcPr>
          <w:p w14:paraId="0BB2631C" w14:textId="0867C34F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590EBEF" w14:textId="6FFCEF66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1.131,13</w:t>
            </w:r>
          </w:p>
        </w:tc>
      </w:tr>
      <w:tr w:rsidR="00BF238C" w14:paraId="044ADB80" w14:textId="77777777" w:rsidTr="00BF238C">
        <w:trPr>
          <w:jc w:val="center"/>
        </w:trPr>
        <w:tc>
          <w:tcPr>
            <w:tcW w:w="0" w:type="auto"/>
          </w:tcPr>
          <w:p w14:paraId="356EBAE8" w14:textId="0FBC727D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</w:p>
        </w:tc>
        <w:tc>
          <w:tcPr>
            <w:tcW w:w="0" w:type="auto"/>
          </w:tcPr>
          <w:p w14:paraId="74052434" w14:textId="561D508A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1.149,30</w:t>
            </w:r>
          </w:p>
        </w:tc>
      </w:tr>
      <w:tr w:rsidR="00BF238C" w14:paraId="3AADB73A" w14:textId="77777777" w:rsidTr="00BF238C">
        <w:trPr>
          <w:jc w:val="center"/>
        </w:trPr>
        <w:tc>
          <w:tcPr>
            <w:tcW w:w="0" w:type="auto"/>
          </w:tcPr>
          <w:p w14:paraId="46D373AC" w14:textId="4B80CF25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14:paraId="390973D6" w14:textId="7446EE55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1.183,12</w:t>
            </w:r>
          </w:p>
        </w:tc>
      </w:tr>
      <w:tr w:rsidR="00BF238C" w14:paraId="28608D15" w14:textId="77777777" w:rsidTr="00BF238C">
        <w:trPr>
          <w:jc w:val="center"/>
        </w:trPr>
        <w:tc>
          <w:tcPr>
            <w:tcW w:w="0" w:type="auto"/>
          </w:tcPr>
          <w:p w14:paraId="355B07C9" w14:textId="27979EF3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00466A16" w14:textId="73C8DCB9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1.216,89</w:t>
            </w:r>
          </w:p>
        </w:tc>
      </w:tr>
      <w:tr w:rsidR="00BF238C" w14:paraId="5C79F98A" w14:textId="77777777" w:rsidTr="00BF238C">
        <w:trPr>
          <w:jc w:val="center"/>
        </w:trPr>
        <w:tc>
          <w:tcPr>
            <w:tcW w:w="0" w:type="auto"/>
          </w:tcPr>
          <w:p w14:paraId="1B113639" w14:textId="7EB9A851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14:paraId="7E59F787" w14:textId="700852EB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1.243,50</w:t>
            </w:r>
          </w:p>
        </w:tc>
      </w:tr>
      <w:tr w:rsidR="00BF238C" w14:paraId="564175A4" w14:textId="77777777" w:rsidTr="00BF238C">
        <w:trPr>
          <w:jc w:val="center"/>
        </w:trPr>
        <w:tc>
          <w:tcPr>
            <w:tcW w:w="0" w:type="auto"/>
          </w:tcPr>
          <w:p w14:paraId="4E671AF1" w14:textId="337B15AD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64817A66" w14:textId="06345E13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1.337,85</w:t>
            </w:r>
          </w:p>
        </w:tc>
      </w:tr>
      <w:tr w:rsidR="00BF238C" w14:paraId="5E818E19" w14:textId="77777777" w:rsidTr="00BF238C">
        <w:trPr>
          <w:jc w:val="center"/>
        </w:trPr>
        <w:tc>
          <w:tcPr>
            <w:tcW w:w="0" w:type="auto"/>
          </w:tcPr>
          <w:p w14:paraId="284B0592" w14:textId="13FB5735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61218894" w14:textId="30E433E6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1.370,19</w:t>
            </w:r>
          </w:p>
        </w:tc>
      </w:tr>
      <w:tr w:rsidR="00BF238C" w14:paraId="4CFA0427" w14:textId="77777777" w:rsidTr="00BF238C">
        <w:trPr>
          <w:jc w:val="center"/>
        </w:trPr>
        <w:tc>
          <w:tcPr>
            <w:tcW w:w="0" w:type="auto"/>
          </w:tcPr>
          <w:p w14:paraId="2B354A59" w14:textId="2C4D3910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3671F613" w14:textId="6E1B4012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1.414,31</w:t>
            </w:r>
          </w:p>
        </w:tc>
      </w:tr>
      <w:tr w:rsidR="00BF238C" w14:paraId="3EA95D3F" w14:textId="77777777" w:rsidTr="00BF238C">
        <w:trPr>
          <w:jc w:val="center"/>
        </w:trPr>
        <w:tc>
          <w:tcPr>
            <w:tcW w:w="0" w:type="auto"/>
          </w:tcPr>
          <w:p w14:paraId="2E7E306C" w14:textId="2992E61E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3A147A6C" w14:textId="21981D0A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1.544,25</w:t>
            </w:r>
          </w:p>
        </w:tc>
      </w:tr>
      <w:tr w:rsidR="00BF238C" w14:paraId="32F0F0DB" w14:textId="77777777" w:rsidTr="00BF238C">
        <w:trPr>
          <w:jc w:val="center"/>
        </w:trPr>
        <w:tc>
          <w:tcPr>
            <w:tcW w:w="0" w:type="auto"/>
          </w:tcPr>
          <w:p w14:paraId="026B15D4" w14:textId="0392D56F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6131149F" w14:textId="0F080854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1.680,00</w:t>
            </w:r>
          </w:p>
        </w:tc>
      </w:tr>
      <w:tr w:rsidR="00BF238C" w14:paraId="09061E04" w14:textId="77777777" w:rsidTr="00BF238C">
        <w:trPr>
          <w:jc w:val="center"/>
        </w:trPr>
        <w:tc>
          <w:tcPr>
            <w:tcW w:w="0" w:type="auto"/>
          </w:tcPr>
          <w:p w14:paraId="6054CAE9" w14:textId="3312B035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FF9462E" w14:textId="64526317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1.789,21</w:t>
            </w:r>
          </w:p>
        </w:tc>
      </w:tr>
      <w:tr w:rsidR="00BF238C" w14:paraId="2A7C7B05" w14:textId="77777777" w:rsidTr="00BF238C">
        <w:trPr>
          <w:jc w:val="center"/>
        </w:trPr>
        <w:tc>
          <w:tcPr>
            <w:tcW w:w="0" w:type="auto"/>
          </w:tcPr>
          <w:p w14:paraId="4ABA47FC" w14:textId="6EFEB386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676861CA" w14:textId="2D93B256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1.848,07</w:t>
            </w:r>
          </w:p>
        </w:tc>
      </w:tr>
      <w:tr w:rsidR="00BF238C" w14:paraId="4D27540D" w14:textId="77777777" w:rsidTr="00BF238C">
        <w:trPr>
          <w:jc w:val="center"/>
        </w:trPr>
        <w:tc>
          <w:tcPr>
            <w:tcW w:w="0" w:type="auto"/>
          </w:tcPr>
          <w:p w14:paraId="0488333B" w14:textId="3C3A0674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78220BB0" w14:textId="681E561C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1.874,50</w:t>
            </w:r>
          </w:p>
        </w:tc>
      </w:tr>
      <w:tr w:rsidR="00BF238C" w14:paraId="3B1A4356" w14:textId="77777777" w:rsidTr="00BF238C">
        <w:trPr>
          <w:jc w:val="center"/>
        </w:trPr>
        <w:tc>
          <w:tcPr>
            <w:tcW w:w="0" w:type="auto"/>
          </w:tcPr>
          <w:p w14:paraId="78D04CF6" w14:textId="191663D7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6A257C31" w14:textId="6FDF3669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2.091,01</w:t>
            </w:r>
          </w:p>
        </w:tc>
      </w:tr>
      <w:tr w:rsidR="00BF238C" w14:paraId="76AC5F49" w14:textId="77777777" w:rsidTr="00BF238C">
        <w:trPr>
          <w:jc w:val="center"/>
        </w:trPr>
        <w:tc>
          <w:tcPr>
            <w:tcW w:w="0" w:type="auto"/>
          </w:tcPr>
          <w:p w14:paraId="7996046B" w14:textId="50DEB016" w:rsidR="00BF238C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0B347655" w14:textId="5241A370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2.154,46</w:t>
            </w:r>
          </w:p>
        </w:tc>
      </w:tr>
      <w:tr w:rsidR="00287DDF" w14:paraId="50F7E37A" w14:textId="77777777" w:rsidTr="00BF238C">
        <w:trPr>
          <w:jc w:val="center"/>
        </w:trPr>
        <w:tc>
          <w:tcPr>
            <w:tcW w:w="0" w:type="auto"/>
          </w:tcPr>
          <w:p w14:paraId="3473A4B5" w14:textId="0A1623FF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53828367" w14:textId="1AB54FF7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2.267,66</w:t>
            </w:r>
          </w:p>
        </w:tc>
      </w:tr>
      <w:tr w:rsidR="00287DDF" w14:paraId="5F14849B" w14:textId="77777777" w:rsidTr="00BF238C">
        <w:trPr>
          <w:jc w:val="center"/>
        </w:trPr>
        <w:tc>
          <w:tcPr>
            <w:tcW w:w="0" w:type="auto"/>
          </w:tcPr>
          <w:p w14:paraId="7C7E1ABE" w14:textId="7870982A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</w:tcPr>
          <w:p w14:paraId="0CD4E9A8" w14:textId="75D1689A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2.538,44</w:t>
            </w:r>
          </w:p>
        </w:tc>
      </w:tr>
      <w:tr w:rsidR="00287DDF" w14:paraId="34577852" w14:textId="77777777" w:rsidTr="00BF238C">
        <w:trPr>
          <w:jc w:val="center"/>
        </w:trPr>
        <w:tc>
          <w:tcPr>
            <w:tcW w:w="0" w:type="auto"/>
          </w:tcPr>
          <w:p w14:paraId="3390AB43" w14:textId="65836764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14:paraId="5006EA4D" w14:textId="2E458BF0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2.820,00</w:t>
            </w:r>
          </w:p>
        </w:tc>
      </w:tr>
      <w:tr w:rsidR="00287DDF" w14:paraId="2E380D37" w14:textId="77777777" w:rsidTr="00BF238C">
        <w:trPr>
          <w:jc w:val="center"/>
        </w:trPr>
        <w:tc>
          <w:tcPr>
            <w:tcW w:w="0" w:type="auto"/>
          </w:tcPr>
          <w:p w14:paraId="02AF5581" w14:textId="7D224BBB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1B6FE1D9" w14:textId="66159033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3.016,84</w:t>
            </w:r>
          </w:p>
        </w:tc>
      </w:tr>
      <w:tr w:rsidR="00287DDF" w14:paraId="45442301" w14:textId="77777777" w:rsidTr="00BF238C">
        <w:trPr>
          <w:jc w:val="center"/>
        </w:trPr>
        <w:tc>
          <w:tcPr>
            <w:tcW w:w="0" w:type="auto"/>
          </w:tcPr>
          <w:p w14:paraId="410C1C44" w14:textId="12B3C94C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</w:tc>
        <w:tc>
          <w:tcPr>
            <w:tcW w:w="0" w:type="auto"/>
          </w:tcPr>
          <w:p w14:paraId="08A53738" w14:textId="3D02F539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3.120,46</w:t>
            </w:r>
          </w:p>
        </w:tc>
      </w:tr>
      <w:tr w:rsidR="00287DDF" w14:paraId="43E55E5B" w14:textId="77777777" w:rsidTr="00BF238C">
        <w:trPr>
          <w:jc w:val="center"/>
        </w:trPr>
        <w:tc>
          <w:tcPr>
            <w:tcW w:w="0" w:type="auto"/>
          </w:tcPr>
          <w:p w14:paraId="6D3A92F4" w14:textId="6940D8B8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0" w:type="auto"/>
          </w:tcPr>
          <w:p w14:paraId="7B248A95" w14:textId="55CD67AD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3.593,28</w:t>
            </w:r>
          </w:p>
        </w:tc>
      </w:tr>
      <w:tr w:rsidR="00287DDF" w14:paraId="4AB1E639" w14:textId="77777777" w:rsidTr="00BF238C">
        <w:trPr>
          <w:jc w:val="center"/>
        </w:trPr>
        <w:tc>
          <w:tcPr>
            <w:tcW w:w="0" w:type="auto"/>
          </w:tcPr>
          <w:p w14:paraId="4BEA1BC2" w14:textId="29840298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0" w:type="auto"/>
          </w:tcPr>
          <w:p w14:paraId="6F37CC9F" w14:textId="523616FF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3.699,59</w:t>
            </w:r>
          </w:p>
        </w:tc>
      </w:tr>
      <w:tr w:rsidR="00287DDF" w14:paraId="001BD9E9" w14:textId="77777777" w:rsidTr="00BF238C">
        <w:trPr>
          <w:jc w:val="center"/>
        </w:trPr>
        <w:tc>
          <w:tcPr>
            <w:tcW w:w="0" w:type="auto"/>
          </w:tcPr>
          <w:p w14:paraId="18CD2AF0" w14:textId="48644C12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11F5070B" w14:textId="1D3B4F2B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4.018,52</w:t>
            </w:r>
          </w:p>
        </w:tc>
      </w:tr>
    </w:tbl>
    <w:p w14:paraId="391B5012" w14:textId="77777777" w:rsidR="00BF238C" w:rsidRPr="00160BB7" w:rsidRDefault="00BF238C" w:rsidP="00BF23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E67B5F" w14:textId="77777777" w:rsidR="00287DDF" w:rsidRDefault="00287DDF" w:rsidP="00287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17BB62" w14:textId="77777777" w:rsidR="00287DDF" w:rsidRDefault="00287DDF" w:rsidP="00287DDF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87DDF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4DE1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58EF"/>
    <w:rsid w:val="004E6D7E"/>
    <w:rsid w:val="004F5D1F"/>
    <w:rsid w:val="00503E89"/>
    <w:rsid w:val="0050403F"/>
    <w:rsid w:val="00504343"/>
    <w:rsid w:val="00507C55"/>
    <w:rsid w:val="00525F62"/>
    <w:rsid w:val="00564278"/>
    <w:rsid w:val="00575C27"/>
    <w:rsid w:val="00581D0F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3200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238C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E5F12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5</cp:revision>
  <dcterms:created xsi:type="dcterms:W3CDTF">2022-09-05T17:56:00Z</dcterms:created>
  <dcterms:modified xsi:type="dcterms:W3CDTF">2022-09-05T18:01:00Z</dcterms:modified>
</cp:coreProperties>
</file>