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A27E821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52BF5">
        <w:rPr>
          <w:rFonts w:ascii="Arial" w:hAnsi="Arial" w:cs="Arial"/>
          <w:b/>
          <w:sz w:val="20"/>
          <w:szCs w:val="20"/>
        </w:rPr>
        <w:t>8</w:t>
      </w:r>
      <w:r w:rsidR="00951EE5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51EE5">
        <w:rPr>
          <w:rFonts w:ascii="Arial" w:hAnsi="Arial" w:cs="Arial"/>
          <w:b/>
          <w:sz w:val="20"/>
          <w:szCs w:val="20"/>
        </w:rPr>
        <w:t>04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51EE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17C16688" w:rsidR="00CE0CC1" w:rsidRPr="00CE0CC1" w:rsidRDefault="00951EE5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da Olimpíada Estudantil de Ferraz de Vasconcelos como “Olimpíada Estudantil Professor Sidney Brenneisen” e dá outras providências.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00B2" w14:textId="077833F6" w:rsidR="00951EE5" w:rsidRDefault="007F34F0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951EE5" w:rsidRPr="00951EE5">
        <w:rPr>
          <w:rFonts w:ascii="Arial" w:hAnsi="Arial" w:cs="Arial"/>
          <w:sz w:val="20"/>
          <w:szCs w:val="20"/>
        </w:rPr>
        <w:t>Fica denominada a Olimpíada Estudantil de Ferraz 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51EE5" w:rsidRPr="00951EE5">
        <w:rPr>
          <w:rFonts w:ascii="Arial" w:hAnsi="Arial" w:cs="Arial"/>
          <w:sz w:val="20"/>
          <w:szCs w:val="20"/>
        </w:rPr>
        <w:t xml:space="preserve">Vasconcelos como </w:t>
      </w:r>
      <w:r w:rsidR="00951EE5">
        <w:rPr>
          <w:rFonts w:ascii="Arial" w:hAnsi="Arial" w:cs="Arial"/>
          <w:sz w:val="20"/>
          <w:szCs w:val="20"/>
        </w:rPr>
        <w:t>“</w:t>
      </w:r>
      <w:r w:rsidR="00951EE5" w:rsidRPr="00951EE5">
        <w:rPr>
          <w:rFonts w:ascii="Arial" w:hAnsi="Arial" w:cs="Arial"/>
          <w:sz w:val="20"/>
          <w:szCs w:val="20"/>
        </w:rPr>
        <w:t>Olimpíada Estudantil Professor Sidney Brenneisen",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51EE5" w:rsidRPr="00951EE5">
        <w:rPr>
          <w:rFonts w:ascii="Arial" w:hAnsi="Arial" w:cs="Arial"/>
          <w:sz w:val="20"/>
          <w:szCs w:val="20"/>
        </w:rPr>
        <w:t>em homenagem ao professor Sidney Brenneisen, reconhecido por sua relevante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51EE5" w:rsidRPr="00951EE5">
        <w:rPr>
          <w:rFonts w:ascii="Arial" w:hAnsi="Arial" w:cs="Arial"/>
          <w:sz w:val="20"/>
          <w:szCs w:val="20"/>
        </w:rPr>
        <w:t>contribuição ao esporte e à formação de jovens no Município.</w:t>
      </w:r>
    </w:p>
    <w:p w14:paraId="106A2F78" w14:textId="77777777" w:rsidR="00951EE5" w:rsidRPr="00951EE5" w:rsidRDefault="00951EE5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876325" w14:textId="37DA993C" w:rsidR="00951EE5" w:rsidRPr="00951EE5" w:rsidRDefault="00951EE5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1EE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951EE5">
        <w:rPr>
          <w:rFonts w:ascii="Arial" w:hAnsi="Arial" w:cs="Arial"/>
          <w:sz w:val="20"/>
          <w:szCs w:val="20"/>
        </w:rPr>
        <w:t>O evento denominado nesta Lei será identificado por sua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nova nomenclatura em todas as comunicações oficiais, materiais publicitários,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troféus, medalhas e demais itens relacionados.</w:t>
      </w:r>
    </w:p>
    <w:p w14:paraId="12A15164" w14:textId="77777777" w:rsidR="00951EE5" w:rsidRDefault="00951EE5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41FAFF" w14:textId="46E1C230" w:rsidR="00951EE5" w:rsidRPr="00951EE5" w:rsidRDefault="00951EE5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1EE5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951EE5">
        <w:rPr>
          <w:rFonts w:ascii="Arial" w:hAnsi="Arial" w:cs="Arial"/>
          <w:sz w:val="20"/>
          <w:szCs w:val="20"/>
        </w:rPr>
        <w:t>O Poder Executivo Municipal deverá promover a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atualização dos registros e documentos oficiais relativos à Olimpíada Estudantil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para adequá-los à nova denominação.</w:t>
      </w:r>
    </w:p>
    <w:p w14:paraId="7AB0DB27" w14:textId="77777777" w:rsidR="00951EE5" w:rsidRDefault="00951EE5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184349" w14:textId="665C191A" w:rsidR="00951EE5" w:rsidRPr="00951EE5" w:rsidRDefault="00951EE5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1EE5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951EE5">
        <w:rPr>
          <w:rFonts w:ascii="Arial" w:hAnsi="Arial" w:cs="Arial"/>
          <w:sz w:val="20"/>
          <w:szCs w:val="20"/>
        </w:rPr>
        <w:t>A homenagem descrita nesta Lei é um reconhecimento ao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professor Sidney Brenneisen, que em vida desempenhou papel fundamental no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incentivo ao esporte, na promoção de valores como disciplina, cidadania e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espírito de equipe entre os jovens de Ferraz de Vasconcelos.</w:t>
      </w:r>
    </w:p>
    <w:p w14:paraId="75C0C756" w14:textId="77777777" w:rsidR="00951EE5" w:rsidRDefault="00951EE5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4DD135" w14:textId="14F25E1F" w:rsidR="001F3320" w:rsidRPr="008A28EC" w:rsidRDefault="00951EE5" w:rsidP="00951EE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1EE5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951EE5">
        <w:rPr>
          <w:rFonts w:ascii="Arial" w:hAnsi="Arial" w:cs="Arial"/>
          <w:sz w:val="20"/>
          <w:szCs w:val="20"/>
        </w:rPr>
        <w:t>As disposições estabelecidas por esta Lei não deverão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gerar despesas adicionais ao orçamento municipal, sendo implementadas de</w:t>
      </w:r>
      <w:r>
        <w:rPr>
          <w:rFonts w:ascii="Arial" w:hAnsi="Arial" w:cs="Arial"/>
          <w:sz w:val="20"/>
          <w:szCs w:val="20"/>
        </w:rPr>
        <w:t xml:space="preserve"> </w:t>
      </w:r>
      <w:r w:rsidRPr="00951EE5">
        <w:rPr>
          <w:rFonts w:ascii="Arial" w:hAnsi="Arial" w:cs="Arial"/>
          <w:sz w:val="20"/>
          <w:szCs w:val="20"/>
        </w:rPr>
        <w:t>acordo com a disponibilidade financeira e administrativa do Município</w:t>
      </w:r>
      <w:r>
        <w:rPr>
          <w:rFonts w:ascii="Arial" w:hAnsi="Arial" w:cs="Arial"/>
          <w:sz w:val="20"/>
          <w:szCs w:val="20"/>
        </w:rPr>
        <w:t>.</w:t>
      </w:r>
    </w:p>
    <w:p w14:paraId="1EC6D377" w14:textId="77777777" w:rsidR="00726146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B249D8" w14:textId="444E73E3" w:rsidR="00951EE5" w:rsidRPr="00951EE5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951EE5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28A8EAB" w14:textId="77777777" w:rsidR="00951EE5" w:rsidRPr="00951EE5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78ADC" w14:textId="77777777" w:rsidR="00951EE5" w:rsidRPr="00ED60F8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52C18FB1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51EE5">
        <w:rPr>
          <w:rFonts w:ascii="Arial" w:hAnsi="Arial" w:cs="Arial"/>
          <w:sz w:val="20"/>
          <w:szCs w:val="20"/>
        </w:rPr>
        <w:t>04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5619AC9E" w:rsidR="00C16188" w:rsidRDefault="00452BF5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951EE5">
        <w:rPr>
          <w:rFonts w:ascii="Arial" w:eastAsia="Times New Roman" w:hAnsi="Arial" w:cs="Arial"/>
          <w:sz w:val="20"/>
          <w:szCs w:val="20"/>
          <w:lang w:eastAsia="pt-BR"/>
        </w:rPr>
        <w:t>Renato Ramos de Souza - PL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2025-04-07T16:01:00Z</dcterms:created>
  <dcterms:modified xsi:type="dcterms:W3CDTF">2025-04-07T16:06:00Z</dcterms:modified>
</cp:coreProperties>
</file>