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7AA7C7B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547FB1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D5D92">
        <w:rPr>
          <w:rFonts w:ascii="Arial" w:hAnsi="Arial" w:cs="Arial"/>
          <w:b/>
          <w:sz w:val="20"/>
          <w:szCs w:val="20"/>
        </w:rPr>
        <w:t>24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755E65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16E3D63C" w:rsidR="00755E65" w:rsidRDefault="00DD5D92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 </w:t>
      </w:r>
      <w:r w:rsidR="00132B70">
        <w:rPr>
          <w:rFonts w:ascii="Arial" w:hAnsi="Arial" w:cs="Arial"/>
          <w:bCs/>
          <w:sz w:val="20"/>
          <w:szCs w:val="20"/>
        </w:rPr>
        <w:t>no Calendário Oficial de Datas</w:t>
      </w:r>
      <w:r w:rsidR="00011FEC">
        <w:rPr>
          <w:rFonts w:ascii="Arial" w:hAnsi="Arial" w:cs="Arial"/>
          <w:bCs/>
          <w:sz w:val="20"/>
          <w:szCs w:val="20"/>
        </w:rPr>
        <w:t xml:space="preserve"> </w:t>
      </w:r>
      <w:r w:rsidR="00132B70">
        <w:rPr>
          <w:rFonts w:ascii="Arial" w:hAnsi="Arial" w:cs="Arial"/>
          <w:bCs/>
          <w:sz w:val="20"/>
          <w:szCs w:val="20"/>
        </w:rPr>
        <w:t xml:space="preserve">Eventos do Município de Ferraz de Vasconcelos, a “Festa </w:t>
      </w:r>
      <w:r w:rsidR="00547FB1">
        <w:rPr>
          <w:rFonts w:ascii="Arial" w:hAnsi="Arial" w:cs="Arial"/>
          <w:bCs/>
          <w:sz w:val="20"/>
          <w:szCs w:val="20"/>
        </w:rPr>
        <w:t>das Crianças do Jardim Anchieta”,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522063" w14:textId="3D295070" w:rsidR="00547FB1" w:rsidRPr="00547FB1" w:rsidRDefault="00D46B63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547FB1" w:rsidRPr="00547FB1">
        <w:rPr>
          <w:rFonts w:ascii="Arial" w:hAnsi="Arial" w:cs="Arial"/>
          <w:sz w:val="20"/>
          <w:szCs w:val="20"/>
        </w:rPr>
        <w:t>Fica instituída, no Calendário Oficial de Datas e</w:t>
      </w:r>
      <w:r w:rsidR="00547FB1">
        <w:rPr>
          <w:rFonts w:ascii="Arial" w:hAnsi="Arial" w:cs="Arial"/>
          <w:sz w:val="20"/>
          <w:szCs w:val="20"/>
        </w:rPr>
        <w:t xml:space="preserve"> </w:t>
      </w:r>
      <w:r w:rsidR="00547FB1" w:rsidRPr="00547FB1">
        <w:rPr>
          <w:rFonts w:ascii="Arial" w:hAnsi="Arial" w:cs="Arial"/>
          <w:sz w:val="20"/>
          <w:szCs w:val="20"/>
        </w:rPr>
        <w:t>Eventos do Município de Ferraz de Vasconcelos, a "Festa das Crianças do Jardim</w:t>
      </w:r>
      <w:r w:rsidR="00547FB1">
        <w:rPr>
          <w:rFonts w:ascii="Arial" w:hAnsi="Arial" w:cs="Arial"/>
          <w:sz w:val="20"/>
          <w:szCs w:val="20"/>
        </w:rPr>
        <w:t xml:space="preserve"> </w:t>
      </w:r>
      <w:r w:rsidR="00547FB1" w:rsidRPr="00547FB1">
        <w:rPr>
          <w:rFonts w:ascii="Arial" w:hAnsi="Arial" w:cs="Arial"/>
          <w:sz w:val="20"/>
          <w:szCs w:val="20"/>
        </w:rPr>
        <w:t>Anchieta ", a ser realizada anualmente no mês de outubro, com a finalidade de</w:t>
      </w:r>
      <w:r w:rsidR="00547FB1">
        <w:rPr>
          <w:rFonts w:ascii="Arial" w:hAnsi="Arial" w:cs="Arial"/>
          <w:sz w:val="20"/>
          <w:szCs w:val="20"/>
        </w:rPr>
        <w:t xml:space="preserve"> </w:t>
      </w:r>
      <w:r w:rsidR="00547FB1" w:rsidRPr="00547FB1">
        <w:rPr>
          <w:rFonts w:ascii="Arial" w:hAnsi="Arial" w:cs="Arial"/>
          <w:sz w:val="20"/>
          <w:szCs w:val="20"/>
        </w:rPr>
        <w:t>garantir ampla participação das crianças, fortalecer vínculos comunitários e</w:t>
      </w:r>
      <w:r w:rsidR="00547FB1">
        <w:rPr>
          <w:rFonts w:ascii="Arial" w:hAnsi="Arial" w:cs="Arial"/>
          <w:sz w:val="20"/>
          <w:szCs w:val="20"/>
        </w:rPr>
        <w:t xml:space="preserve"> </w:t>
      </w:r>
      <w:r w:rsidR="00547FB1" w:rsidRPr="00547FB1">
        <w:rPr>
          <w:rFonts w:ascii="Arial" w:hAnsi="Arial" w:cs="Arial"/>
          <w:sz w:val="20"/>
          <w:szCs w:val="20"/>
        </w:rPr>
        <w:t>promover atividades recreativas, culturais e de lazer.</w:t>
      </w:r>
    </w:p>
    <w:p w14:paraId="0F2BFC56" w14:textId="77777777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DC68AF" w14:textId="25ABC5C3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547FB1">
        <w:rPr>
          <w:rFonts w:ascii="Arial" w:hAnsi="Arial" w:cs="Arial"/>
          <w:sz w:val="20"/>
          <w:szCs w:val="20"/>
        </w:rPr>
        <w:t>A "Festa das Crianças do Jardim Anchieta"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as seguintes diretrizes e objetivos:</w:t>
      </w:r>
    </w:p>
    <w:p w14:paraId="11B01DD8" w14:textId="77777777" w:rsidR="00547FB1" w:rsidRP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DFF240" w14:textId="35789697" w:rsidR="00547FB1" w:rsidRP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>I</w:t>
      </w:r>
      <w:r w:rsidRPr="00547FB1">
        <w:rPr>
          <w:rFonts w:ascii="Arial" w:hAnsi="Arial" w:cs="Arial"/>
          <w:sz w:val="20"/>
          <w:szCs w:val="20"/>
        </w:rPr>
        <w:t xml:space="preserve"> - realização de brincadeiras e atividades recreativas, com a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participação de voluntários, entidades sociais e comunitárias;</w:t>
      </w:r>
    </w:p>
    <w:p w14:paraId="2467FACF" w14:textId="77777777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C60AAE" w14:textId="582BCDE5" w:rsidR="00547FB1" w:rsidRP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>II</w:t>
      </w:r>
      <w:r w:rsidRPr="00547FB1">
        <w:rPr>
          <w:rFonts w:ascii="Arial" w:hAnsi="Arial" w:cs="Arial"/>
          <w:sz w:val="20"/>
          <w:szCs w:val="20"/>
        </w:rPr>
        <w:t xml:space="preserve"> - distribuição de brinquedos, guloseimas e comidas típicas,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preservando o caráter gratuito e inclusivo do evento;</w:t>
      </w:r>
    </w:p>
    <w:p w14:paraId="024C362E" w14:textId="77777777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54D67D" w14:textId="37D805B2" w:rsidR="00547FB1" w:rsidRP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547FB1">
        <w:rPr>
          <w:rFonts w:ascii="Arial" w:hAnsi="Arial" w:cs="Arial"/>
          <w:sz w:val="20"/>
          <w:szCs w:val="20"/>
        </w:rPr>
        <w:t>- incentivo à convivência comunitária e ao fortalecimento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dos laços familiares, de solidariedade e de pertencimento;</w:t>
      </w:r>
    </w:p>
    <w:p w14:paraId="649BADD2" w14:textId="77777777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A36046" w14:textId="0F6AD5BB" w:rsidR="00547FB1" w:rsidRP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47FB1">
        <w:rPr>
          <w:rFonts w:ascii="Arial" w:hAnsi="Arial" w:cs="Arial"/>
          <w:sz w:val="20"/>
          <w:szCs w:val="20"/>
        </w:rPr>
        <w:t>- promoção da inclusão social, garantindo que todas as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crianças tenham acesso às atividades e à programação.</w:t>
      </w:r>
    </w:p>
    <w:p w14:paraId="6AEA2F85" w14:textId="77777777" w:rsidR="00547FB1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45C624" w14:textId="2E5A55E5" w:rsidR="00132B70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B1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47FB1">
        <w:rPr>
          <w:rFonts w:ascii="Arial" w:hAnsi="Arial" w:cs="Arial"/>
          <w:sz w:val="20"/>
          <w:szCs w:val="20"/>
        </w:rPr>
        <w:t>O Poder Executivo poderá apoiar a realização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evento instituído nesta Lei, por meio de divulgação institucional, apoio logístico e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parcerias com entidades públicas e privadas, observada a legislação orçamentária</w:t>
      </w:r>
      <w:r>
        <w:rPr>
          <w:rFonts w:ascii="Arial" w:hAnsi="Arial" w:cs="Arial"/>
          <w:sz w:val="20"/>
          <w:szCs w:val="20"/>
        </w:rPr>
        <w:t xml:space="preserve"> </w:t>
      </w:r>
      <w:r w:rsidRPr="00547FB1">
        <w:rPr>
          <w:rFonts w:ascii="Arial" w:hAnsi="Arial" w:cs="Arial"/>
          <w:sz w:val="20"/>
          <w:szCs w:val="20"/>
        </w:rPr>
        <w:t>vigente.</w:t>
      </w:r>
    </w:p>
    <w:p w14:paraId="78F34699" w14:textId="77777777" w:rsidR="00547FB1" w:rsidRPr="00132B70" w:rsidRDefault="00547FB1" w:rsidP="00547FB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D5E2D" w14:textId="4CD34962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32B70">
        <w:rPr>
          <w:rFonts w:ascii="Arial" w:hAnsi="Arial" w:cs="Arial"/>
          <w:b/>
          <w:bCs/>
          <w:sz w:val="20"/>
          <w:szCs w:val="20"/>
        </w:rPr>
        <w:t>4</w:t>
      </w:r>
      <w:r w:rsidRPr="00755E6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08AC288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55883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F39605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31AB3">
        <w:rPr>
          <w:rFonts w:ascii="Arial" w:hAnsi="Arial" w:cs="Arial"/>
          <w:sz w:val="20"/>
          <w:szCs w:val="20"/>
        </w:rPr>
        <w:t>24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755E65">
        <w:rPr>
          <w:rFonts w:ascii="Arial" w:hAnsi="Arial" w:cs="Arial"/>
          <w:sz w:val="20"/>
          <w:szCs w:val="20"/>
        </w:rPr>
        <w:t>novembro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19A20538" w:rsidR="00951EE5" w:rsidRDefault="00731AB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Vereador </w:t>
      </w:r>
      <w:r w:rsidR="00132B70">
        <w:rPr>
          <w:rFonts w:ascii="Arial" w:eastAsia="Times New Roman" w:hAnsi="Arial" w:cs="Arial"/>
          <w:sz w:val="20"/>
          <w:szCs w:val="20"/>
          <w:lang w:eastAsia="pt-BR"/>
        </w:rPr>
        <w:t>Marcos Antônio Castello-PL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2025-11-26T16:23:00Z</dcterms:created>
  <dcterms:modified xsi:type="dcterms:W3CDTF">2025-11-26T17:45:00Z</dcterms:modified>
</cp:coreProperties>
</file>