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6B38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9A030B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F1FF6">
        <w:rPr>
          <w:rFonts w:ascii="Arial" w:hAnsi="Arial" w:cs="Arial"/>
          <w:b/>
          <w:sz w:val="20"/>
          <w:szCs w:val="20"/>
        </w:rPr>
        <w:t>21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1F1FF6">
        <w:rPr>
          <w:rFonts w:ascii="Arial" w:hAnsi="Arial" w:cs="Arial"/>
          <w:b/>
          <w:sz w:val="20"/>
          <w:szCs w:val="20"/>
        </w:rPr>
        <w:t>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0B8E3B7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A8BB192" w14:textId="1B2D5B8B" w:rsidR="009243B3" w:rsidRPr="00ED6CB0" w:rsidRDefault="009A030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Dá nova redação ao art. 1º da </w:t>
      </w:r>
      <w:r w:rsidR="003264CA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ei nº 2.987, de 26 de maio de 2010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C28257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3CAD5D6" w14:textId="77777777" w:rsidR="003264CA" w:rsidRPr="003E7041" w:rsidRDefault="003264CA" w:rsidP="003264C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77A5D4A" w14:textId="77777777" w:rsidR="003264CA" w:rsidRDefault="003264CA" w:rsidP="003264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4FEB16" w14:textId="3C59C51D" w:rsidR="00AD1C95" w:rsidRPr="00ED6CB0" w:rsidRDefault="003264CA" w:rsidP="003264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66FA932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EBB88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11D9F9" w14:textId="77777777" w:rsidR="001F1FF6" w:rsidRDefault="00127A68" w:rsidP="009A030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9243B3" w:rsidRPr="009A030B">
        <w:rPr>
          <w:rFonts w:ascii="Arial" w:hAnsi="Arial" w:cs="Arial"/>
          <w:b/>
          <w:sz w:val="20"/>
          <w:szCs w:val="20"/>
        </w:rPr>
        <w:t>1º</w:t>
      </w:r>
      <w:r w:rsidRPr="009A030B">
        <w:rPr>
          <w:rFonts w:ascii="Arial" w:hAnsi="Arial" w:cs="Arial"/>
          <w:sz w:val="20"/>
          <w:szCs w:val="20"/>
        </w:rPr>
        <w:t xml:space="preserve"> </w:t>
      </w:r>
      <w:r w:rsidR="009A030B" w:rsidRPr="009A030B">
        <w:rPr>
          <w:rFonts w:ascii="Arial" w:hAnsi="Arial" w:cs="Arial"/>
          <w:sz w:val="20"/>
          <w:szCs w:val="20"/>
        </w:rPr>
        <w:t>O art. 1º da Lei nº 2</w:t>
      </w:r>
      <w:r w:rsidR="009A030B">
        <w:rPr>
          <w:rFonts w:ascii="Arial" w:hAnsi="Arial" w:cs="Arial"/>
          <w:sz w:val="20"/>
          <w:szCs w:val="20"/>
        </w:rPr>
        <w:t xml:space="preserve">.987, de 26 de maio de 2010 que autoriza o Poder Executivo a contratar financiamento junto ao Banco nacional de Desenvolvimento Econômico e Social </w:t>
      </w:r>
      <w:r w:rsidR="0027437C">
        <w:rPr>
          <w:rFonts w:ascii="Arial" w:hAnsi="Arial" w:cs="Arial"/>
          <w:sz w:val="20"/>
          <w:szCs w:val="20"/>
        </w:rPr>
        <w:t>-</w:t>
      </w:r>
      <w:r w:rsidR="009A030B">
        <w:rPr>
          <w:rFonts w:ascii="Arial" w:hAnsi="Arial" w:cs="Arial"/>
          <w:sz w:val="20"/>
          <w:szCs w:val="20"/>
        </w:rPr>
        <w:t xml:space="preserve"> BNDES, através da Caixa Econômica Federal, na qualidade de Mandatário, oferecer garantias e dá outras providências, passa a vigorar com a seguinte redação:</w:t>
      </w:r>
    </w:p>
    <w:p w14:paraId="5AE3E645" w14:textId="77777777" w:rsidR="009A030B" w:rsidRDefault="009A030B" w:rsidP="009A030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05C379" w14:textId="29551333" w:rsidR="009A030B" w:rsidRPr="009A030B" w:rsidRDefault="009A030B" w:rsidP="009A030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3264CA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rt. 1º Fica o Poder Executivo autorizado a contratar e garantir financiamento junto ao Banco Nacional de Desenvolvimento Econômico e Social - BNDES, </w:t>
      </w:r>
      <w:r w:rsidR="0027437C">
        <w:rPr>
          <w:rFonts w:ascii="Arial" w:hAnsi="Arial" w:cs="Arial"/>
          <w:sz w:val="20"/>
          <w:szCs w:val="20"/>
        </w:rPr>
        <w:t>através da Caixa Econômica Federal, na qualidade da Mandatário, até o valor de R$ 20.000.000,00 (vinte milhões de reais), observadas as disposições legais em vigor para contratação de operações de crédito, as normas do BNDES e as condições específicas aprovadas pelo BNDES para a operação.”</w:t>
      </w:r>
    </w:p>
    <w:p w14:paraId="1C28F411" w14:textId="77777777" w:rsidR="00127A68" w:rsidRPr="009A030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27F46F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7005CC">
        <w:rPr>
          <w:rFonts w:ascii="Arial" w:hAnsi="Arial" w:cs="Arial"/>
          <w:b/>
          <w:sz w:val="20"/>
          <w:szCs w:val="20"/>
        </w:rPr>
        <w:t>2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 continuando em vigor e inalterados os demais artigos constantes da Lei nº 2.987/2010</w:t>
      </w:r>
      <w:r w:rsidR="007005CC">
        <w:rPr>
          <w:rFonts w:ascii="Arial" w:hAnsi="Arial" w:cs="Arial"/>
          <w:sz w:val="20"/>
          <w:szCs w:val="20"/>
        </w:rPr>
        <w:t>.</w:t>
      </w:r>
    </w:p>
    <w:p w14:paraId="19D93260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6E3D8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3A5347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7005CC">
        <w:rPr>
          <w:rFonts w:ascii="Arial" w:hAnsi="Arial" w:cs="Arial"/>
          <w:sz w:val="20"/>
          <w:szCs w:val="20"/>
        </w:rPr>
        <w:t>21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499CDB2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74E5B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9DF605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0CF41BED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0BDFFB3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2AB41ABC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725DE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08995A6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693EF19F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2EC84564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1AE4FE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CFD20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DB9CDCF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19419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F4F01A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52ABF787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2A43C6F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34D22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66F6654" w14:textId="77777777" w:rsidR="009243B3" w:rsidRPr="00ED6CB0" w:rsidRDefault="009243B3" w:rsidP="003264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C981" w14:textId="77777777" w:rsidR="00166869" w:rsidRDefault="00166869" w:rsidP="009243B3">
      <w:pPr>
        <w:spacing w:after="0" w:line="240" w:lineRule="auto"/>
      </w:pPr>
      <w:r>
        <w:separator/>
      </w:r>
    </w:p>
  </w:endnote>
  <w:endnote w:type="continuationSeparator" w:id="0">
    <w:p w14:paraId="5ABC6C1D" w14:textId="77777777" w:rsidR="00166869" w:rsidRDefault="0016686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0D74B" w14:textId="77777777" w:rsidR="00166869" w:rsidRDefault="00166869" w:rsidP="009243B3">
      <w:pPr>
        <w:spacing w:after="0" w:line="240" w:lineRule="auto"/>
      </w:pPr>
      <w:r>
        <w:separator/>
      </w:r>
    </w:p>
  </w:footnote>
  <w:footnote w:type="continuationSeparator" w:id="0">
    <w:p w14:paraId="471EA303" w14:textId="77777777" w:rsidR="00166869" w:rsidRDefault="0016686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4639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38604E2" wp14:editId="3776228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94072961">
    <w:abstractNumId w:val="6"/>
  </w:num>
  <w:num w:numId="2" w16cid:durableId="2113934289">
    <w:abstractNumId w:val="2"/>
  </w:num>
  <w:num w:numId="3" w16cid:durableId="697050754">
    <w:abstractNumId w:val="7"/>
  </w:num>
  <w:num w:numId="4" w16cid:durableId="1734427539">
    <w:abstractNumId w:val="9"/>
  </w:num>
  <w:num w:numId="5" w16cid:durableId="2000645303">
    <w:abstractNumId w:val="4"/>
  </w:num>
  <w:num w:numId="6" w16cid:durableId="20672638">
    <w:abstractNumId w:val="5"/>
  </w:num>
  <w:num w:numId="7" w16cid:durableId="2049991735">
    <w:abstractNumId w:val="13"/>
  </w:num>
  <w:num w:numId="8" w16cid:durableId="1621033603">
    <w:abstractNumId w:val="3"/>
  </w:num>
  <w:num w:numId="9" w16cid:durableId="1764496205">
    <w:abstractNumId w:val="12"/>
  </w:num>
  <w:num w:numId="10" w16cid:durableId="1674915877">
    <w:abstractNumId w:val="1"/>
  </w:num>
  <w:num w:numId="11" w16cid:durableId="1213152785">
    <w:abstractNumId w:val="0"/>
  </w:num>
  <w:num w:numId="12" w16cid:durableId="1663579063">
    <w:abstractNumId w:val="11"/>
  </w:num>
  <w:num w:numId="13" w16cid:durableId="2116438493">
    <w:abstractNumId w:val="10"/>
  </w:num>
  <w:num w:numId="14" w16cid:durableId="996887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127A68"/>
    <w:rsid w:val="00144C6C"/>
    <w:rsid w:val="00166869"/>
    <w:rsid w:val="00186F67"/>
    <w:rsid w:val="0018709A"/>
    <w:rsid w:val="001C54A6"/>
    <w:rsid w:val="001D7561"/>
    <w:rsid w:val="001F1FF6"/>
    <w:rsid w:val="00217C2F"/>
    <w:rsid w:val="00234606"/>
    <w:rsid w:val="0025133C"/>
    <w:rsid w:val="0027437C"/>
    <w:rsid w:val="00285F07"/>
    <w:rsid w:val="00287525"/>
    <w:rsid w:val="00300FD1"/>
    <w:rsid w:val="003264CA"/>
    <w:rsid w:val="0035404A"/>
    <w:rsid w:val="00380C8E"/>
    <w:rsid w:val="003E0544"/>
    <w:rsid w:val="00476C13"/>
    <w:rsid w:val="004A2F99"/>
    <w:rsid w:val="004E3FDB"/>
    <w:rsid w:val="004F21F2"/>
    <w:rsid w:val="0052746A"/>
    <w:rsid w:val="005963AF"/>
    <w:rsid w:val="00604FB9"/>
    <w:rsid w:val="00627575"/>
    <w:rsid w:val="007005CC"/>
    <w:rsid w:val="007072A0"/>
    <w:rsid w:val="00743E5F"/>
    <w:rsid w:val="007E6AC9"/>
    <w:rsid w:val="0082420A"/>
    <w:rsid w:val="0087379D"/>
    <w:rsid w:val="008B1526"/>
    <w:rsid w:val="008C7623"/>
    <w:rsid w:val="008F417A"/>
    <w:rsid w:val="009243B3"/>
    <w:rsid w:val="00966A00"/>
    <w:rsid w:val="00996314"/>
    <w:rsid w:val="009A030B"/>
    <w:rsid w:val="009A1D54"/>
    <w:rsid w:val="00AA3B27"/>
    <w:rsid w:val="00AD1C95"/>
    <w:rsid w:val="00AF2557"/>
    <w:rsid w:val="00B042A0"/>
    <w:rsid w:val="00B1526A"/>
    <w:rsid w:val="00B951FA"/>
    <w:rsid w:val="00BD073A"/>
    <w:rsid w:val="00BE504E"/>
    <w:rsid w:val="00C14555"/>
    <w:rsid w:val="00CF2DD9"/>
    <w:rsid w:val="00D155C8"/>
    <w:rsid w:val="00D7651E"/>
    <w:rsid w:val="00DC22C1"/>
    <w:rsid w:val="00EB5C8F"/>
    <w:rsid w:val="00ED6CB0"/>
    <w:rsid w:val="00EF4A90"/>
    <w:rsid w:val="00EF57EC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34DBD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2019-03-29T18:56:00Z</dcterms:created>
  <dcterms:modified xsi:type="dcterms:W3CDTF">2026-10-16T13:45:00Z</dcterms:modified>
</cp:coreProperties>
</file>