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05EF6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</w:t>
      </w:r>
      <w:r w:rsidR="004B65D4">
        <w:rPr>
          <w:rFonts w:ascii="Arial" w:hAnsi="Arial" w:cs="Arial"/>
          <w:b/>
          <w:sz w:val="20"/>
          <w:szCs w:val="20"/>
        </w:rPr>
        <w:t>3</w:t>
      </w:r>
      <w:r w:rsidR="00006648">
        <w:rPr>
          <w:rFonts w:ascii="Arial" w:hAnsi="Arial" w:cs="Arial"/>
          <w:b/>
          <w:sz w:val="20"/>
          <w:szCs w:val="20"/>
        </w:rPr>
        <w:t>6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2F30FA">
        <w:rPr>
          <w:rFonts w:ascii="Arial" w:hAnsi="Arial" w:cs="Arial"/>
          <w:b/>
          <w:sz w:val="20"/>
          <w:szCs w:val="20"/>
        </w:rPr>
        <w:t>23</w:t>
      </w:r>
      <w:r w:rsidR="001E3319">
        <w:rPr>
          <w:rFonts w:ascii="Arial" w:hAnsi="Arial" w:cs="Arial"/>
          <w:b/>
          <w:sz w:val="20"/>
          <w:szCs w:val="20"/>
        </w:rPr>
        <w:t xml:space="preserve"> DE JU</w:t>
      </w:r>
      <w:r w:rsidR="004616FE">
        <w:rPr>
          <w:rFonts w:ascii="Arial" w:hAnsi="Arial" w:cs="Arial"/>
          <w:b/>
          <w:sz w:val="20"/>
          <w:szCs w:val="20"/>
        </w:rPr>
        <w:t>L</w:t>
      </w:r>
      <w:r w:rsidR="001E3319">
        <w:rPr>
          <w:rFonts w:ascii="Arial" w:hAnsi="Arial" w:cs="Arial"/>
          <w:b/>
          <w:sz w:val="20"/>
          <w:szCs w:val="20"/>
        </w:rPr>
        <w:t>HO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2447DEB5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4378956" w14:textId="77777777" w:rsidR="009243B3" w:rsidRPr="00ED6CB0" w:rsidRDefault="0066084A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denominação de viela pública que especifica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119CA24E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143BEB3" w14:textId="77777777" w:rsidR="00B10AF2" w:rsidRPr="00D67690" w:rsidRDefault="00B10AF2" w:rsidP="00B10AF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67690">
        <w:rPr>
          <w:rFonts w:ascii="Arial" w:hAnsi="Arial" w:cs="Arial"/>
          <w:b/>
          <w:sz w:val="20"/>
          <w:szCs w:val="20"/>
        </w:rPr>
        <w:t>O PREFEITO DA CIDADE DE FERRAZ DE VASCONCELOS</w:t>
      </w:r>
      <w:r w:rsidRPr="00D67690">
        <w:rPr>
          <w:rFonts w:ascii="Arial" w:hAnsi="Arial" w:cs="Arial"/>
          <w:b/>
          <w:bCs/>
          <w:sz w:val="20"/>
          <w:szCs w:val="20"/>
        </w:rPr>
        <w:t xml:space="preserve">, </w:t>
      </w:r>
      <w:bookmarkStart w:id="0" w:name="_Hlk242779679"/>
      <w:r w:rsidRPr="00D67690">
        <w:rPr>
          <w:rFonts w:ascii="Arial" w:hAnsi="Arial" w:cs="Arial"/>
          <w:sz w:val="20"/>
          <w:szCs w:val="20"/>
        </w:rPr>
        <w:t>no uso de suas atribuições legais,</w:t>
      </w:r>
    </w:p>
    <w:p w14:paraId="7EF7D435" w14:textId="77777777" w:rsidR="00B10AF2" w:rsidRPr="00D67690" w:rsidRDefault="00B10AF2" w:rsidP="00B10AF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A04F18" w14:textId="0494E6C6" w:rsidR="00AD1C95" w:rsidRPr="00ED6CB0" w:rsidRDefault="00B10AF2" w:rsidP="00B10AF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67690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Pr="00D67690">
        <w:rPr>
          <w:rFonts w:ascii="Arial" w:hAnsi="Arial" w:cs="Arial"/>
          <w:sz w:val="20"/>
          <w:szCs w:val="20"/>
        </w:rPr>
        <w:t>:</w:t>
      </w:r>
    </w:p>
    <w:p w14:paraId="640705B6" w14:textId="77777777" w:rsidR="002F30FA" w:rsidRDefault="002F30FA" w:rsidP="0004763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C730795" w14:textId="77777777" w:rsidR="002F30FA" w:rsidRDefault="002F30FA" w:rsidP="002F30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F6D19E" w14:textId="77777777" w:rsidR="00A50E02" w:rsidRDefault="002F30FA" w:rsidP="006608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619F">
        <w:rPr>
          <w:rFonts w:ascii="Arial" w:hAnsi="Arial" w:cs="Arial"/>
          <w:b/>
          <w:sz w:val="20"/>
          <w:szCs w:val="20"/>
        </w:rPr>
        <w:t xml:space="preserve">Art. 1º </w:t>
      </w:r>
      <w:r w:rsidR="0066084A">
        <w:rPr>
          <w:rFonts w:ascii="Arial" w:hAnsi="Arial" w:cs="Arial"/>
          <w:sz w:val="20"/>
          <w:szCs w:val="20"/>
        </w:rPr>
        <w:t>A atual viela pública existente entre a Avenida Dom Pedro II e a Rua Edir do Couto Rosa, localizada no loteamento denominado Jardim do Papai, passa a denominar-se “Viela Lourdes de Jesus Oliveira”</w:t>
      </w:r>
      <w:r>
        <w:rPr>
          <w:rFonts w:ascii="Arial" w:hAnsi="Arial" w:cs="Arial"/>
          <w:sz w:val="20"/>
          <w:szCs w:val="20"/>
        </w:rPr>
        <w:t>.</w:t>
      </w:r>
    </w:p>
    <w:p w14:paraId="0ED48939" w14:textId="77777777" w:rsidR="0066084A" w:rsidRPr="002F68FE" w:rsidRDefault="0066084A" w:rsidP="006608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A0F5A0" w14:textId="77777777" w:rsidR="002F30FA" w:rsidRPr="002F68FE" w:rsidRDefault="002F30FA" w:rsidP="002F30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F68FE">
        <w:rPr>
          <w:rFonts w:ascii="Arial" w:hAnsi="Arial" w:cs="Arial"/>
          <w:b/>
          <w:sz w:val="20"/>
          <w:szCs w:val="20"/>
        </w:rPr>
        <w:t xml:space="preserve">Art. </w:t>
      </w:r>
      <w:r w:rsidR="0066084A">
        <w:rPr>
          <w:rFonts w:ascii="Arial" w:hAnsi="Arial" w:cs="Arial"/>
          <w:b/>
          <w:sz w:val="20"/>
          <w:szCs w:val="20"/>
        </w:rPr>
        <w:t>2º</w:t>
      </w:r>
      <w:r w:rsidRPr="002F68FE">
        <w:rPr>
          <w:rFonts w:ascii="Arial" w:hAnsi="Arial" w:cs="Arial"/>
          <w:sz w:val="20"/>
          <w:szCs w:val="20"/>
        </w:rPr>
        <w:t xml:space="preserve"> Esta Lei entra em vigor na data da sua publicação</w:t>
      </w:r>
      <w:r w:rsidR="0066084A">
        <w:rPr>
          <w:rFonts w:ascii="Arial" w:hAnsi="Arial" w:cs="Arial"/>
          <w:sz w:val="20"/>
          <w:szCs w:val="20"/>
        </w:rPr>
        <w:t>, revogadas as disposições em contrário</w:t>
      </w:r>
      <w:r w:rsidRPr="002F68FE">
        <w:rPr>
          <w:rFonts w:ascii="Arial" w:hAnsi="Arial" w:cs="Arial"/>
          <w:sz w:val="20"/>
          <w:szCs w:val="20"/>
        </w:rPr>
        <w:t>.</w:t>
      </w:r>
    </w:p>
    <w:p w14:paraId="5BFBAB27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E1E191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974ED1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A50E02">
        <w:rPr>
          <w:rFonts w:ascii="Arial" w:hAnsi="Arial" w:cs="Arial"/>
          <w:sz w:val="20"/>
          <w:szCs w:val="20"/>
        </w:rPr>
        <w:t>23</w:t>
      </w:r>
      <w:r w:rsidR="004616FE">
        <w:rPr>
          <w:rFonts w:ascii="Arial" w:hAnsi="Arial" w:cs="Arial"/>
          <w:sz w:val="20"/>
          <w:szCs w:val="20"/>
        </w:rPr>
        <w:t xml:space="preserve"> de julho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4BB78B48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B671D73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E1ABE2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758BAE2D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0AA5F394" w14:textId="77777777" w:rsidR="004616FE" w:rsidRDefault="004616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B7E38BA" w14:textId="77777777" w:rsidR="004616FE" w:rsidRDefault="004616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45307BE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105CEB81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C3616B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7D307E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46BA3DD2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71E2786E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832F752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7646B2DE" w14:textId="77777777" w:rsidR="009243B3" w:rsidRPr="00ED6CB0" w:rsidRDefault="009243B3" w:rsidP="00B10AF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1EA82" w14:textId="77777777" w:rsidR="000C172B" w:rsidRDefault="000C172B" w:rsidP="009243B3">
      <w:pPr>
        <w:spacing w:after="0" w:line="240" w:lineRule="auto"/>
      </w:pPr>
      <w:r>
        <w:separator/>
      </w:r>
    </w:p>
  </w:endnote>
  <w:endnote w:type="continuationSeparator" w:id="0">
    <w:p w14:paraId="63ADC5ED" w14:textId="77777777" w:rsidR="000C172B" w:rsidRDefault="000C172B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3A64A" w14:textId="77777777" w:rsidR="000C172B" w:rsidRDefault="000C172B" w:rsidP="009243B3">
      <w:pPr>
        <w:spacing w:after="0" w:line="240" w:lineRule="auto"/>
      </w:pPr>
      <w:r>
        <w:separator/>
      </w:r>
    </w:p>
  </w:footnote>
  <w:footnote w:type="continuationSeparator" w:id="0">
    <w:p w14:paraId="2E045B6E" w14:textId="77777777" w:rsidR="000C172B" w:rsidRDefault="000C172B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27E16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0ECFCD9" wp14:editId="4EACFAA1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403140243">
    <w:abstractNumId w:val="6"/>
  </w:num>
  <w:num w:numId="2" w16cid:durableId="219094961">
    <w:abstractNumId w:val="2"/>
  </w:num>
  <w:num w:numId="3" w16cid:durableId="2004971413">
    <w:abstractNumId w:val="7"/>
  </w:num>
  <w:num w:numId="4" w16cid:durableId="768503813">
    <w:abstractNumId w:val="8"/>
  </w:num>
  <w:num w:numId="5" w16cid:durableId="2130276941">
    <w:abstractNumId w:val="4"/>
  </w:num>
  <w:num w:numId="6" w16cid:durableId="1613902142">
    <w:abstractNumId w:val="5"/>
  </w:num>
  <w:num w:numId="7" w16cid:durableId="920482639">
    <w:abstractNumId w:val="11"/>
  </w:num>
  <w:num w:numId="8" w16cid:durableId="487676936">
    <w:abstractNumId w:val="3"/>
  </w:num>
  <w:num w:numId="9" w16cid:durableId="1155996006">
    <w:abstractNumId w:val="10"/>
  </w:num>
  <w:num w:numId="10" w16cid:durableId="584188974">
    <w:abstractNumId w:val="1"/>
  </w:num>
  <w:num w:numId="11" w16cid:durableId="1073045158">
    <w:abstractNumId w:val="0"/>
  </w:num>
  <w:num w:numId="12" w16cid:durableId="9138575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6648"/>
    <w:rsid w:val="00015C4A"/>
    <w:rsid w:val="00021F29"/>
    <w:rsid w:val="00037409"/>
    <w:rsid w:val="00047635"/>
    <w:rsid w:val="000573EB"/>
    <w:rsid w:val="0007000A"/>
    <w:rsid w:val="0008050C"/>
    <w:rsid w:val="00085568"/>
    <w:rsid w:val="000A142B"/>
    <w:rsid w:val="000C0638"/>
    <w:rsid w:val="000C172B"/>
    <w:rsid w:val="000E0511"/>
    <w:rsid w:val="001253C6"/>
    <w:rsid w:val="001262C3"/>
    <w:rsid w:val="00127A68"/>
    <w:rsid w:val="00131141"/>
    <w:rsid w:val="00137874"/>
    <w:rsid w:val="00144C6C"/>
    <w:rsid w:val="0015518B"/>
    <w:rsid w:val="0018709A"/>
    <w:rsid w:val="001A3381"/>
    <w:rsid w:val="001A4382"/>
    <w:rsid w:val="001D5A04"/>
    <w:rsid w:val="001D7561"/>
    <w:rsid w:val="001E3319"/>
    <w:rsid w:val="001F3FA6"/>
    <w:rsid w:val="001F7E50"/>
    <w:rsid w:val="00234606"/>
    <w:rsid w:val="002404DE"/>
    <w:rsid w:val="00245D20"/>
    <w:rsid w:val="00285F07"/>
    <w:rsid w:val="00287525"/>
    <w:rsid w:val="002A62E1"/>
    <w:rsid w:val="002B3F26"/>
    <w:rsid w:val="002F257A"/>
    <w:rsid w:val="002F30FA"/>
    <w:rsid w:val="002F68FE"/>
    <w:rsid w:val="00300FD1"/>
    <w:rsid w:val="0035404A"/>
    <w:rsid w:val="00356250"/>
    <w:rsid w:val="00380C8E"/>
    <w:rsid w:val="003E0544"/>
    <w:rsid w:val="003E7122"/>
    <w:rsid w:val="00401E4D"/>
    <w:rsid w:val="00405771"/>
    <w:rsid w:val="0041291F"/>
    <w:rsid w:val="00425CA1"/>
    <w:rsid w:val="0043246F"/>
    <w:rsid w:val="004455CB"/>
    <w:rsid w:val="004506B8"/>
    <w:rsid w:val="00453747"/>
    <w:rsid w:val="004616FE"/>
    <w:rsid w:val="00476C13"/>
    <w:rsid w:val="00494C49"/>
    <w:rsid w:val="00496CA9"/>
    <w:rsid w:val="004A2F99"/>
    <w:rsid w:val="004A4557"/>
    <w:rsid w:val="004A7095"/>
    <w:rsid w:val="004B65D4"/>
    <w:rsid w:val="004C4860"/>
    <w:rsid w:val="004E3FDB"/>
    <w:rsid w:val="004F1155"/>
    <w:rsid w:val="004F21F2"/>
    <w:rsid w:val="004F47F9"/>
    <w:rsid w:val="004F7466"/>
    <w:rsid w:val="005048FA"/>
    <w:rsid w:val="0052746A"/>
    <w:rsid w:val="00534370"/>
    <w:rsid w:val="0056068C"/>
    <w:rsid w:val="005963AF"/>
    <w:rsid w:val="005965F0"/>
    <w:rsid w:val="005B2896"/>
    <w:rsid w:val="005C0141"/>
    <w:rsid w:val="005D73A7"/>
    <w:rsid w:val="0060492C"/>
    <w:rsid w:val="00604FB9"/>
    <w:rsid w:val="00616CA4"/>
    <w:rsid w:val="00632556"/>
    <w:rsid w:val="00644E6F"/>
    <w:rsid w:val="0066084A"/>
    <w:rsid w:val="00667056"/>
    <w:rsid w:val="006C3316"/>
    <w:rsid w:val="00705481"/>
    <w:rsid w:val="007072A0"/>
    <w:rsid w:val="00743E5F"/>
    <w:rsid w:val="007541EE"/>
    <w:rsid w:val="0077162A"/>
    <w:rsid w:val="00774563"/>
    <w:rsid w:val="007C39C2"/>
    <w:rsid w:val="007C734C"/>
    <w:rsid w:val="007E4374"/>
    <w:rsid w:val="007E6AC9"/>
    <w:rsid w:val="00802AB0"/>
    <w:rsid w:val="0082420A"/>
    <w:rsid w:val="00851568"/>
    <w:rsid w:val="0087120F"/>
    <w:rsid w:val="0087379D"/>
    <w:rsid w:val="0087599D"/>
    <w:rsid w:val="00892815"/>
    <w:rsid w:val="008A735D"/>
    <w:rsid w:val="008C24D9"/>
    <w:rsid w:val="008C501B"/>
    <w:rsid w:val="008C7623"/>
    <w:rsid w:val="008D29AD"/>
    <w:rsid w:val="008F275D"/>
    <w:rsid w:val="0091634B"/>
    <w:rsid w:val="009243B3"/>
    <w:rsid w:val="00937DC3"/>
    <w:rsid w:val="00966A00"/>
    <w:rsid w:val="009A6757"/>
    <w:rsid w:val="009E405E"/>
    <w:rsid w:val="009F7A6E"/>
    <w:rsid w:val="00A00DEB"/>
    <w:rsid w:val="00A07A6B"/>
    <w:rsid w:val="00A07C3E"/>
    <w:rsid w:val="00A1754D"/>
    <w:rsid w:val="00A50E02"/>
    <w:rsid w:val="00A67F91"/>
    <w:rsid w:val="00A72D31"/>
    <w:rsid w:val="00AA3B27"/>
    <w:rsid w:val="00AC1CB9"/>
    <w:rsid w:val="00AD1C95"/>
    <w:rsid w:val="00AF2557"/>
    <w:rsid w:val="00AF6961"/>
    <w:rsid w:val="00B042A0"/>
    <w:rsid w:val="00B10AF2"/>
    <w:rsid w:val="00B2371C"/>
    <w:rsid w:val="00B40ED5"/>
    <w:rsid w:val="00B75C7B"/>
    <w:rsid w:val="00B84DAE"/>
    <w:rsid w:val="00BB0888"/>
    <w:rsid w:val="00BC1346"/>
    <w:rsid w:val="00BC61D8"/>
    <w:rsid w:val="00BE0CEA"/>
    <w:rsid w:val="00BE504E"/>
    <w:rsid w:val="00BF6C47"/>
    <w:rsid w:val="00C14555"/>
    <w:rsid w:val="00C30CC9"/>
    <w:rsid w:val="00C54B9A"/>
    <w:rsid w:val="00C937A7"/>
    <w:rsid w:val="00C97640"/>
    <w:rsid w:val="00CD35DC"/>
    <w:rsid w:val="00CF2248"/>
    <w:rsid w:val="00CF7AFA"/>
    <w:rsid w:val="00D1088C"/>
    <w:rsid w:val="00D155C8"/>
    <w:rsid w:val="00D33F32"/>
    <w:rsid w:val="00D469AB"/>
    <w:rsid w:val="00D6631D"/>
    <w:rsid w:val="00D7009C"/>
    <w:rsid w:val="00D7651E"/>
    <w:rsid w:val="00DC02C9"/>
    <w:rsid w:val="00DC22C1"/>
    <w:rsid w:val="00E00CF4"/>
    <w:rsid w:val="00E44672"/>
    <w:rsid w:val="00E672D8"/>
    <w:rsid w:val="00EA4D7B"/>
    <w:rsid w:val="00EB5C8F"/>
    <w:rsid w:val="00EC2029"/>
    <w:rsid w:val="00ED3F42"/>
    <w:rsid w:val="00ED6CB0"/>
    <w:rsid w:val="00EF4A90"/>
    <w:rsid w:val="00F2061E"/>
    <w:rsid w:val="00F320BE"/>
    <w:rsid w:val="00F40BE3"/>
    <w:rsid w:val="00F42C48"/>
    <w:rsid w:val="00F67FAC"/>
    <w:rsid w:val="00F74133"/>
    <w:rsid w:val="00F77133"/>
    <w:rsid w:val="00F943FE"/>
    <w:rsid w:val="00F95D70"/>
    <w:rsid w:val="00FC506F"/>
    <w:rsid w:val="00FD16EF"/>
    <w:rsid w:val="00FF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7C3E4A1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2019-04-05T12:49:00Z</dcterms:created>
  <dcterms:modified xsi:type="dcterms:W3CDTF">2026-10-19T12:26:00Z</dcterms:modified>
</cp:coreProperties>
</file>