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41EE7BE4" w:rsidR="009243B3" w:rsidRPr="00FC030F" w:rsidRDefault="00E15B4A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2702E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F1C59">
        <w:rPr>
          <w:rFonts w:ascii="Arial" w:hAnsi="Arial" w:cs="Arial"/>
          <w:b/>
          <w:sz w:val="20"/>
          <w:szCs w:val="20"/>
        </w:rPr>
        <w:t>08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F1C59">
        <w:rPr>
          <w:rFonts w:ascii="Arial" w:hAnsi="Arial" w:cs="Arial"/>
          <w:b/>
          <w:sz w:val="20"/>
          <w:szCs w:val="20"/>
        </w:rPr>
        <w:t>ABRIL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931BCE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3C65EB" w14:textId="711EC6B4" w:rsidR="00E15B4A" w:rsidRDefault="005A4707" w:rsidP="00E15B4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7F1C59">
        <w:rPr>
          <w:rFonts w:ascii="Arial" w:hAnsi="Arial" w:cs="Arial"/>
          <w:sz w:val="20"/>
          <w:szCs w:val="20"/>
        </w:rPr>
        <w:t xml:space="preserve"> a</w:t>
      </w:r>
      <w:r w:rsidR="00E15B4A">
        <w:rPr>
          <w:rFonts w:ascii="Arial" w:hAnsi="Arial" w:cs="Arial"/>
          <w:sz w:val="20"/>
          <w:szCs w:val="20"/>
        </w:rPr>
        <w:t xml:space="preserve"> criação da Galeria Lilás no âmbito da Câmara Municipal de Ferraz de Vasconcelos par homenagear as vereadoras que contribuíram para o desenvolvimento do Município.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2606C314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 xml:space="preserve">a Câmara Municipal de Ferraz de Vasconcelos, Estado de São Paulo, faz saber que a Câmara Municipal aprovou e ele sanciona e promulga o seguinte </w:t>
      </w:r>
      <w:r w:rsidR="00E15B4A">
        <w:rPr>
          <w:rFonts w:ascii="Arial" w:hAnsi="Arial" w:cs="Arial"/>
          <w:bCs/>
          <w:sz w:val="20"/>
          <w:szCs w:val="20"/>
        </w:rPr>
        <w:t>Resolução,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AE75E9" w14:textId="67B71373" w:rsidR="00E15B4A" w:rsidRPr="00E15B4A" w:rsidRDefault="00527CA2" w:rsidP="00E15B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="006F1CED">
        <w:rPr>
          <w:rFonts w:ascii="Arial" w:hAnsi="Arial" w:cs="Arial"/>
          <w:b/>
          <w:bCs/>
          <w:sz w:val="20"/>
          <w:szCs w:val="20"/>
        </w:rPr>
        <w:t xml:space="preserve"> </w:t>
      </w:r>
      <w:r w:rsidR="00E15B4A" w:rsidRPr="00E15B4A">
        <w:rPr>
          <w:rFonts w:ascii="Arial" w:hAnsi="Arial" w:cs="Arial"/>
          <w:sz w:val="20"/>
          <w:szCs w:val="20"/>
        </w:rPr>
        <w:t>Fica criada a Galeria Lilás no âmbito da Câmara Municipal de</w:t>
      </w:r>
      <w:r w:rsidR="00E15B4A">
        <w:rPr>
          <w:rFonts w:ascii="Arial" w:hAnsi="Arial" w:cs="Arial"/>
          <w:sz w:val="20"/>
          <w:szCs w:val="20"/>
        </w:rPr>
        <w:t xml:space="preserve"> </w:t>
      </w:r>
      <w:r w:rsidR="00E15B4A" w:rsidRPr="00E15B4A">
        <w:rPr>
          <w:rFonts w:ascii="Arial" w:hAnsi="Arial" w:cs="Arial"/>
          <w:sz w:val="20"/>
          <w:szCs w:val="20"/>
        </w:rPr>
        <w:t>Ferraz de Vasconcelos, destinada a homenagear as mulheres que exerceram o cargo de vereadora</w:t>
      </w:r>
      <w:r w:rsidR="00E15B4A">
        <w:rPr>
          <w:rFonts w:ascii="Arial" w:hAnsi="Arial" w:cs="Arial"/>
          <w:sz w:val="20"/>
          <w:szCs w:val="20"/>
        </w:rPr>
        <w:t xml:space="preserve"> </w:t>
      </w:r>
      <w:r w:rsidR="00E15B4A" w:rsidRPr="00E15B4A">
        <w:rPr>
          <w:rFonts w:ascii="Arial" w:hAnsi="Arial" w:cs="Arial"/>
          <w:sz w:val="20"/>
          <w:szCs w:val="20"/>
        </w:rPr>
        <w:t>no Município, reconhecendo sua importância e contribuição para o desenvolvimento local.</w:t>
      </w:r>
    </w:p>
    <w:p w14:paraId="3492A16E" w14:textId="77777777" w:rsidR="00E15B4A" w:rsidRDefault="00E15B4A" w:rsidP="00E15B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1FA0FF4" w14:textId="48AB1259" w:rsidR="00E15B4A" w:rsidRPr="00E15B4A" w:rsidRDefault="00E15B4A" w:rsidP="00E15B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5B4A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E15B4A">
        <w:rPr>
          <w:rFonts w:ascii="Arial" w:hAnsi="Arial" w:cs="Arial"/>
          <w:sz w:val="20"/>
          <w:szCs w:val="20"/>
        </w:rPr>
        <w:t>A Galeria Lilás será instalada nas dependências da Câmara</w:t>
      </w:r>
      <w:r>
        <w:rPr>
          <w:rFonts w:ascii="Arial" w:hAnsi="Arial" w:cs="Arial"/>
          <w:sz w:val="20"/>
          <w:szCs w:val="20"/>
        </w:rPr>
        <w:t xml:space="preserve"> </w:t>
      </w:r>
      <w:r w:rsidRPr="00E15B4A">
        <w:rPr>
          <w:rFonts w:ascii="Arial" w:hAnsi="Arial" w:cs="Arial"/>
          <w:sz w:val="20"/>
          <w:szCs w:val="20"/>
        </w:rPr>
        <w:t>Municipal, em local de destaque, contendo fotografias, biografias e registros h</w:t>
      </w:r>
      <w:r>
        <w:rPr>
          <w:rFonts w:ascii="Arial" w:hAnsi="Arial" w:cs="Arial"/>
          <w:sz w:val="20"/>
          <w:szCs w:val="20"/>
        </w:rPr>
        <w:t>i</w:t>
      </w:r>
      <w:r w:rsidRPr="00E15B4A">
        <w:rPr>
          <w:rFonts w:ascii="Arial" w:hAnsi="Arial" w:cs="Arial"/>
          <w:sz w:val="20"/>
          <w:szCs w:val="20"/>
        </w:rPr>
        <w:t>stóricos das</w:t>
      </w:r>
      <w:r>
        <w:rPr>
          <w:rFonts w:ascii="Arial" w:hAnsi="Arial" w:cs="Arial"/>
          <w:sz w:val="20"/>
          <w:szCs w:val="20"/>
        </w:rPr>
        <w:t xml:space="preserve"> </w:t>
      </w:r>
      <w:r w:rsidRPr="00E15B4A">
        <w:rPr>
          <w:rFonts w:ascii="Arial" w:hAnsi="Arial" w:cs="Arial"/>
          <w:sz w:val="20"/>
          <w:szCs w:val="20"/>
        </w:rPr>
        <w:t>vereadoras que atuaram na Casa Legislativa.</w:t>
      </w:r>
    </w:p>
    <w:p w14:paraId="24D533E7" w14:textId="77777777" w:rsidR="00E15B4A" w:rsidRDefault="00E15B4A" w:rsidP="00E15B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F3D2FFF" w14:textId="2F8D961D" w:rsidR="00E15B4A" w:rsidRPr="00E15B4A" w:rsidRDefault="00E15B4A" w:rsidP="00E15B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5B4A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E15B4A">
        <w:rPr>
          <w:rFonts w:ascii="Arial" w:hAnsi="Arial" w:cs="Arial"/>
          <w:sz w:val="20"/>
          <w:szCs w:val="20"/>
        </w:rPr>
        <w:t>A atualização da Galeria Lilás ocorrerá perio</w:t>
      </w:r>
      <w:r>
        <w:rPr>
          <w:rFonts w:ascii="Arial" w:hAnsi="Arial" w:cs="Arial"/>
          <w:sz w:val="20"/>
          <w:szCs w:val="20"/>
        </w:rPr>
        <w:t>di</w:t>
      </w:r>
      <w:r w:rsidRPr="00E15B4A">
        <w:rPr>
          <w:rFonts w:ascii="Arial" w:hAnsi="Arial" w:cs="Arial"/>
          <w:sz w:val="20"/>
          <w:szCs w:val="20"/>
        </w:rPr>
        <w:t>camente, me</w:t>
      </w:r>
      <w:r>
        <w:rPr>
          <w:rFonts w:ascii="Arial" w:hAnsi="Arial" w:cs="Arial"/>
          <w:sz w:val="20"/>
          <w:szCs w:val="20"/>
        </w:rPr>
        <w:t>dia</w:t>
      </w:r>
      <w:r w:rsidRPr="00E15B4A">
        <w:rPr>
          <w:rFonts w:ascii="Arial" w:hAnsi="Arial" w:cs="Arial"/>
          <w:sz w:val="20"/>
          <w:szCs w:val="20"/>
        </w:rPr>
        <w:t>nte</w:t>
      </w:r>
      <w:r>
        <w:rPr>
          <w:rFonts w:ascii="Arial" w:hAnsi="Arial" w:cs="Arial"/>
          <w:sz w:val="20"/>
          <w:szCs w:val="20"/>
        </w:rPr>
        <w:t xml:space="preserve"> </w:t>
      </w:r>
      <w:r w:rsidRPr="00E15B4A">
        <w:rPr>
          <w:rFonts w:ascii="Arial" w:hAnsi="Arial" w:cs="Arial"/>
          <w:sz w:val="20"/>
          <w:szCs w:val="20"/>
        </w:rPr>
        <w:t>inclusão das novas vereadoras eleitas e de outras mulheres que, a critério da Mesa Diretora,</w:t>
      </w:r>
      <w:r>
        <w:rPr>
          <w:rFonts w:ascii="Arial" w:hAnsi="Arial" w:cs="Arial"/>
          <w:sz w:val="20"/>
          <w:szCs w:val="20"/>
        </w:rPr>
        <w:t xml:space="preserve"> </w:t>
      </w:r>
      <w:r w:rsidRPr="00E15B4A">
        <w:rPr>
          <w:rFonts w:ascii="Arial" w:hAnsi="Arial" w:cs="Arial"/>
          <w:sz w:val="20"/>
          <w:szCs w:val="20"/>
        </w:rPr>
        <w:t>tenham prestado relevantes serviços ao Poder Legislativo Municipal.</w:t>
      </w:r>
    </w:p>
    <w:p w14:paraId="738236D3" w14:textId="77777777" w:rsidR="00E15B4A" w:rsidRDefault="00E15B4A" w:rsidP="00E15B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3DFB881" w14:textId="4C22266E" w:rsidR="00E15B4A" w:rsidRPr="00E15B4A" w:rsidRDefault="00E15B4A" w:rsidP="00E15B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5B4A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E15B4A">
        <w:rPr>
          <w:rFonts w:ascii="Arial" w:hAnsi="Arial" w:cs="Arial"/>
          <w:sz w:val="20"/>
          <w:szCs w:val="20"/>
        </w:rPr>
        <w:t>A escolha das homenageadas e a organização da galeria serão de</w:t>
      </w:r>
      <w:r>
        <w:rPr>
          <w:rFonts w:ascii="Arial" w:hAnsi="Arial" w:cs="Arial"/>
          <w:sz w:val="20"/>
          <w:szCs w:val="20"/>
        </w:rPr>
        <w:t xml:space="preserve"> </w:t>
      </w:r>
      <w:r w:rsidRPr="00E15B4A">
        <w:rPr>
          <w:rFonts w:ascii="Arial" w:hAnsi="Arial" w:cs="Arial"/>
          <w:sz w:val="20"/>
          <w:szCs w:val="20"/>
        </w:rPr>
        <w:t>responsabilidade da Mesa Diretora, podendo contar com o apoio de comissões temáticas,</w:t>
      </w:r>
      <w:r>
        <w:rPr>
          <w:rFonts w:ascii="Arial" w:hAnsi="Arial" w:cs="Arial"/>
          <w:sz w:val="20"/>
          <w:szCs w:val="20"/>
        </w:rPr>
        <w:t xml:space="preserve"> </w:t>
      </w:r>
      <w:r w:rsidRPr="00E15B4A">
        <w:rPr>
          <w:rFonts w:ascii="Arial" w:hAnsi="Arial" w:cs="Arial"/>
          <w:sz w:val="20"/>
          <w:szCs w:val="20"/>
        </w:rPr>
        <w:t>servidores da Casa e entidades representativas da sociedade civil.</w:t>
      </w:r>
    </w:p>
    <w:p w14:paraId="28E74346" w14:textId="77777777" w:rsidR="00E15B4A" w:rsidRDefault="00E15B4A" w:rsidP="00E15B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C6E9963" w14:textId="34FB32A3" w:rsidR="00E15B4A" w:rsidRPr="00E15B4A" w:rsidRDefault="00E15B4A" w:rsidP="00E15B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5B4A">
        <w:rPr>
          <w:rFonts w:ascii="Arial" w:hAnsi="Arial" w:cs="Arial"/>
          <w:b/>
          <w:bCs/>
          <w:sz w:val="20"/>
          <w:szCs w:val="20"/>
        </w:rPr>
        <w:t xml:space="preserve">Art. 5° </w:t>
      </w:r>
      <w:r w:rsidRPr="00E15B4A">
        <w:rPr>
          <w:rFonts w:ascii="Arial" w:hAnsi="Arial" w:cs="Arial"/>
          <w:sz w:val="20"/>
          <w:szCs w:val="20"/>
        </w:rPr>
        <w:t>A Galeria Lilás poderá ser utilizada para eventos, palestras e</w:t>
      </w:r>
      <w:r>
        <w:rPr>
          <w:rFonts w:ascii="Arial" w:hAnsi="Arial" w:cs="Arial"/>
          <w:sz w:val="20"/>
          <w:szCs w:val="20"/>
        </w:rPr>
        <w:t xml:space="preserve"> </w:t>
      </w:r>
      <w:r w:rsidRPr="00E15B4A">
        <w:rPr>
          <w:rFonts w:ascii="Arial" w:hAnsi="Arial" w:cs="Arial"/>
          <w:sz w:val="20"/>
          <w:szCs w:val="20"/>
        </w:rPr>
        <w:t>atividades que promovam o fortalecimento da participação feminina na política, incentivando o</w:t>
      </w:r>
      <w:r>
        <w:rPr>
          <w:rFonts w:ascii="Arial" w:hAnsi="Arial" w:cs="Arial"/>
          <w:sz w:val="20"/>
          <w:szCs w:val="20"/>
        </w:rPr>
        <w:t xml:space="preserve"> </w:t>
      </w:r>
      <w:r w:rsidRPr="00E15B4A">
        <w:rPr>
          <w:rFonts w:ascii="Arial" w:hAnsi="Arial" w:cs="Arial"/>
          <w:sz w:val="20"/>
          <w:szCs w:val="20"/>
        </w:rPr>
        <w:t>protago</w:t>
      </w:r>
      <w:r>
        <w:rPr>
          <w:rFonts w:ascii="Arial" w:hAnsi="Arial" w:cs="Arial"/>
          <w:sz w:val="20"/>
          <w:szCs w:val="20"/>
        </w:rPr>
        <w:t>nis</w:t>
      </w:r>
      <w:r w:rsidRPr="00E15B4A">
        <w:rPr>
          <w:rFonts w:ascii="Arial" w:hAnsi="Arial" w:cs="Arial"/>
          <w:sz w:val="20"/>
          <w:szCs w:val="20"/>
        </w:rPr>
        <w:t>mo das mulheres no cenário legislativo.</w:t>
      </w:r>
    </w:p>
    <w:p w14:paraId="7F016975" w14:textId="77777777" w:rsidR="00E15B4A" w:rsidRDefault="00E15B4A" w:rsidP="00E15B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1067FDB" w14:textId="145DE98B" w:rsidR="007F1C59" w:rsidRDefault="00E15B4A" w:rsidP="00E15B4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5B4A"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E15B4A">
        <w:rPr>
          <w:rFonts w:ascii="Arial" w:hAnsi="Arial" w:cs="Arial"/>
          <w:sz w:val="20"/>
          <w:szCs w:val="20"/>
        </w:rPr>
        <w:t>As despesas decorrentes da execução desta Resolução correrão por</w:t>
      </w:r>
      <w:r>
        <w:rPr>
          <w:rFonts w:ascii="Arial" w:hAnsi="Arial" w:cs="Arial"/>
          <w:sz w:val="20"/>
          <w:szCs w:val="20"/>
        </w:rPr>
        <w:t xml:space="preserve"> </w:t>
      </w:r>
      <w:r w:rsidRPr="00E15B4A">
        <w:rPr>
          <w:rFonts w:ascii="Arial" w:hAnsi="Arial" w:cs="Arial"/>
          <w:sz w:val="20"/>
          <w:szCs w:val="20"/>
        </w:rPr>
        <w:t>conta de dotações orçamentárias próprias da Câmara Municipal, suplementadas se necessário.</w:t>
      </w:r>
    </w:p>
    <w:p w14:paraId="4BDED499" w14:textId="77777777" w:rsidR="00E31207" w:rsidRDefault="00E31207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E6213C" w14:textId="77777777" w:rsidR="00E15B4A" w:rsidRDefault="00E15B4A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71D52B2C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7F1C59">
        <w:rPr>
          <w:rFonts w:ascii="Arial" w:hAnsi="Arial" w:cs="Arial"/>
          <w:sz w:val="20"/>
          <w:szCs w:val="20"/>
        </w:rPr>
        <w:t>08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 xml:space="preserve">de </w:t>
      </w:r>
      <w:r w:rsidR="007F1C59">
        <w:rPr>
          <w:rFonts w:ascii="Arial" w:hAnsi="Arial" w:cs="Arial"/>
          <w:sz w:val="20"/>
          <w:szCs w:val="20"/>
        </w:rPr>
        <w:t>abril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336BDF">
        <w:rPr>
          <w:rFonts w:ascii="Arial" w:hAnsi="Arial" w:cs="Arial"/>
          <w:sz w:val="20"/>
          <w:szCs w:val="20"/>
        </w:rPr>
        <w:t>5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55DDA3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839946" w14:textId="14F1B3CA" w:rsidR="007F1C59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 do Projeto de </w:t>
      </w:r>
      <w:r w:rsidR="00617390">
        <w:rPr>
          <w:rFonts w:ascii="Arial" w:hAnsi="Arial" w:cs="Arial"/>
          <w:sz w:val="20"/>
          <w:szCs w:val="20"/>
        </w:rPr>
        <w:t xml:space="preserve">Resolução </w:t>
      </w:r>
    </w:p>
    <w:p w14:paraId="6E0D15C8" w14:textId="7E24AB5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Vereador</w:t>
      </w:r>
      <w:r w:rsidR="004D37E0">
        <w:rPr>
          <w:rFonts w:ascii="Arial" w:hAnsi="Arial" w:cs="Arial"/>
          <w:sz w:val="20"/>
          <w:szCs w:val="20"/>
        </w:rPr>
        <w:t xml:space="preserve"> </w:t>
      </w:r>
      <w:r w:rsidR="00E15B4A">
        <w:rPr>
          <w:rFonts w:ascii="Arial" w:hAnsi="Arial" w:cs="Arial"/>
          <w:sz w:val="20"/>
          <w:szCs w:val="20"/>
        </w:rPr>
        <w:t>Ewerton de Lissa Souza - Podemos</w:t>
      </w:r>
    </w:p>
    <w:p w14:paraId="4A6B40B3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52B5279E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617390">
        <w:rPr>
          <w:rFonts w:ascii="Arial" w:hAnsi="Arial" w:cs="Arial"/>
          <w:sz w:val="20"/>
          <w:szCs w:val="20"/>
        </w:rPr>
        <w:t>Resolução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E15B4A">
        <w:rPr>
          <w:rFonts w:ascii="Arial" w:hAnsi="Arial" w:cs="Arial"/>
          <w:sz w:val="20"/>
          <w:szCs w:val="20"/>
        </w:rPr>
        <w:t>7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E15B4A">
        <w:rPr>
          <w:rFonts w:ascii="Arial" w:hAnsi="Arial" w:cs="Arial"/>
          <w:sz w:val="20"/>
          <w:szCs w:val="20"/>
        </w:rPr>
        <w:t>197 e 198</w:t>
      </w:r>
      <w:r w:rsidR="004D37E0">
        <w:rPr>
          <w:rFonts w:ascii="Arial" w:hAnsi="Arial" w:cs="Arial"/>
          <w:sz w:val="20"/>
          <w:szCs w:val="20"/>
        </w:rPr>
        <w:t>,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3D40"/>
    <w:rsid w:val="00096052"/>
    <w:rsid w:val="00097BE2"/>
    <w:rsid w:val="000B74E7"/>
    <w:rsid w:val="000C0F5D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6F95"/>
    <w:rsid w:val="001717A5"/>
    <w:rsid w:val="001746C7"/>
    <w:rsid w:val="001758A4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E4200"/>
    <w:rsid w:val="001E55EA"/>
    <w:rsid w:val="002043EA"/>
    <w:rsid w:val="0020798C"/>
    <w:rsid w:val="00207E11"/>
    <w:rsid w:val="00230749"/>
    <w:rsid w:val="00252BD1"/>
    <w:rsid w:val="002702E3"/>
    <w:rsid w:val="0028101D"/>
    <w:rsid w:val="00285F07"/>
    <w:rsid w:val="002A1E80"/>
    <w:rsid w:val="002A4C2E"/>
    <w:rsid w:val="002A7FDA"/>
    <w:rsid w:val="002B1980"/>
    <w:rsid w:val="002B424B"/>
    <w:rsid w:val="002B57FD"/>
    <w:rsid w:val="002D16FB"/>
    <w:rsid w:val="002E16F6"/>
    <w:rsid w:val="002E5AB1"/>
    <w:rsid w:val="002F32C6"/>
    <w:rsid w:val="00324306"/>
    <w:rsid w:val="00332826"/>
    <w:rsid w:val="00336BDF"/>
    <w:rsid w:val="003459CB"/>
    <w:rsid w:val="003469DA"/>
    <w:rsid w:val="0035404A"/>
    <w:rsid w:val="0038456E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21190"/>
    <w:rsid w:val="00424613"/>
    <w:rsid w:val="00430F00"/>
    <w:rsid w:val="00431A0D"/>
    <w:rsid w:val="00434496"/>
    <w:rsid w:val="00442F33"/>
    <w:rsid w:val="004454FE"/>
    <w:rsid w:val="004471AE"/>
    <w:rsid w:val="0045337F"/>
    <w:rsid w:val="00473237"/>
    <w:rsid w:val="00480506"/>
    <w:rsid w:val="00486E5D"/>
    <w:rsid w:val="00490752"/>
    <w:rsid w:val="00494230"/>
    <w:rsid w:val="004D0AA2"/>
    <w:rsid w:val="004D37E0"/>
    <w:rsid w:val="004F5D1F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5776"/>
    <w:rsid w:val="005A4707"/>
    <w:rsid w:val="005C27DE"/>
    <w:rsid w:val="005C3C78"/>
    <w:rsid w:val="005C638F"/>
    <w:rsid w:val="005D10C4"/>
    <w:rsid w:val="005F6919"/>
    <w:rsid w:val="006022FE"/>
    <w:rsid w:val="00610B6D"/>
    <w:rsid w:val="00612C37"/>
    <w:rsid w:val="00617390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11239"/>
    <w:rsid w:val="00725474"/>
    <w:rsid w:val="0072665B"/>
    <w:rsid w:val="00740474"/>
    <w:rsid w:val="00744D25"/>
    <w:rsid w:val="0074641C"/>
    <w:rsid w:val="00762FD1"/>
    <w:rsid w:val="0077417A"/>
    <w:rsid w:val="00781956"/>
    <w:rsid w:val="00784529"/>
    <w:rsid w:val="007916F1"/>
    <w:rsid w:val="00794339"/>
    <w:rsid w:val="00796F7A"/>
    <w:rsid w:val="007A5A89"/>
    <w:rsid w:val="007D3200"/>
    <w:rsid w:val="007E26B3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33F9"/>
    <w:rsid w:val="008974DC"/>
    <w:rsid w:val="008B00FD"/>
    <w:rsid w:val="008C7623"/>
    <w:rsid w:val="008D2823"/>
    <w:rsid w:val="008D7127"/>
    <w:rsid w:val="008E1383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4CE2"/>
    <w:rsid w:val="009A659E"/>
    <w:rsid w:val="009B56DB"/>
    <w:rsid w:val="009C4E89"/>
    <w:rsid w:val="009D28AB"/>
    <w:rsid w:val="009D3C93"/>
    <w:rsid w:val="009E5397"/>
    <w:rsid w:val="009F750E"/>
    <w:rsid w:val="00A037FD"/>
    <w:rsid w:val="00A175B8"/>
    <w:rsid w:val="00A32191"/>
    <w:rsid w:val="00A5271B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B380D"/>
    <w:rsid w:val="00BB4CFB"/>
    <w:rsid w:val="00BC2758"/>
    <w:rsid w:val="00BD3407"/>
    <w:rsid w:val="00BD4C12"/>
    <w:rsid w:val="00BD522E"/>
    <w:rsid w:val="00BD5656"/>
    <w:rsid w:val="00BE3021"/>
    <w:rsid w:val="00BE4CAD"/>
    <w:rsid w:val="00BE6ECA"/>
    <w:rsid w:val="00BE7A1E"/>
    <w:rsid w:val="00BF4678"/>
    <w:rsid w:val="00C01493"/>
    <w:rsid w:val="00C23035"/>
    <w:rsid w:val="00C232F9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155C8"/>
    <w:rsid w:val="00D16C52"/>
    <w:rsid w:val="00D21D3A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E294F"/>
    <w:rsid w:val="00DE37DF"/>
    <w:rsid w:val="00DF1EEE"/>
    <w:rsid w:val="00DF5980"/>
    <w:rsid w:val="00DF5B64"/>
    <w:rsid w:val="00DF6984"/>
    <w:rsid w:val="00E052A6"/>
    <w:rsid w:val="00E15B4A"/>
    <w:rsid w:val="00E30138"/>
    <w:rsid w:val="00E30AB1"/>
    <w:rsid w:val="00E31207"/>
    <w:rsid w:val="00E42FE5"/>
    <w:rsid w:val="00E473C2"/>
    <w:rsid w:val="00E50F45"/>
    <w:rsid w:val="00E669AC"/>
    <w:rsid w:val="00E72FC8"/>
    <w:rsid w:val="00E81D4E"/>
    <w:rsid w:val="00E87942"/>
    <w:rsid w:val="00E92BF1"/>
    <w:rsid w:val="00E9328E"/>
    <w:rsid w:val="00EA2E96"/>
    <w:rsid w:val="00EA2EDE"/>
    <w:rsid w:val="00EA6A91"/>
    <w:rsid w:val="00EB06CF"/>
    <w:rsid w:val="00EB1022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62881"/>
    <w:rsid w:val="00F73BCE"/>
    <w:rsid w:val="00F7545B"/>
    <w:rsid w:val="00F770AF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4</cp:revision>
  <dcterms:created xsi:type="dcterms:W3CDTF">2025-04-08T17:00:00Z</dcterms:created>
  <dcterms:modified xsi:type="dcterms:W3CDTF">2025-04-15T16:27:00Z</dcterms:modified>
</cp:coreProperties>
</file>