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6CCEF88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B2A0A">
        <w:rPr>
          <w:rFonts w:ascii="Arial" w:hAnsi="Arial" w:cs="Arial"/>
          <w:b/>
          <w:sz w:val="20"/>
          <w:szCs w:val="20"/>
        </w:rPr>
        <w:t>5</w:t>
      </w:r>
      <w:r w:rsidR="0051552E">
        <w:rPr>
          <w:rFonts w:ascii="Arial" w:hAnsi="Arial" w:cs="Arial"/>
          <w:b/>
          <w:sz w:val="20"/>
          <w:szCs w:val="20"/>
        </w:rPr>
        <w:t>2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51552E">
        <w:rPr>
          <w:rFonts w:ascii="Arial" w:hAnsi="Arial" w:cs="Arial"/>
          <w:b/>
          <w:sz w:val="20"/>
          <w:szCs w:val="20"/>
        </w:rPr>
        <w:t>22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1B2A0A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3D6BF90B" w:rsidR="00EA1061" w:rsidRPr="000066E1" w:rsidRDefault="0051552E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Altera dispositivos da Lei nº 2.171, de 5 de novembro de 1996, para modificar a nomenclatura do Conselho Municipal do Idoso – CMI para Conselho Municipal dos Direitos da Pessoa Idosa – CMDPI, e dá outras providências.</w:t>
      </w:r>
    </w:p>
    <w:p w14:paraId="7B6F6D08" w14:textId="77777777" w:rsidR="00B0682B" w:rsidRP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1AEC07" w14:textId="711BE73D" w:rsidR="007E4405" w:rsidRDefault="00EA1061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061">
        <w:rPr>
          <w:rFonts w:ascii="Arial" w:hAnsi="Arial" w:cs="Arial"/>
          <w:b/>
          <w:bCs/>
          <w:sz w:val="20"/>
          <w:szCs w:val="20"/>
        </w:rPr>
        <w:t>Art. 1</w:t>
      </w:r>
      <w:r w:rsidR="007E4405">
        <w:rPr>
          <w:rFonts w:ascii="Arial" w:hAnsi="Arial" w:cs="Arial"/>
          <w:sz w:val="20"/>
          <w:szCs w:val="20"/>
        </w:rPr>
        <w:t>º</w:t>
      </w:r>
      <w:r w:rsidRPr="00EA1061">
        <w:rPr>
          <w:rFonts w:ascii="Arial" w:hAnsi="Arial" w:cs="Arial"/>
          <w:sz w:val="20"/>
          <w:szCs w:val="20"/>
        </w:rPr>
        <w:t xml:space="preserve"> </w:t>
      </w:r>
      <w:r w:rsidR="00EC5E9E" w:rsidRPr="00EC5E9E">
        <w:rPr>
          <w:rFonts w:ascii="Arial" w:hAnsi="Arial" w:cs="Arial"/>
          <w:sz w:val="20"/>
          <w:szCs w:val="20"/>
        </w:rPr>
        <w:t>Fica alterada a denominação do Conselho Municipal do</w:t>
      </w:r>
      <w:r w:rsidR="00EC5E9E">
        <w:rPr>
          <w:rFonts w:ascii="Arial" w:hAnsi="Arial" w:cs="Arial"/>
          <w:sz w:val="20"/>
          <w:szCs w:val="20"/>
        </w:rPr>
        <w:t xml:space="preserve"> </w:t>
      </w:r>
      <w:r w:rsidR="00EC5E9E" w:rsidRPr="00EC5E9E">
        <w:rPr>
          <w:rFonts w:ascii="Arial" w:hAnsi="Arial" w:cs="Arial"/>
          <w:sz w:val="20"/>
          <w:szCs w:val="20"/>
        </w:rPr>
        <w:t>Idoso - CMI, criado pela Lei n° 2.171, de 5 de novembro de 1996, que passa a</w:t>
      </w:r>
      <w:r w:rsidR="00EC5E9E">
        <w:rPr>
          <w:rFonts w:ascii="Arial" w:hAnsi="Arial" w:cs="Arial"/>
          <w:sz w:val="20"/>
          <w:szCs w:val="20"/>
        </w:rPr>
        <w:t xml:space="preserve"> </w:t>
      </w:r>
      <w:r w:rsidR="00EC5E9E" w:rsidRPr="00EC5E9E">
        <w:rPr>
          <w:rFonts w:ascii="Arial" w:hAnsi="Arial" w:cs="Arial"/>
          <w:sz w:val="20"/>
          <w:szCs w:val="20"/>
        </w:rPr>
        <w:t>denominar-se Conselho Municipal dos Direitos da Pessoa Idosa - CMDPI.</w:t>
      </w:r>
    </w:p>
    <w:p w14:paraId="309DA5BB" w14:textId="77777777" w:rsidR="007E4405" w:rsidRDefault="007E4405" w:rsidP="00EC5E9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5A1D5A" w14:textId="77777777" w:rsid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C84C02" w14:textId="53C0C404" w:rsidR="00EA1061" w:rsidRDefault="007E4405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405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EC5E9E" w:rsidRPr="00EC5E9E">
        <w:rPr>
          <w:rFonts w:ascii="Arial" w:hAnsi="Arial" w:cs="Arial"/>
          <w:sz w:val="20"/>
          <w:szCs w:val="20"/>
        </w:rPr>
        <w:t>A Lei nº 2.171, de 5 de novembro de 1996, passa a</w:t>
      </w:r>
      <w:r w:rsidR="00EC5E9E">
        <w:rPr>
          <w:rFonts w:ascii="Arial" w:hAnsi="Arial" w:cs="Arial"/>
          <w:sz w:val="20"/>
          <w:szCs w:val="20"/>
        </w:rPr>
        <w:t xml:space="preserve"> </w:t>
      </w:r>
      <w:r w:rsidR="00EC5E9E" w:rsidRPr="00EC5E9E">
        <w:rPr>
          <w:rFonts w:ascii="Arial" w:hAnsi="Arial" w:cs="Arial"/>
          <w:sz w:val="20"/>
          <w:szCs w:val="20"/>
        </w:rPr>
        <w:t>vigorar com as seguintes alterações:</w:t>
      </w:r>
    </w:p>
    <w:p w14:paraId="35B0E58F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FACCBD" w14:textId="718B1912" w:rsidR="00EC5E9E" w:rsidRP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"Art. 1° O CONSELHO MUNICIPAL DOS DIREITOS DA PESSOA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IDOSA - CMDPI, órgão de caráter permanente, consultivo, deliberativo, formulador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e controlador de políticas públicas, vinculado estruturalmente à Secretaria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Municipal de Assistência Social, de composição paritária entre o Poder Público e 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Sociedade Civil, com autonomia administrativa e financeira, nos termos desta Lei.</w:t>
      </w:r>
    </w:p>
    <w:p w14:paraId="4292DA2B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E1C106" w14:textId="742768FE" w:rsidR="00132434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Parágrafo único. O Conselho Municipal dos Direitos da Pessoa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Idosa tem por finalidade assegurar no âmbito do Município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Vasconcelos os direitos sociais da Pessoa Idosa, criando condições para promove</w:t>
      </w:r>
      <w:r>
        <w:rPr>
          <w:rFonts w:ascii="Arial" w:hAnsi="Arial" w:cs="Arial"/>
          <w:sz w:val="20"/>
          <w:szCs w:val="20"/>
        </w:rPr>
        <w:t xml:space="preserve">r </w:t>
      </w:r>
      <w:r w:rsidRPr="00EC5E9E">
        <w:rPr>
          <w:rFonts w:ascii="Arial" w:hAnsi="Arial" w:cs="Arial"/>
          <w:sz w:val="20"/>
          <w:szCs w:val="20"/>
        </w:rPr>
        <w:t>sua autonomia, integração e participação efetiva na sociedade, em consonância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com o Estatuto da Pessoa Idosa (Lei n° 10.741, de 1° de outubro de 2003 e suas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alterações) e demais legislações pertinentes.</w:t>
      </w:r>
    </w:p>
    <w:p w14:paraId="168A401D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1CAF7E" w14:textId="77777777" w:rsidR="00EC5E9E" w:rsidRDefault="00EC5E9E" w:rsidP="00EC5E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CAPÍTULO I</w:t>
      </w:r>
    </w:p>
    <w:p w14:paraId="13569719" w14:textId="77777777" w:rsidR="00C74F66" w:rsidRPr="00EC5E9E" w:rsidRDefault="00C74F66" w:rsidP="00EC5E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B15294B" w14:textId="15853105" w:rsidR="00EC5E9E" w:rsidRDefault="00EC5E9E" w:rsidP="00EC5E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DA COMPETÊNCIA DO CONSELHO MUNICIPAL DOS DIREITOS DA PESSOA IDOSA</w:t>
      </w:r>
    </w:p>
    <w:p w14:paraId="0693F6DD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62F4AC" w14:textId="508C4506" w:rsidR="00EC5E9E" w:rsidRP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Art. 2° Compete ao Conselho Municipal dos Direitos da Pessoa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Idosa:</w:t>
      </w:r>
    </w:p>
    <w:p w14:paraId="43460B7A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5A77A3" w14:textId="61E123F1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I - Formular, supervisionar, acompanhar e avaliar a Política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Municipal da Pessoa Idosa, definindo diretrizes básicas para o desenvolvimento de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atividades de proteção e assistência, visando a garantia dos d</w:t>
      </w:r>
      <w:r>
        <w:rPr>
          <w:rFonts w:ascii="Arial" w:hAnsi="Arial" w:cs="Arial"/>
          <w:sz w:val="20"/>
          <w:szCs w:val="20"/>
        </w:rPr>
        <w:t>ireitos</w:t>
      </w:r>
      <w:r w:rsidRPr="00EC5E9E">
        <w:rPr>
          <w:rFonts w:ascii="Arial" w:hAnsi="Arial" w:cs="Arial"/>
          <w:sz w:val="20"/>
          <w:szCs w:val="20"/>
        </w:rPr>
        <w:t xml:space="preserve"> da Pessoa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Idosa;</w:t>
      </w:r>
    </w:p>
    <w:p w14:paraId="69C9CB33" w14:textId="77777777" w:rsidR="007E4405" w:rsidRDefault="007E4405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6F2C8C" w14:textId="7B19C900" w:rsidR="00EC5E9E" w:rsidRP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II - Estimular estudos, debates e pesquisas sobre a situação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da Pessoa Idosa no Município, objetivando prestigiar e valorizar essa parcela da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população;</w:t>
      </w:r>
    </w:p>
    <w:p w14:paraId="034F31B5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24F369" w14:textId="1E55269F" w:rsidR="00EC5E9E" w:rsidRP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III - Propor medidas que visem garantir ou ampliar os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da Pessoa Idosa, eliminando toda e qualquer forma de discriminação, negligência,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violência, crueldade ou opressão;</w:t>
      </w:r>
    </w:p>
    <w:p w14:paraId="6B733526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792C22" w14:textId="26E2E40B" w:rsidR="00EC5E9E" w:rsidRP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IV - Incrementar a organização e a mobilização da comunidade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idosa, bem como de seus familiares e cuidadores, visando a defesa de seus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direitos;</w:t>
      </w:r>
    </w:p>
    <w:p w14:paraId="3BD580A6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132B7B" w14:textId="24755422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lastRenderedPageBreak/>
        <w:t>V - Estimular a elaboração de projetos que tenham como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objetivo a participação da Pessoa Idosa nos diversos setores de atividade social,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cultural, econômica, educacional, esportiva e de lazer;</w:t>
      </w:r>
    </w:p>
    <w:p w14:paraId="00B46082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B78F54" w14:textId="77F5A024" w:rsidR="00EC5E9E" w:rsidRP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VII - Receber, analisar e encaminhar denúncias de violação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direitos da Pessoa Idosa aos órgãos competentes, acompanhando as providências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adotadas;</w:t>
      </w:r>
    </w:p>
    <w:p w14:paraId="0FBF6F5D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6ABE7D" w14:textId="376DF473" w:rsidR="00EC5E9E" w:rsidRP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VIII - Propor, fiscalizar e acompanhar· a execução do Plano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Plurianual, da Lei de Diretrizes Orçamentárias e do Orçamento Anual, no que se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refere aos programas e projetos de atenção à Pessoa Idosa;</w:t>
      </w:r>
    </w:p>
    <w:p w14:paraId="72D6D9C9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3FA924" w14:textId="3476C6BF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IX - Promover a capacitação de recursos humanos para o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atendimento à Pessoa Idosa, em parceria com os órgãos públicos e entidades da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sociedade civil;</w:t>
      </w:r>
    </w:p>
    <w:p w14:paraId="3BA5F817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41CE55" w14:textId="77777777" w:rsidR="00EC5E9E" w:rsidRPr="00EC5E9E" w:rsidRDefault="00EC5E9E" w:rsidP="00EC5E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CAPÍTULO II</w:t>
      </w:r>
    </w:p>
    <w:p w14:paraId="0AA1D29B" w14:textId="77777777" w:rsidR="00EC5E9E" w:rsidRPr="00EC5E9E" w:rsidRDefault="00EC5E9E" w:rsidP="00EC5E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487F83" w14:textId="3D95987A" w:rsidR="00EC5E9E" w:rsidRPr="00EC5E9E" w:rsidRDefault="00EC5E9E" w:rsidP="00EC5E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DA COMPOSIÇÃO</w:t>
      </w:r>
    </w:p>
    <w:p w14:paraId="310DA75F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3901AD9" w14:textId="4F82F8DF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Art. 3º O Conselho Municipal dos Direitos da Pessoa Idosa será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composto por 16 (dezesseis) membros titulares e seus respectivos suplentes, com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mandato de 2 (dois) anos, permitida uma recondução por igual período, sendo 8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(oito) indicados pelo Poder Executivo Municipal e 8 (oito) eleitos pela Sociedade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Civil, cujos nomes deverão ser encaminhados à Secretaria Municipal de Assistência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Social, a saber:</w:t>
      </w:r>
    </w:p>
    <w:p w14:paraId="0392FFBF" w14:textId="77777777" w:rsidR="00EC5E9E" w:rsidRP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C3BE74" w14:textId="300CFC57" w:rsidR="00EC5E9E" w:rsidRP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I - 8 (oito) representantes do ·Poder Público Municipal, de livre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escolha do Chefe do Poder Executivo, conforme especificação abaixo:</w:t>
      </w:r>
    </w:p>
    <w:p w14:paraId="1C3F1F13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412E2B" w14:textId="2B11DED6" w:rsidR="00EC5E9E" w:rsidRP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a) 1 (um) representante da Secretaria Municipal de Assistência</w:t>
      </w:r>
      <w:r>
        <w:rPr>
          <w:rFonts w:ascii="Arial" w:hAnsi="Arial" w:cs="Arial"/>
          <w:sz w:val="20"/>
          <w:szCs w:val="20"/>
        </w:rPr>
        <w:t xml:space="preserve"> </w:t>
      </w:r>
      <w:r w:rsidRPr="00EC5E9E">
        <w:rPr>
          <w:rFonts w:ascii="Arial" w:hAnsi="Arial" w:cs="Arial"/>
          <w:sz w:val="20"/>
          <w:szCs w:val="20"/>
        </w:rPr>
        <w:t>Social;</w:t>
      </w:r>
    </w:p>
    <w:p w14:paraId="489D1A4D" w14:textId="77777777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D47DEF" w14:textId="679E8D3C" w:rsidR="00EC5E9E" w:rsidRDefault="00EC5E9E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E9E">
        <w:rPr>
          <w:rFonts w:ascii="Arial" w:hAnsi="Arial" w:cs="Arial"/>
          <w:sz w:val="20"/>
          <w:szCs w:val="20"/>
        </w:rPr>
        <w:t>b) 1 (um) representante da Secretaria Municipal de Saúde;</w:t>
      </w:r>
    </w:p>
    <w:p w14:paraId="3C7504F3" w14:textId="77777777" w:rsidR="00F80DF7" w:rsidRDefault="00F80DF7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E01D31" w14:textId="3CA0A130" w:rsidR="00F80DF7" w:rsidRDefault="00F80DF7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c) 1 (um) representante da Secretaria Municipal</w:t>
      </w:r>
      <w:r>
        <w:rPr>
          <w:rFonts w:ascii="Arial" w:hAnsi="Arial" w:cs="Arial"/>
          <w:sz w:val="20"/>
          <w:szCs w:val="20"/>
        </w:rPr>
        <w:t xml:space="preserve"> de Educação;</w:t>
      </w:r>
    </w:p>
    <w:p w14:paraId="65C9725C" w14:textId="77777777" w:rsidR="00F80DF7" w:rsidRDefault="00F80DF7" w:rsidP="00EC5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E8A0D7" w14:textId="3CA64A53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d) 1 (um) representante da Secretaria Municipal de Esportes e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Lazer;</w:t>
      </w:r>
    </w:p>
    <w:p w14:paraId="4DF47ABD" w14:textId="77777777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8B0F31" w14:textId="4DAB914B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e) 1 (um) representante da Secretaria Municipal de Cultura e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Turismo;</w:t>
      </w:r>
    </w:p>
    <w:p w14:paraId="5C49C2A9" w14:textId="77777777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8B43BE" w14:textId="4DCD978D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f) 1 (um) representante da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Desenvolvimento Habitacional, Relações Comunitárias e Favelas;</w:t>
      </w:r>
    </w:p>
    <w:p w14:paraId="0978F686" w14:textId="77777777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621E02" w14:textId="1A62684B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g) 1 (um) representante da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Transportes e Mobilidade Urbana;</w:t>
      </w:r>
    </w:p>
    <w:p w14:paraId="78A2D610" w14:textId="77777777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A846B9" w14:textId="53A1539D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h) 1 (um) representante da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Administração.</w:t>
      </w:r>
    </w:p>
    <w:p w14:paraId="110BF1BA" w14:textId="77777777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D2A753" w14:textId="2E1DA3D9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II - 8 (oito) representantes da Sociedade Civil eleitos em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Fórum Municipal da Pessoa Idosa, com entidades e organizações juridicamente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constituídas há no mínimo 1 (um) ano e que desenvolvam trabalhos na área da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Pessoa Idosa no Município, a saber:</w:t>
      </w:r>
    </w:p>
    <w:p w14:paraId="69124616" w14:textId="77777777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81A20" w14:textId="10C233B0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a) 1 (um) representante de entidades ou organizações ILPI -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Instituições de Longa Permanência para Idosos;</w:t>
      </w:r>
    </w:p>
    <w:p w14:paraId="592DB298" w14:textId="77777777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7E94EF" w14:textId="51EBFC34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lastRenderedPageBreak/>
        <w:t>b) 3 (três) representantes dos usuários SUAS com idade maior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ou igual a 60 anos;</w:t>
      </w:r>
    </w:p>
    <w:p w14:paraId="13E4AA1F" w14:textId="77777777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23FF0B" w14:textId="4C6BB57C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c) 3 (três) representantes de associação ou organização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sociedade civil com atuação socioassistencial;</w:t>
      </w:r>
    </w:p>
    <w:p w14:paraId="2E6AFCCC" w14:textId="77777777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FC3964" w14:textId="5B1E247F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d) 1 (um) representante de Conselho de categoria profissional.</w:t>
      </w:r>
    </w:p>
    <w:p w14:paraId="59F6E436" w14:textId="77777777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543DA3" w14:textId="68257043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§ 1° A presidência do Conselho Municipal dos Direitos da Pessoa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Idosa será exercida por um de seus integrantes eleito entre seus membros para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um mandato de 1 (um) ano, sendo permitida uma recondução por igual período,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obedecido o critério de alternância a cada período, entre os segmentos dos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representantes do Poder Público e dos representantes da Sociedade Civil,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iniciando-se pelo primeiro segmento mencionado.</w:t>
      </w:r>
    </w:p>
    <w:p w14:paraId="5326054D" w14:textId="77777777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0BD244" w14:textId="6973D58A" w:rsidR="00F80DF7" w:rsidRP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§2º As funções dos membros do Conselho Municipal dos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Direitos da Pessoa Idosa não serão remuneradas, sendo seu desempenho</w:t>
      </w:r>
      <w:r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considerado como serviço público relevante.</w:t>
      </w:r>
    </w:p>
    <w:p w14:paraId="31A7E48E" w14:textId="77777777" w:rsidR="00F80DF7" w:rsidRDefault="00F80DF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0BC272" w14:textId="52E75F4A" w:rsidR="00F80DF7" w:rsidRPr="00F80DF7" w:rsidRDefault="00F80DF7" w:rsidP="003A45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§3º O Conselho Municipal dos Direitos da Pessoa Idosa contará</w:t>
      </w:r>
      <w:r w:rsidR="003A4557"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com uma Secretaria Executiva, a qual terá sua estrutura e funcionamento</w:t>
      </w:r>
      <w:r w:rsidR="003A4557"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disciplinados por ato do Poder Executivo Municipal, com dotação orçamentária</w:t>
      </w:r>
      <w:r w:rsidR="003A4557"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especifica para seu custeio.</w:t>
      </w:r>
    </w:p>
    <w:p w14:paraId="4D3B4FDE" w14:textId="77777777" w:rsidR="003A4557" w:rsidRDefault="003A4557" w:rsidP="00F80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1EC8EA" w14:textId="21F4924A" w:rsidR="00F80DF7" w:rsidRDefault="00F80DF7" w:rsidP="003A45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DF7">
        <w:rPr>
          <w:rFonts w:ascii="Arial" w:hAnsi="Arial" w:cs="Arial"/>
          <w:sz w:val="20"/>
          <w:szCs w:val="20"/>
        </w:rPr>
        <w:t>§4º Os membros do Conselho Municipal dos Direitos da Pessoa</w:t>
      </w:r>
      <w:r w:rsidR="003A4557"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Idosa poderão ser desligados a qualquer momento a pedido ou por deliberação da</w:t>
      </w:r>
      <w:r w:rsidR="003A4557"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maioria absoluta dos integrantes do Conselho nos casos de omissão, falta</w:t>
      </w:r>
      <w:r w:rsidR="003A4557"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injustificada a 3 (três) reuniões consecutivas ou 5 (cinco) alternadas, ou por</w:t>
      </w:r>
      <w:r w:rsidR="003A4557"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conduta incompatível com a finalidade do Conselho, assegurado o direito ao</w:t>
      </w:r>
      <w:r w:rsidR="003A4557">
        <w:rPr>
          <w:rFonts w:ascii="Arial" w:hAnsi="Arial" w:cs="Arial"/>
          <w:sz w:val="20"/>
          <w:szCs w:val="20"/>
        </w:rPr>
        <w:t xml:space="preserve"> </w:t>
      </w:r>
      <w:r w:rsidRPr="00F80DF7">
        <w:rPr>
          <w:rFonts w:ascii="Arial" w:hAnsi="Arial" w:cs="Arial"/>
          <w:sz w:val="20"/>
          <w:szCs w:val="20"/>
        </w:rPr>
        <w:t>contraditório e ampla defesa."</w:t>
      </w:r>
    </w:p>
    <w:p w14:paraId="23C4C57D" w14:textId="77777777" w:rsidR="003A4557" w:rsidRDefault="003A4557" w:rsidP="003A45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FF498B" w14:textId="3F3CD91A" w:rsidR="003A4557" w:rsidRDefault="003A4557" w:rsidP="003A45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55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7FF54423" w14:textId="77777777" w:rsidR="00EC5E9E" w:rsidRDefault="00EC5E9E" w:rsidP="003A4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D13576" w14:textId="77777777" w:rsidR="00EC5E9E" w:rsidRDefault="00EC5E9E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5A1A234B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A4557">
        <w:rPr>
          <w:rFonts w:ascii="Arial" w:hAnsi="Arial" w:cs="Arial"/>
          <w:sz w:val="20"/>
          <w:szCs w:val="20"/>
        </w:rPr>
        <w:t>22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abril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F9DDC5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2B6A7D" w14:textId="5446884E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ROGERIO DE OLIVEIRA SANTOS</w:t>
      </w:r>
    </w:p>
    <w:p w14:paraId="4CD81ECE" w14:textId="53001FC1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Secretario Municipal de Assistência Social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40AA5A3F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>i: Priscila Conceição Gambale Vieira Matos - Podemos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721A" w14:textId="77777777" w:rsidR="00DB5B11" w:rsidRDefault="00DB5B11" w:rsidP="009243B3">
      <w:pPr>
        <w:spacing w:after="0" w:line="240" w:lineRule="auto"/>
      </w:pPr>
      <w:r>
        <w:separator/>
      </w:r>
    </w:p>
  </w:endnote>
  <w:endnote w:type="continuationSeparator" w:id="0">
    <w:p w14:paraId="7ED65549" w14:textId="77777777" w:rsidR="00DB5B11" w:rsidRDefault="00DB5B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DBC4" w14:textId="77777777" w:rsidR="00DB5B11" w:rsidRDefault="00DB5B11" w:rsidP="009243B3">
      <w:pPr>
        <w:spacing w:after="0" w:line="240" w:lineRule="auto"/>
      </w:pPr>
      <w:r>
        <w:separator/>
      </w:r>
    </w:p>
  </w:footnote>
  <w:footnote w:type="continuationSeparator" w:id="0">
    <w:p w14:paraId="1CCD3BA9" w14:textId="77777777" w:rsidR="00DB5B11" w:rsidRDefault="00DB5B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3D5F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4B05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1050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6</cp:revision>
  <dcterms:created xsi:type="dcterms:W3CDTF">2026-04-30T19:16:00Z</dcterms:created>
  <dcterms:modified xsi:type="dcterms:W3CDTF">2026-04-30T19:32:00Z</dcterms:modified>
</cp:coreProperties>
</file>