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34820206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5D6FCF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D6FCF">
        <w:rPr>
          <w:rFonts w:ascii="Arial" w:hAnsi="Arial" w:cs="Arial"/>
          <w:b/>
          <w:sz w:val="20"/>
          <w:szCs w:val="20"/>
        </w:rPr>
        <w:t>31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0757B">
        <w:rPr>
          <w:rFonts w:ascii="Arial" w:hAnsi="Arial" w:cs="Arial"/>
          <w:b/>
          <w:sz w:val="20"/>
          <w:szCs w:val="20"/>
        </w:rPr>
        <w:t>MARÇO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98337" w14:textId="0C97ED31" w:rsidR="001717F2" w:rsidRDefault="005D6FCF" w:rsidP="001717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“Institui o ‘Parlamento 60+’ no âmbito da Câmara Municipal de Ferraz de Vasconcelos e dá outras providências.”</w:t>
      </w:r>
    </w:p>
    <w:p w14:paraId="7F32D54B" w14:textId="77777777" w:rsidR="00BA007D" w:rsidRDefault="00BA007D" w:rsidP="00BA00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5654469B" w:rsidR="0038456E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27DF177" w14:textId="77777777" w:rsidR="009A39A2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84810D" w14:textId="5557A64E" w:rsidR="001717F2" w:rsidRDefault="009A39A2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5D6FCF" w:rsidRPr="005D6FCF">
        <w:rPr>
          <w:rFonts w:ascii="Arial" w:hAnsi="Arial" w:cs="Arial"/>
          <w:sz w:val="20"/>
          <w:szCs w:val="20"/>
        </w:rPr>
        <w:t>Fica instituído, no âmbito da Câmara Municipal de Ferraz de</w:t>
      </w:r>
      <w:r w:rsidR="005D6FCF">
        <w:rPr>
          <w:rFonts w:ascii="Arial" w:hAnsi="Arial" w:cs="Arial"/>
          <w:sz w:val="20"/>
          <w:szCs w:val="20"/>
        </w:rPr>
        <w:t xml:space="preserve"> </w:t>
      </w:r>
      <w:r w:rsidR="005D6FCF" w:rsidRPr="005D6FCF">
        <w:rPr>
          <w:rFonts w:ascii="Arial" w:hAnsi="Arial" w:cs="Arial"/>
          <w:sz w:val="20"/>
          <w:szCs w:val="20"/>
        </w:rPr>
        <w:t>Vasconcelos, o "Parlamento 60+", destinado a promover a participação cidadã das pessoas idosas</w:t>
      </w:r>
      <w:r w:rsidR="005D6FCF">
        <w:rPr>
          <w:rFonts w:ascii="Arial" w:hAnsi="Arial" w:cs="Arial"/>
          <w:sz w:val="20"/>
          <w:szCs w:val="20"/>
        </w:rPr>
        <w:t xml:space="preserve"> </w:t>
      </w:r>
      <w:r w:rsidR="005D6FCF" w:rsidRPr="005D6FCF">
        <w:rPr>
          <w:rFonts w:ascii="Arial" w:hAnsi="Arial" w:cs="Arial"/>
          <w:sz w:val="20"/>
          <w:szCs w:val="20"/>
        </w:rPr>
        <w:t>na política local e aproximar o Poder Legislativo da população com 60 anos ou mais.</w:t>
      </w:r>
      <w:r w:rsidR="005D6FCF">
        <w:rPr>
          <w:rFonts w:ascii="Arial" w:hAnsi="Arial" w:cs="Arial"/>
          <w:sz w:val="20"/>
          <w:szCs w:val="20"/>
        </w:rPr>
        <w:t xml:space="preserve"> </w:t>
      </w:r>
    </w:p>
    <w:p w14:paraId="2836B751" w14:textId="77777777" w:rsidR="009A1E4C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49349A" w14:textId="7DC3163C" w:rsidR="009A1E4C" w:rsidRDefault="005D6FCF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5D6FCF">
        <w:rPr>
          <w:rFonts w:ascii="Arial" w:hAnsi="Arial" w:cs="Arial"/>
          <w:sz w:val="20"/>
          <w:szCs w:val="20"/>
        </w:rPr>
        <w:t>O Parlamento 60+ tem como objetivos:</w:t>
      </w:r>
    </w:p>
    <w:p w14:paraId="26E248BC" w14:textId="77777777" w:rsidR="005D6FCF" w:rsidRDefault="005D6FCF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65724B" w14:textId="77777777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>I -</w:t>
      </w:r>
      <w:r w:rsidRPr="005D6FC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6FCF">
        <w:rPr>
          <w:rFonts w:ascii="Arial" w:hAnsi="Arial" w:cs="Arial"/>
          <w:sz w:val="20"/>
          <w:szCs w:val="20"/>
        </w:rPr>
        <w:t>estimular</w:t>
      </w:r>
      <w:proofErr w:type="gramEnd"/>
      <w:r w:rsidRPr="005D6FCF">
        <w:rPr>
          <w:rFonts w:ascii="Arial" w:hAnsi="Arial" w:cs="Arial"/>
          <w:sz w:val="20"/>
          <w:szCs w:val="20"/>
        </w:rPr>
        <w:t xml:space="preserve"> o protagonismo social e político da pessoa idosa;</w:t>
      </w:r>
    </w:p>
    <w:p w14:paraId="33752ACE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DE7971" w14:textId="77777777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>II -</w:t>
      </w:r>
      <w:r w:rsidRPr="005D6FC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6FCF">
        <w:rPr>
          <w:rFonts w:ascii="Arial" w:hAnsi="Arial" w:cs="Arial"/>
          <w:sz w:val="20"/>
          <w:szCs w:val="20"/>
        </w:rPr>
        <w:t>possibilitar</w:t>
      </w:r>
      <w:proofErr w:type="gramEnd"/>
      <w:r w:rsidRPr="005D6FCF">
        <w:rPr>
          <w:rFonts w:ascii="Arial" w:hAnsi="Arial" w:cs="Arial"/>
          <w:sz w:val="20"/>
          <w:szCs w:val="20"/>
        </w:rPr>
        <w:t xml:space="preserve"> a vivência do processo legislativo municipal;</w:t>
      </w:r>
    </w:p>
    <w:p w14:paraId="3102D6EE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30F44E" w14:textId="3C8AE502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>III -</w:t>
      </w:r>
      <w:r w:rsidRPr="005D6FCF">
        <w:rPr>
          <w:rFonts w:ascii="Arial" w:hAnsi="Arial" w:cs="Arial"/>
          <w:sz w:val="20"/>
          <w:szCs w:val="20"/>
        </w:rPr>
        <w:t xml:space="preserve"> incentivar o diálogo intergeracional e a troca de experiências entre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vereadores e a comunidade 60+;</w:t>
      </w:r>
    </w:p>
    <w:p w14:paraId="517869AD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95BC06" w14:textId="4163C292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>IV -</w:t>
      </w:r>
      <w:r w:rsidRPr="005D6FC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6FCF">
        <w:rPr>
          <w:rFonts w:ascii="Arial" w:hAnsi="Arial" w:cs="Arial"/>
          <w:sz w:val="20"/>
          <w:szCs w:val="20"/>
        </w:rPr>
        <w:t>fortalecer</w:t>
      </w:r>
      <w:proofErr w:type="gramEnd"/>
      <w:r w:rsidRPr="005D6FCF">
        <w:rPr>
          <w:rFonts w:ascii="Arial" w:hAnsi="Arial" w:cs="Arial"/>
          <w:sz w:val="20"/>
          <w:szCs w:val="20"/>
        </w:rPr>
        <w:t xml:space="preserve"> a escuta pública e o debate sobre políticas voltadas ao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envelhecimento ativo, acessibilidade, saúde, segurança, mobilidade e cultura;</w:t>
      </w:r>
    </w:p>
    <w:p w14:paraId="5B17C059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C4ACBB" w14:textId="25E8B07A" w:rsidR="00E208BC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>V -</w:t>
      </w:r>
      <w:r w:rsidRPr="005D6FC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6FCF">
        <w:rPr>
          <w:rFonts w:ascii="Arial" w:hAnsi="Arial" w:cs="Arial"/>
          <w:sz w:val="20"/>
          <w:szCs w:val="20"/>
        </w:rPr>
        <w:t>valorizar</w:t>
      </w:r>
      <w:proofErr w:type="gramEnd"/>
      <w:r w:rsidRPr="005D6FCF">
        <w:rPr>
          <w:rFonts w:ascii="Arial" w:hAnsi="Arial" w:cs="Arial"/>
          <w:sz w:val="20"/>
          <w:szCs w:val="20"/>
        </w:rPr>
        <w:t xml:space="preserve"> a trajetória e contribuição dos idosos ferrazenses na história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da cidade.</w:t>
      </w:r>
    </w:p>
    <w:p w14:paraId="6E648ADA" w14:textId="77777777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B34E88" w14:textId="1AE581CE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D6FCF">
        <w:rPr>
          <w:rFonts w:ascii="Arial" w:hAnsi="Arial" w:cs="Arial"/>
          <w:sz w:val="20"/>
          <w:szCs w:val="20"/>
        </w:rPr>
        <w:t>O Parlamento 60+ será composto por 17 participantes, com idade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igual ou superior a 60 (sessenta) anos, residentes em Ferraz de Vasconcelos, escolhidos por meio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de processo público de inscrição coordenado pela Escola do Legislativo ou por comissão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designada pela Mesa Diretora.</w:t>
      </w:r>
    </w:p>
    <w:p w14:paraId="42581B95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5B6F07" w14:textId="1C97CFF4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5D6FCF">
        <w:rPr>
          <w:rFonts w:ascii="Arial" w:hAnsi="Arial" w:cs="Arial"/>
          <w:sz w:val="20"/>
          <w:szCs w:val="20"/>
        </w:rPr>
        <w:t>A sessão do Parlamento 60+ será realizada anualmente,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preferencialmente no mês de outubro, em alusão ao Dia Internacional do idoso (1 º de outubro),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na sede da Câmara Municipal, podendo ser ampliada para mais de uma edição conforme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deliberação da Mesa Diretora.</w:t>
      </w:r>
    </w:p>
    <w:p w14:paraId="478EA37B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940C0B" w14:textId="141C9B1B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5D6FCF">
        <w:rPr>
          <w:rFonts w:ascii="Arial" w:hAnsi="Arial" w:cs="Arial"/>
          <w:sz w:val="20"/>
          <w:szCs w:val="20"/>
        </w:rPr>
        <w:t>Durante a sessão, os participantes exercerão simbolicamente as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funções de vereadores, com direito a apresentar propostas, indicações e requerimentos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simbólicos, que serão registrados e encaminhados às comissões competentes para análise e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eventual encaminhamento ao Executivo.</w:t>
      </w:r>
    </w:p>
    <w:p w14:paraId="7D995397" w14:textId="77777777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4DA431" w14:textId="61EAF00E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5D6FCF">
        <w:rPr>
          <w:rFonts w:ascii="Arial" w:hAnsi="Arial" w:cs="Arial"/>
          <w:sz w:val="20"/>
          <w:szCs w:val="20"/>
        </w:rPr>
        <w:t>Cada participante receberá certificado de "Vereador 60+ por um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Dia", emitido pela Câmara Municipal, como reconhecimento da sua participação cívica e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contribuição para o fortalecimento da democracia local.</w:t>
      </w:r>
    </w:p>
    <w:p w14:paraId="0DA65EF6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EB5DB9" w14:textId="158E5041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5D6FCF">
        <w:rPr>
          <w:rFonts w:ascii="Arial" w:hAnsi="Arial" w:cs="Arial"/>
          <w:sz w:val="20"/>
          <w:szCs w:val="20"/>
        </w:rPr>
        <w:t>O projeto poderá contar com apoio de secretarias municipais, do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Conselho Municipal do Idoso, e de instituições públicas e privadas interessadas em promover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políticas de envelhecimento ativo e inclusão.</w:t>
      </w:r>
    </w:p>
    <w:p w14:paraId="77D7FDD9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4C306D" w14:textId="0C60F048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lastRenderedPageBreak/>
        <w:t xml:space="preserve">Art. 8º </w:t>
      </w:r>
      <w:r w:rsidRPr="005D6FCF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5D6FCF">
        <w:rPr>
          <w:rFonts w:ascii="Arial" w:hAnsi="Arial" w:cs="Arial"/>
          <w:sz w:val="20"/>
          <w:szCs w:val="20"/>
        </w:rPr>
        <w:t>conta das dotações orçamentárias próprias, suplementadas se necessário.</w:t>
      </w:r>
    </w:p>
    <w:p w14:paraId="47A4DBBD" w14:textId="77777777" w:rsidR="005D6FCF" w:rsidRP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313468" w14:textId="39EA94A6" w:rsidR="005D6FCF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6FCF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5D6FCF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73794F9D" w14:textId="77777777" w:rsidR="005D6FCF" w:rsidRPr="009A1E4C" w:rsidRDefault="005D6FCF" w:rsidP="005D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29DC2" w14:textId="77777777" w:rsidR="00A87B58" w:rsidRDefault="00A87B5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3D9C081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5D6FCF">
        <w:rPr>
          <w:rFonts w:ascii="Arial" w:hAnsi="Arial" w:cs="Arial"/>
          <w:sz w:val="20"/>
          <w:szCs w:val="20"/>
        </w:rPr>
        <w:t>31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E208BC">
        <w:rPr>
          <w:rFonts w:ascii="Arial" w:hAnsi="Arial" w:cs="Arial"/>
          <w:sz w:val="20"/>
          <w:szCs w:val="20"/>
        </w:rPr>
        <w:t>março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4073F993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>, às fls.</w:t>
      </w:r>
      <w:r w:rsidR="00E208BC">
        <w:rPr>
          <w:rFonts w:ascii="Arial" w:hAnsi="Arial" w:cs="Arial"/>
          <w:sz w:val="20"/>
          <w:szCs w:val="20"/>
        </w:rPr>
        <w:t xml:space="preserve"> 02</w:t>
      </w:r>
      <w:r w:rsidR="005D6FCF">
        <w:rPr>
          <w:rFonts w:ascii="Arial" w:hAnsi="Arial" w:cs="Arial"/>
          <w:sz w:val="20"/>
          <w:szCs w:val="20"/>
        </w:rPr>
        <w:t>4</w:t>
      </w:r>
      <w:r w:rsidR="00E208BC">
        <w:rPr>
          <w:rFonts w:ascii="Arial" w:hAnsi="Arial" w:cs="Arial"/>
          <w:sz w:val="20"/>
          <w:szCs w:val="20"/>
        </w:rPr>
        <w:t xml:space="preserve"> a 02</w:t>
      </w:r>
      <w:r w:rsidR="005D6FCF">
        <w:rPr>
          <w:rFonts w:ascii="Arial" w:hAnsi="Arial" w:cs="Arial"/>
          <w:sz w:val="20"/>
          <w:szCs w:val="20"/>
        </w:rPr>
        <w:t>5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7E5CD7" w14:textId="3838EF14" w:rsidR="00701D79" w:rsidRDefault="00A76279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6279">
        <w:rPr>
          <w:rFonts w:ascii="Arial" w:hAnsi="Arial" w:cs="Arial"/>
          <w:sz w:val="20"/>
          <w:szCs w:val="20"/>
        </w:rPr>
        <w:t xml:space="preserve">Autores do Projeto de Resolução: </w:t>
      </w:r>
      <w:r w:rsidR="001717F2" w:rsidRPr="001717F2">
        <w:rPr>
          <w:rFonts w:ascii="Arial" w:hAnsi="Arial" w:cs="Arial"/>
          <w:sz w:val="20"/>
          <w:szCs w:val="20"/>
        </w:rPr>
        <w:t xml:space="preserve">Mesa Diretora - Vereadores: </w:t>
      </w:r>
      <w:proofErr w:type="spellStart"/>
      <w:r w:rsidR="001717F2" w:rsidRPr="001717F2">
        <w:rPr>
          <w:rFonts w:ascii="Arial" w:hAnsi="Arial" w:cs="Arial"/>
          <w:sz w:val="20"/>
          <w:szCs w:val="20"/>
        </w:rPr>
        <w:t>Hodirlei</w:t>
      </w:r>
      <w:proofErr w:type="spellEnd"/>
      <w:r w:rsidR="001717F2" w:rsidRPr="001717F2">
        <w:rPr>
          <w:rFonts w:ascii="Arial" w:hAnsi="Arial" w:cs="Arial"/>
          <w:sz w:val="20"/>
          <w:szCs w:val="20"/>
        </w:rPr>
        <w:t xml:space="preserve"> Martins Pereira - MDB, Alexandro Santos Alves Silva - MDB, Claudio Ramos Moreira - PT, Marcos Antônio Castello - PL e Eliel de Souza </w:t>
      </w:r>
      <w:r w:rsidR="001717F2">
        <w:rPr>
          <w:rFonts w:ascii="Arial" w:hAnsi="Arial" w:cs="Arial"/>
          <w:sz w:val="20"/>
          <w:szCs w:val="20"/>
        </w:rPr>
        <w:t>–</w:t>
      </w:r>
      <w:r w:rsidR="001717F2" w:rsidRPr="001717F2">
        <w:rPr>
          <w:rFonts w:ascii="Arial" w:hAnsi="Arial" w:cs="Arial"/>
          <w:sz w:val="20"/>
          <w:szCs w:val="20"/>
        </w:rPr>
        <w:t xml:space="preserve"> Republicanos</w:t>
      </w:r>
    </w:p>
    <w:p w14:paraId="7F48D017" w14:textId="77777777" w:rsidR="001717F2" w:rsidRPr="001717F2" w:rsidRDefault="001717F2" w:rsidP="00171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B104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D6FCF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0C10"/>
    <w:rsid w:val="00781956"/>
    <w:rsid w:val="00784529"/>
    <w:rsid w:val="007916F1"/>
    <w:rsid w:val="00794339"/>
    <w:rsid w:val="0079571E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03E1"/>
    <w:rsid w:val="008933F9"/>
    <w:rsid w:val="008974DC"/>
    <w:rsid w:val="008A09C3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1E4C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1249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0757B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208BC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66CA"/>
    <w:rsid w:val="00E87942"/>
    <w:rsid w:val="00E92BF1"/>
    <w:rsid w:val="00E9328E"/>
    <w:rsid w:val="00EA2E96"/>
    <w:rsid w:val="00EA2EDE"/>
    <w:rsid w:val="00EB06CF"/>
    <w:rsid w:val="00EB1022"/>
    <w:rsid w:val="00EB7F6C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dcterms:created xsi:type="dcterms:W3CDTF">2026-04-01T16:42:00Z</dcterms:created>
  <dcterms:modified xsi:type="dcterms:W3CDTF">2026-04-01T16:52:00Z</dcterms:modified>
</cp:coreProperties>
</file>