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DDA1CEC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D34FDF">
        <w:rPr>
          <w:rFonts w:ascii="Arial" w:hAnsi="Arial" w:cs="Arial"/>
          <w:b/>
          <w:sz w:val="20"/>
          <w:szCs w:val="20"/>
        </w:rPr>
        <w:t>3</w:t>
      </w:r>
      <w:r w:rsidR="002457AD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57AD">
        <w:rPr>
          <w:rFonts w:ascii="Arial" w:hAnsi="Arial" w:cs="Arial"/>
          <w:b/>
          <w:sz w:val="20"/>
          <w:szCs w:val="20"/>
        </w:rPr>
        <w:t>01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2457AD">
        <w:rPr>
          <w:rFonts w:ascii="Arial" w:hAnsi="Arial" w:cs="Arial"/>
          <w:b/>
          <w:sz w:val="20"/>
          <w:szCs w:val="20"/>
        </w:rPr>
        <w:t xml:space="preserve">ABRIL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50AFF1A6" w:rsidR="00D673B9" w:rsidRDefault="002457AD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Cria o Comissão Permanente de Sindicância e Processo Administrativo Disciplinar, no âmbito da Câmara Municipal de Ferraz de Vasconcelos. 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973E0" w14:textId="33C9FEFC" w:rsidR="002457AD" w:rsidRPr="002457AD" w:rsidRDefault="004A7B32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2457AD" w:rsidRPr="002457AD">
        <w:rPr>
          <w:rFonts w:ascii="Arial" w:hAnsi="Arial" w:cs="Arial"/>
          <w:sz w:val="20"/>
          <w:szCs w:val="20"/>
        </w:rPr>
        <w:t>Fica criada, no âmbito da Câmara Municipal de Ferraz de</w:t>
      </w:r>
      <w:r w:rsidR="002457AD">
        <w:rPr>
          <w:rFonts w:ascii="Arial" w:hAnsi="Arial" w:cs="Arial"/>
          <w:sz w:val="20"/>
          <w:szCs w:val="20"/>
        </w:rPr>
        <w:t xml:space="preserve"> </w:t>
      </w:r>
      <w:r w:rsidR="002457AD" w:rsidRPr="002457AD">
        <w:rPr>
          <w:rFonts w:ascii="Arial" w:hAnsi="Arial" w:cs="Arial"/>
          <w:sz w:val="20"/>
          <w:szCs w:val="20"/>
        </w:rPr>
        <w:t>Vasconcelos, a Comissão Permanente de Sindicância e Processo Administrativo Disciplinar</w:t>
      </w:r>
      <w:r w:rsidR="002457AD">
        <w:rPr>
          <w:rFonts w:ascii="Arial" w:hAnsi="Arial" w:cs="Arial"/>
          <w:sz w:val="20"/>
          <w:szCs w:val="20"/>
        </w:rPr>
        <w:t xml:space="preserve"> </w:t>
      </w:r>
      <w:r w:rsidR="002457AD" w:rsidRPr="002457AD">
        <w:rPr>
          <w:rFonts w:ascii="Arial" w:hAnsi="Arial" w:cs="Arial"/>
          <w:sz w:val="20"/>
          <w:szCs w:val="20"/>
        </w:rPr>
        <w:t>(CPSPAD), destinada a apurar irregularidades no serviço público prestado por servidores da</w:t>
      </w:r>
      <w:r w:rsidR="002457AD">
        <w:rPr>
          <w:rFonts w:ascii="Arial" w:hAnsi="Arial" w:cs="Arial"/>
          <w:sz w:val="20"/>
          <w:szCs w:val="20"/>
        </w:rPr>
        <w:t xml:space="preserve"> </w:t>
      </w:r>
      <w:r w:rsidR="002457AD" w:rsidRPr="002457AD">
        <w:rPr>
          <w:rFonts w:ascii="Arial" w:hAnsi="Arial" w:cs="Arial"/>
          <w:sz w:val="20"/>
          <w:szCs w:val="20"/>
        </w:rPr>
        <w:t>Câmara, conforme no</w:t>
      </w:r>
      <w:r w:rsidR="002457AD">
        <w:rPr>
          <w:rFonts w:ascii="Arial" w:hAnsi="Arial" w:cs="Arial"/>
          <w:sz w:val="20"/>
          <w:szCs w:val="20"/>
        </w:rPr>
        <w:t>rm</w:t>
      </w:r>
      <w:r w:rsidR="002457AD" w:rsidRPr="002457AD">
        <w:rPr>
          <w:rFonts w:ascii="Arial" w:hAnsi="Arial" w:cs="Arial"/>
          <w:sz w:val="20"/>
          <w:szCs w:val="20"/>
        </w:rPr>
        <w:t>as estabelecidas no Estatuto dos Servidores Públicos do Município.</w:t>
      </w:r>
    </w:p>
    <w:p w14:paraId="0C6E4FDC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4EEC67" w14:textId="3BD26F72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2457AD">
        <w:rPr>
          <w:rFonts w:ascii="Arial" w:hAnsi="Arial" w:cs="Arial"/>
          <w:sz w:val="20"/>
          <w:szCs w:val="20"/>
        </w:rPr>
        <w:t>A CPSPAD será composta por 3 (três) membros titulares e 1 (um)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suplente, todos servidores estáveis, designados por Portaria da Mesa Diretiva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Municipal.</w:t>
      </w:r>
    </w:p>
    <w:p w14:paraId="0CA4FD64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8AEC9" w14:textId="14711293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2457AD">
        <w:rPr>
          <w:rFonts w:ascii="Arial" w:hAnsi="Arial" w:cs="Arial"/>
          <w:sz w:val="20"/>
          <w:szCs w:val="20"/>
        </w:rPr>
        <w:t>A cada instauração de sindicância ou processo administrativo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disciplinar, a autoridade competente indicará dentre os membros da Comissão um 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que, além de estável, deve possuir nível de escolaridade igual ou superior ao do indiciado.</w:t>
      </w:r>
    </w:p>
    <w:p w14:paraId="175BD0AB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6C6AE7" w14:textId="76FFC226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2457AD">
        <w:rPr>
          <w:rFonts w:ascii="Arial" w:hAnsi="Arial" w:cs="Arial"/>
          <w:sz w:val="20"/>
          <w:szCs w:val="20"/>
        </w:rPr>
        <w:t>O suplente substituirá os titulares em suas ausências ou impedimentos,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assegurando a continuidade dos trabalhos.</w:t>
      </w:r>
    </w:p>
    <w:p w14:paraId="358F6303" w14:textId="77777777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5217B9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2457AD">
        <w:rPr>
          <w:rFonts w:ascii="Arial" w:hAnsi="Arial" w:cs="Arial"/>
          <w:sz w:val="20"/>
          <w:szCs w:val="20"/>
        </w:rPr>
        <w:t>Compete à CPSPAD, observadas as normas pertinentes constantes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do Estatuto dos Servidores Públicos e após a determinação de instauração realizada pela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autoridade competente: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E9581C" w14:textId="4A07DC77" w:rsidR="002457AD" w:rsidRPr="002457AD" w:rsidRDefault="002457AD" w:rsidP="002457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6232E" w14:textId="6D970DAC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457AD">
        <w:rPr>
          <w:rFonts w:ascii="Arial" w:hAnsi="Arial" w:cs="Arial"/>
          <w:sz w:val="20"/>
          <w:szCs w:val="20"/>
        </w:rPr>
        <w:t>- Reali</w:t>
      </w:r>
      <w:r>
        <w:rPr>
          <w:rFonts w:ascii="Arial" w:hAnsi="Arial" w:cs="Arial"/>
          <w:sz w:val="20"/>
          <w:szCs w:val="20"/>
        </w:rPr>
        <w:t>z</w:t>
      </w:r>
      <w:r w:rsidRPr="002457AD">
        <w:rPr>
          <w:rFonts w:ascii="Arial" w:hAnsi="Arial" w:cs="Arial"/>
          <w:sz w:val="20"/>
          <w:szCs w:val="20"/>
        </w:rPr>
        <w:t>ar sindicâncias para apurar denúncias de irregularidades:</w:t>
      </w:r>
    </w:p>
    <w:p w14:paraId="79C577DC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F66CEC" w14:textId="43BD98F6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457AD">
        <w:rPr>
          <w:rFonts w:ascii="Arial" w:hAnsi="Arial" w:cs="Arial"/>
          <w:sz w:val="20"/>
          <w:szCs w:val="20"/>
        </w:rPr>
        <w:t>- Conduzir processos administrativos disciplinares;</w:t>
      </w:r>
    </w:p>
    <w:p w14:paraId="12822D56" w14:textId="77777777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0CFCBE" w14:textId="77777777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2457AD">
        <w:rPr>
          <w:rFonts w:ascii="Arial" w:hAnsi="Arial" w:cs="Arial"/>
          <w:b/>
          <w:bCs/>
          <w:sz w:val="20"/>
          <w:szCs w:val="20"/>
        </w:rPr>
        <w:t>Ill</w:t>
      </w:r>
      <w:proofErr w:type="spellEnd"/>
      <w:r w:rsidRPr="002457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- Assegurar a independência e a imparcialidade das investigações;</w:t>
      </w:r>
    </w:p>
    <w:p w14:paraId="4F1F3E61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8FC03" w14:textId="4222E104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2457A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2457AD">
        <w:rPr>
          <w:rFonts w:ascii="Arial" w:hAnsi="Arial" w:cs="Arial"/>
          <w:sz w:val="20"/>
          <w:szCs w:val="20"/>
        </w:rPr>
        <w:t>- Manter o sigilo necessário para a elucidação dos fatos investigados;</w:t>
      </w:r>
    </w:p>
    <w:p w14:paraId="76A39A34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F8C3A5" w14:textId="0B4ABA01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2457AD">
        <w:rPr>
          <w:rFonts w:ascii="Arial" w:hAnsi="Arial" w:cs="Arial"/>
          <w:sz w:val="20"/>
          <w:szCs w:val="20"/>
        </w:rPr>
        <w:t>- Garantir a observância do contraditório e da ampla defesa ao</w:t>
      </w:r>
      <w:r>
        <w:rPr>
          <w:rFonts w:ascii="Arial" w:hAnsi="Arial" w:cs="Arial"/>
          <w:sz w:val="20"/>
          <w:szCs w:val="20"/>
        </w:rPr>
        <w:t xml:space="preserve"> acusado.</w:t>
      </w:r>
    </w:p>
    <w:p w14:paraId="5A39F23E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E56692" w14:textId="77777777" w:rsidR="002457AD" w:rsidRP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E1D3C0" w14:textId="2603492B" w:rsidR="00D34FDF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7AD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2457AD">
        <w:rPr>
          <w:rFonts w:ascii="Arial" w:hAnsi="Arial" w:cs="Arial"/>
          <w:sz w:val="20"/>
          <w:szCs w:val="20"/>
        </w:rPr>
        <w:t>As sindicâncias serão instauradas pela autoridade competente,</w:t>
      </w:r>
      <w:r>
        <w:rPr>
          <w:rFonts w:ascii="Arial" w:hAnsi="Arial" w:cs="Arial"/>
          <w:sz w:val="20"/>
          <w:szCs w:val="20"/>
        </w:rPr>
        <w:t xml:space="preserve"> </w:t>
      </w:r>
      <w:r w:rsidRPr="002457AD">
        <w:rPr>
          <w:rFonts w:ascii="Arial" w:hAnsi="Arial" w:cs="Arial"/>
          <w:sz w:val="20"/>
          <w:szCs w:val="20"/>
        </w:rPr>
        <w:t>conforme estabelecido no Estatuto dos Servidores Públicos, e poderão ser:</w:t>
      </w:r>
    </w:p>
    <w:p w14:paraId="53EFBC24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6F3B52" w14:textId="37DFA81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 xml:space="preserve"> 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investigativa ou preparatória</w:t>
      </w:r>
      <w:proofErr w:type="gramEnd"/>
      <w:r>
        <w:rPr>
          <w:rFonts w:ascii="Arial" w:hAnsi="Arial" w:cs="Arial"/>
          <w:sz w:val="20"/>
          <w:szCs w:val="20"/>
        </w:rPr>
        <w:t>: instaurada quando o fato ou a autoria não se mostrarem evidentes ou não estiver suficiente caracterizada a infração;</w:t>
      </w:r>
    </w:p>
    <w:p w14:paraId="2CE5C223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3C7FD" w14:textId="146ECA54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lastRenderedPageBreak/>
        <w:t xml:space="preserve">II </w:t>
      </w: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acusatória ou punitiva</w:t>
      </w:r>
      <w:proofErr w:type="gramEnd"/>
      <w:r>
        <w:rPr>
          <w:rFonts w:ascii="Arial" w:hAnsi="Arial" w:cs="Arial"/>
          <w:sz w:val="20"/>
          <w:szCs w:val="20"/>
        </w:rPr>
        <w:t>: cabível nas hipóteses que possam configurar penalidade de advertência ou de suspensão de até 30 (trinta) dias e quando já é conhecida a suposta autoria.</w:t>
      </w:r>
    </w:p>
    <w:p w14:paraId="2FEF9940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C55E32" w14:textId="6F337941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processo administrativo disciplinar será instaurado pela autoridade competente, conforme as normas e nas hipóteses previstas no Estatuto dos Servidores Públicos do Município.</w:t>
      </w:r>
    </w:p>
    <w:p w14:paraId="687E1635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7BBE31" w14:textId="4EC41341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procedimento de sindicância ou de processo administrativo disciplinar seguirá, no que couber em cada caso, as fases de:</w:t>
      </w:r>
    </w:p>
    <w:p w14:paraId="14B10E90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49581" w14:textId="32CB802B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 xml:space="preserve">I </w:t>
      </w:r>
      <w:r w:rsidR="0048365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83650">
        <w:rPr>
          <w:rFonts w:ascii="Arial" w:hAnsi="Arial" w:cs="Arial"/>
          <w:sz w:val="20"/>
          <w:szCs w:val="20"/>
        </w:rPr>
        <w:t>Instauração, com publicação do ato permanente;</w:t>
      </w:r>
    </w:p>
    <w:p w14:paraId="6E92B3A3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D437A3" w14:textId="30589ADA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Inquérito administrativo, que inclui instrução, defesa e relatório;</w:t>
      </w:r>
    </w:p>
    <w:p w14:paraId="7D7F3524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E83CC5" w14:textId="2DA85348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Julgamento.</w:t>
      </w:r>
    </w:p>
    <w:p w14:paraId="7EE75BC4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21F5C" w14:textId="4B64867C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Quando a Comissão verifica a necessidade, poderá recomendar o alistamento preventivo do servidor investigado, sem prejuízo de suas remunerações, conforme os prazos estipulados em lei.</w:t>
      </w:r>
    </w:p>
    <w:p w14:paraId="024D67B4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AEAB52" w14:textId="54F9F668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prazo para a conclusão da sindicância ou do processo disciplinar será de 60 (sessenta) dias, prorrogáveis por igual período, quando as circunstâncias exigirem.</w:t>
      </w:r>
    </w:p>
    <w:p w14:paraId="3F292E86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430225" w14:textId="14EC7D94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Comissão concluirá seus trabalhos com a elaboração de um relatório minucioso, o qual será conclusivo quanto à existência ou não de irregularidade e quanto à inocência ou responsabilidade do servidor, indicando, se for o caso, as infrações e penalidades cabíveis, a fim de submeter à autoridade competente para decisões e medidas cabíveis conforme Estatuto dos Servidores Públicos do Município.</w:t>
      </w:r>
    </w:p>
    <w:p w14:paraId="706098B0" w14:textId="77777777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BDF9B0" w14:textId="178F27B5" w:rsidR="00483650" w:rsidRDefault="00483650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Na hipótese de conflito aparente entre as normas do Estatuto dos Servidores Públicos e </w:t>
      </w:r>
      <w:r w:rsidR="00F5430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prevista nesta Resolução prevalecerão as daquela Lei.</w:t>
      </w:r>
    </w:p>
    <w:p w14:paraId="2AAE07FE" w14:textId="7777777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9085E8" w14:textId="7E496A4B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Os membros titulares designados para compor a Comissão receberão gratificação correspondente a 30% (trinta por cento), que será calculado sobre o valor de referencia de vencimento em que estiverem respectivamente enquadrados.</w:t>
      </w:r>
    </w:p>
    <w:p w14:paraId="7EC35ACB" w14:textId="7777777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61DCF3" w14:textId="7672F68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suplente da Comissão receberá a gratificação prevista no caput nos meses em que substituir qualquer um dos titulares, por motivo de férias, licenças ou impedimentos.</w:t>
      </w:r>
    </w:p>
    <w:p w14:paraId="4D1CAB08" w14:textId="7777777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6DDD4E" w14:textId="24482AA9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gratificação prevista no caput não se encorpará aos vencimentos e não será computada nem acumulada para fins de concessão de acréscimos ulteriores.</w:t>
      </w:r>
    </w:p>
    <w:p w14:paraId="335EC0D2" w14:textId="7777777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D84986" w14:textId="762E8F14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12</w:t>
      </w:r>
      <w:r>
        <w:rPr>
          <w:rFonts w:ascii="Arial" w:hAnsi="Arial" w:cs="Arial"/>
          <w:sz w:val="20"/>
          <w:szCs w:val="20"/>
        </w:rPr>
        <w:t>. As despesas decorrentes da execução desta Resolução correrão por conta de dotações próprias do orçamento, suplementadas se necessário.</w:t>
      </w:r>
    </w:p>
    <w:p w14:paraId="3B7B4BE9" w14:textId="77777777" w:rsidR="00F54307" w:rsidRDefault="00F54307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793A7A" w14:textId="6744D9B7" w:rsidR="002457AD" w:rsidRDefault="00F54307" w:rsidP="00F543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4307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Esta Resolução entra em vigor na data de sua publicação.</w:t>
      </w:r>
    </w:p>
    <w:p w14:paraId="1F52F569" w14:textId="77777777" w:rsidR="002457AD" w:rsidRDefault="002457AD" w:rsidP="00245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2B3A3" w14:textId="77777777" w:rsidR="00D37963" w:rsidRDefault="00D3796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3D5A8ED9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F54307">
        <w:rPr>
          <w:rFonts w:ascii="Arial" w:hAnsi="Arial" w:cs="Arial"/>
          <w:sz w:val="20"/>
          <w:szCs w:val="20"/>
        </w:rPr>
        <w:t>01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F54307">
        <w:rPr>
          <w:rFonts w:ascii="Arial" w:hAnsi="Arial" w:cs="Arial"/>
          <w:sz w:val="20"/>
          <w:szCs w:val="20"/>
        </w:rPr>
        <w:t>abril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40110049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D37963">
        <w:rPr>
          <w:rFonts w:ascii="Arial" w:hAnsi="Arial" w:cs="Arial"/>
          <w:sz w:val="20"/>
          <w:szCs w:val="20"/>
        </w:rPr>
        <w:t>9</w:t>
      </w:r>
      <w:r w:rsidR="00F54307">
        <w:rPr>
          <w:rFonts w:ascii="Arial" w:hAnsi="Arial" w:cs="Arial"/>
          <w:sz w:val="20"/>
          <w:szCs w:val="20"/>
        </w:rPr>
        <w:t>4 a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D34FDF">
        <w:rPr>
          <w:rFonts w:ascii="Arial" w:hAnsi="Arial" w:cs="Arial"/>
          <w:sz w:val="20"/>
          <w:szCs w:val="20"/>
        </w:rPr>
        <w:t>9</w:t>
      </w:r>
      <w:r w:rsidR="00F54307">
        <w:rPr>
          <w:rFonts w:ascii="Arial" w:hAnsi="Arial" w:cs="Arial"/>
          <w:sz w:val="20"/>
          <w:szCs w:val="20"/>
        </w:rPr>
        <w:t>6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7FD8611F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B4AE63A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8064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457AD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62BAB"/>
    <w:rsid w:val="003812DB"/>
    <w:rsid w:val="0038456E"/>
    <w:rsid w:val="00392CAD"/>
    <w:rsid w:val="003A0AD0"/>
    <w:rsid w:val="003B230A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650"/>
    <w:rsid w:val="00483707"/>
    <w:rsid w:val="00486E5D"/>
    <w:rsid w:val="00494230"/>
    <w:rsid w:val="004A7B32"/>
    <w:rsid w:val="004B35E0"/>
    <w:rsid w:val="004B6B29"/>
    <w:rsid w:val="004F5D1F"/>
    <w:rsid w:val="004F6826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6789B"/>
    <w:rsid w:val="005765BE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0E97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5778B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1BB9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62EB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4FD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0641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34FDF"/>
    <w:rsid w:val="00D37963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0A35"/>
    <w:rsid w:val="00EB1022"/>
    <w:rsid w:val="00EB6521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40202"/>
    <w:rsid w:val="00F54307"/>
    <w:rsid w:val="00F62881"/>
    <w:rsid w:val="00F753B7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2025-04-02T12:35:00Z</dcterms:created>
  <dcterms:modified xsi:type="dcterms:W3CDTF">2025-04-02T13:04:00Z</dcterms:modified>
</cp:coreProperties>
</file>