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24EDA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8D67DC">
        <w:rPr>
          <w:rFonts w:ascii="Arial" w:hAnsi="Arial" w:cs="Arial"/>
          <w:b/>
          <w:sz w:val="20"/>
          <w:szCs w:val="20"/>
        </w:rPr>
        <w:t>4</w:t>
      </w:r>
      <w:r w:rsidR="004864C5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4864C5">
        <w:rPr>
          <w:rFonts w:ascii="Arial" w:hAnsi="Arial" w:cs="Arial"/>
          <w:b/>
          <w:sz w:val="20"/>
          <w:szCs w:val="20"/>
        </w:rPr>
        <w:t>24 DE AGOSTO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1E57CBC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9305453" w14:textId="77777777" w:rsidR="009243B3" w:rsidRDefault="004864C5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a Lei nº 3.338, de 11 de maio de 2018 e dá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3E1FCA3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C4B9AB7" w14:textId="77777777" w:rsidR="003535F3" w:rsidRPr="003E7041" w:rsidRDefault="00AD1C95" w:rsidP="003535F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3535F3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B7B2EBB" w14:textId="77777777" w:rsidR="003535F3" w:rsidRDefault="003535F3" w:rsidP="003535F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2D076C" w14:textId="7FBC8403" w:rsidR="00AD1C95" w:rsidRDefault="003535F3" w:rsidP="003535F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67829C9D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BF1FE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37DE32" w14:textId="77777777" w:rsidR="00D5484C" w:rsidRDefault="00127A68" w:rsidP="00A048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4864C5">
        <w:rPr>
          <w:rFonts w:ascii="Arial" w:hAnsi="Arial" w:cs="Arial"/>
          <w:sz w:val="20"/>
          <w:szCs w:val="20"/>
        </w:rPr>
        <w:t>O art. 1º e seu parágrafo único, da Lei nº 3.338, de 11 de maio de 2018, ficam alterados conforme nova redação abaixo:</w:t>
      </w:r>
    </w:p>
    <w:p w14:paraId="355418FA" w14:textId="77777777" w:rsidR="004864C5" w:rsidRDefault="004864C5" w:rsidP="00A048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4F0F8D" w14:textId="01C576E7" w:rsidR="004864C5" w:rsidRDefault="004864C5" w:rsidP="00A048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“Art. 1º O índice de revisão geral da remuneração dos servidores públicos municipais a que se refere o inciso X, Art. 37, da Constituição Federal, com redação dada pela Emenda Constitucional nº 019/1998, fica fixado em 5,55% (cinco inteiros e cinquenta e cinco centésimos por cento), correspondente a INPC </w:t>
      </w:r>
      <w:r w:rsidR="000873B1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Índice Nacional de Preços ao Consumidos acumulado entre os exercícios de 2016/2017 e 2017/2018 e será concedido em 2 (duas) parcelas, sendo a primeira a partir do pagamento referente ao mês de maio de 2018, em 3,5% (três inteiros e cinco décimos por cento) e, a segunda a partir do pagamento referente ao mês de setembro de 2018, em 2,05% (dois inteiros e cinco centésimos por cento), ambos sobre o valor do vencimento de abril de 2018</w:t>
      </w:r>
      <w:r w:rsidR="000873B1">
        <w:rPr>
          <w:rFonts w:ascii="Arial" w:hAnsi="Arial" w:cs="Arial"/>
          <w:sz w:val="20"/>
          <w:szCs w:val="20"/>
        </w:rPr>
        <w:t>.</w:t>
      </w:r>
    </w:p>
    <w:p w14:paraId="5214812B" w14:textId="77777777" w:rsidR="000873B1" w:rsidRDefault="000873B1" w:rsidP="00A048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AC2CA7" w14:textId="7642F532" w:rsidR="000873B1" w:rsidRDefault="000873B1" w:rsidP="00A048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Parágrafo único. O referido reajuste é extensivo aos servidores inativos de 2018.”</w:t>
      </w:r>
    </w:p>
    <w:p w14:paraId="233A014D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50998E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0873B1">
        <w:rPr>
          <w:rFonts w:ascii="Arial" w:hAnsi="Arial" w:cs="Arial"/>
          <w:b/>
          <w:sz w:val="20"/>
          <w:szCs w:val="20"/>
        </w:rPr>
        <w:t>2</w:t>
      </w:r>
      <w:r w:rsidR="00166488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 xml:space="preserve">Esta Lei entra em </w:t>
      </w:r>
      <w:r w:rsidR="002B70FC">
        <w:rPr>
          <w:rFonts w:ascii="Arial" w:hAnsi="Arial" w:cs="Arial"/>
          <w:sz w:val="20"/>
          <w:szCs w:val="20"/>
        </w:rPr>
        <w:t xml:space="preserve">vigor </w:t>
      </w:r>
      <w:r w:rsidR="00EB2BB8">
        <w:rPr>
          <w:rFonts w:ascii="Arial" w:hAnsi="Arial" w:cs="Arial"/>
          <w:sz w:val="20"/>
          <w:szCs w:val="20"/>
        </w:rPr>
        <w:t xml:space="preserve">na data </w:t>
      </w:r>
      <w:r w:rsidR="002B70FC">
        <w:rPr>
          <w:rFonts w:ascii="Arial" w:hAnsi="Arial" w:cs="Arial"/>
          <w:sz w:val="20"/>
          <w:szCs w:val="20"/>
        </w:rPr>
        <w:t>de sua publicação</w:t>
      </w:r>
      <w:r w:rsidR="00EB2BB8">
        <w:rPr>
          <w:rFonts w:ascii="Arial" w:hAnsi="Arial" w:cs="Arial"/>
          <w:sz w:val="20"/>
          <w:szCs w:val="20"/>
        </w:rPr>
        <w:t xml:space="preserve">, </w:t>
      </w:r>
      <w:r w:rsidR="000873B1">
        <w:rPr>
          <w:rFonts w:ascii="Arial" w:hAnsi="Arial" w:cs="Arial"/>
          <w:sz w:val="20"/>
          <w:szCs w:val="20"/>
        </w:rPr>
        <w:t>continuando em vigor os demais artigos constantes na Lei nº 3.338/2018</w:t>
      </w:r>
      <w:r w:rsidR="00287796">
        <w:rPr>
          <w:rFonts w:ascii="Arial" w:hAnsi="Arial" w:cs="Arial"/>
          <w:sz w:val="20"/>
          <w:szCs w:val="20"/>
        </w:rPr>
        <w:t>.</w:t>
      </w:r>
    </w:p>
    <w:p w14:paraId="461F8100" w14:textId="77777777" w:rsidR="00287796" w:rsidRDefault="00287796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A4C17B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9F6C6A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0873B1">
        <w:rPr>
          <w:rFonts w:ascii="Arial" w:hAnsi="Arial" w:cs="Arial"/>
          <w:sz w:val="20"/>
          <w:szCs w:val="20"/>
        </w:rPr>
        <w:t>24 de agosto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470F0B74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373F0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79B9E0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11DC810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34F6573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7F3E08B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FA0053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7EEB4318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79F2D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661D83" w14:textId="77777777" w:rsidR="009243B3" w:rsidRDefault="003049E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57870AA6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3049E7">
        <w:rPr>
          <w:rFonts w:ascii="Arial" w:hAnsi="Arial" w:cs="Arial"/>
          <w:sz w:val="20"/>
          <w:szCs w:val="20"/>
        </w:rPr>
        <w:t>Administração</w:t>
      </w:r>
    </w:p>
    <w:p w14:paraId="72B056E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02922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7AE4293" w14:textId="77777777" w:rsidR="00B87EB1" w:rsidRDefault="009243B3" w:rsidP="003535F3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6C6A4" w14:textId="77777777" w:rsidR="00092181" w:rsidRDefault="00092181" w:rsidP="009243B3">
      <w:pPr>
        <w:spacing w:after="0" w:line="240" w:lineRule="auto"/>
      </w:pPr>
      <w:r>
        <w:separator/>
      </w:r>
    </w:p>
  </w:endnote>
  <w:endnote w:type="continuationSeparator" w:id="0">
    <w:p w14:paraId="110E6307" w14:textId="77777777" w:rsidR="00092181" w:rsidRDefault="0009218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A67F1" w14:textId="77777777" w:rsidR="00092181" w:rsidRDefault="00092181" w:rsidP="009243B3">
      <w:pPr>
        <w:spacing w:after="0" w:line="240" w:lineRule="auto"/>
      </w:pPr>
      <w:r>
        <w:separator/>
      </w:r>
    </w:p>
  </w:footnote>
  <w:footnote w:type="continuationSeparator" w:id="0">
    <w:p w14:paraId="60C2DD53" w14:textId="77777777" w:rsidR="00092181" w:rsidRDefault="0009218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1D1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2004394" wp14:editId="3F2D7AB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0381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2181"/>
    <w:rsid w:val="00093A98"/>
    <w:rsid w:val="000D0932"/>
    <w:rsid w:val="00127A68"/>
    <w:rsid w:val="00143930"/>
    <w:rsid w:val="00151188"/>
    <w:rsid w:val="00166488"/>
    <w:rsid w:val="0018580B"/>
    <w:rsid w:val="001D7561"/>
    <w:rsid w:val="001E2854"/>
    <w:rsid w:val="001F24D0"/>
    <w:rsid w:val="00201764"/>
    <w:rsid w:val="00203FDF"/>
    <w:rsid w:val="00214DC6"/>
    <w:rsid w:val="00215B7F"/>
    <w:rsid w:val="00271294"/>
    <w:rsid w:val="00285F07"/>
    <w:rsid w:val="00287796"/>
    <w:rsid w:val="002A067D"/>
    <w:rsid w:val="002B33C2"/>
    <w:rsid w:val="002B70FC"/>
    <w:rsid w:val="003038DA"/>
    <w:rsid w:val="003049E7"/>
    <w:rsid w:val="003535F3"/>
    <w:rsid w:val="0035404A"/>
    <w:rsid w:val="00357E63"/>
    <w:rsid w:val="00371C0E"/>
    <w:rsid w:val="00374CD6"/>
    <w:rsid w:val="00386BB2"/>
    <w:rsid w:val="00431726"/>
    <w:rsid w:val="004729B4"/>
    <w:rsid w:val="00473469"/>
    <w:rsid w:val="004864C5"/>
    <w:rsid w:val="004933BB"/>
    <w:rsid w:val="00506989"/>
    <w:rsid w:val="005325B3"/>
    <w:rsid w:val="00560C4F"/>
    <w:rsid w:val="00592AE7"/>
    <w:rsid w:val="005A75F6"/>
    <w:rsid w:val="005E6B90"/>
    <w:rsid w:val="006050E9"/>
    <w:rsid w:val="0062670C"/>
    <w:rsid w:val="00640316"/>
    <w:rsid w:val="006446A4"/>
    <w:rsid w:val="006F687D"/>
    <w:rsid w:val="007323D5"/>
    <w:rsid w:val="007528F4"/>
    <w:rsid w:val="007A30BF"/>
    <w:rsid w:val="007C56F8"/>
    <w:rsid w:val="007D4AB6"/>
    <w:rsid w:val="007D6292"/>
    <w:rsid w:val="00800AF2"/>
    <w:rsid w:val="0082420A"/>
    <w:rsid w:val="008470FF"/>
    <w:rsid w:val="00860F73"/>
    <w:rsid w:val="00870D25"/>
    <w:rsid w:val="00873439"/>
    <w:rsid w:val="008B4660"/>
    <w:rsid w:val="008C7623"/>
    <w:rsid w:val="008D67DC"/>
    <w:rsid w:val="00905448"/>
    <w:rsid w:val="009243B3"/>
    <w:rsid w:val="00972168"/>
    <w:rsid w:val="009B4EAD"/>
    <w:rsid w:val="009E2E0A"/>
    <w:rsid w:val="00A048EE"/>
    <w:rsid w:val="00A37CBF"/>
    <w:rsid w:val="00AB41F7"/>
    <w:rsid w:val="00AC25A2"/>
    <w:rsid w:val="00AD1BE5"/>
    <w:rsid w:val="00AD1C95"/>
    <w:rsid w:val="00B87EB1"/>
    <w:rsid w:val="00B970DD"/>
    <w:rsid w:val="00C159A0"/>
    <w:rsid w:val="00C21715"/>
    <w:rsid w:val="00CB6EA9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E34C6E"/>
    <w:rsid w:val="00EB053C"/>
    <w:rsid w:val="00EB2BB8"/>
    <w:rsid w:val="00EF74AF"/>
    <w:rsid w:val="00F04F86"/>
    <w:rsid w:val="00F6160E"/>
    <w:rsid w:val="00F943FE"/>
    <w:rsid w:val="00FA159A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16609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2019-02-27T16:56:00Z</dcterms:created>
  <dcterms:modified xsi:type="dcterms:W3CDTF">2026-10-14T20:32:00Z</dcterms:modified>
</cp:coreProperties>
</file>