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31DDE05E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B2A0A">
        <w:rPr>
          <w:rFonts w:ascii="Arial" w:hAnsi="Arial" w:cs="Arial"/>
          <w:b/>
          <w:sz w:val="20"/>
          <w:szCs w:val="20"/>
        </w:rPr>
        <w:t>5</w:t>
      </w:r>
      <w:r w:rsidR="00A6359E">
        <w:rPr>
          <w:rFonts w:ascii="Arial" w:hAnsi="Arial" w:cs="Arial"/>
          <w:b/>
          <w:sz w:val="20"/>
          <w:szCs w:val="20"/>
        </w:rPr>
        <w:t>5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9F75DF">
        <w:rPr>
          <w:rFonts w:ascii="Arial" w:hAnsi="Arial" w:cs="Arial"/>
          <w:b/>
          <w:sz w:val="20"/>
          <w:szCs w:val="20"/>
        </w:rPr>
        <w:t>7</w:t>
      </w:r>
      <w:r w:rsidR="001B2A0A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697236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11B5F874" w:rsidR="00EA1061" w:rsidRDefault="009F75DF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Institui, no Calendário Oficial de Datas e Eventos do Município de Ferraz de Vasconcelos, a “Festa </w:t>
      </w:r>
      <w:r w:rsidR="00B9604D">
        <w:rPr>
          <w:rFonts w:ascii="Arial" w:hAnsi="Arial" w:cs="Arial"/>
          <w:bCs/>
          <w:sz w:val="20"/>
          <w:szCs w:val="20"/>
        </w:rPr>
        <w:t>das Crianças do Jardim Rosana”, e dá outras providências.</w:t>
      </w: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B7F8EB" w14:textId="544A6D1D" w:rsidR="00B9604D" w:rsidRPr="00B9604D" w:rsidRDefault="00697236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B9604D" w:rsidRPr="00B9604D">
        <w:rPr>
          <w:rFonts w:ascii="Arial" w:hAnsi="Arial" w:cs="Arial"/>
          <w:sz w:val="20"/>
          <w:szCs w:val="20"/>
        </w:rPr>
        <w:t>Fica instituída, no Calendário Oficial de Datas e Eventos</w:t>
      </w:r>
      <w:r w:rsidR="00B9604D">
        <w:rPr>
          <w:rFonts w:ascii="Arial" w:hAnsi="Arial" w:cs="Arial"/>
          <w:sz w:val="20"/>
          <w:szCs w:val="20"/>
        </w:rPr>
        <w:t xml:space="preserve"> </w:t>
      </w:r>
      <w:r w:rsidR="00B9604D" w:rsidRPr="00B9604D">
        <w:rPr>
          <w:rFonts w:ascii="Arial" w:hAnsi="Arial" w:cs="Arial"/>
          <w:sz w:val="20"/>
          <w:szCs w:val="20"/>
        </w:rPr>
        <w:t>do Município de Ferraz de Vasconcelos, a "Festa das Crianças do Jardim Rosana",</w:t>
      </w:r>
      <w:r w:rsidR="00B9604D">
        <w:rPr>
          <w:rFonts w:ascii="Arial" w:hAnsi="Arial" w:cs="Arial"/>
          <w:sz w:val="20"/>
          <w:szCs w:val="20"/>
        </w:rPr>
        <w:t xml:space="preserve"> </w:t>
      </w:r>
      <w:r w:rsidR="00B9604D" w:rsidRPr="00B9604D">
        <w:rPr>
          <w:rFonts w:ascii="Arial" w:hAnsi="Arial" w:cs="Arial"/>
          <w:sz w:val="20"/>
          <w:szCs w:val="20"/>
        </w:rPr>
        <w:t>a ser realizada anualmente no mês de outubro ou outra mais conveniente, com a</w:t>
      </w:r>
      <w:r w:rsidR="00B9604D">
        <w:rPr>
          <w:rFonts w:ascii="Arial" w:hAnsi="Arial" w:cs="Arial"/>
          <w:sz w:val="20"/>
          <w:szCs w:val="20"/>
        </w:rPr>
        <w:t xml:space="preserve"> </w:t>
      </w:r>
      <w:r w:rsidR="00B9604D" w:rsidRPr="00B9604D">
        <w:rPr>
          <w:rFonts w:ascii="Arial" w:hAnsi="Arial" w:cs="Arial"/>
          <w:sz w:val="20"/>
          <w:szCs w:val="20"/>
        </w:rPr>
        <w:t>finalidade de garantir ampla participação das crianças, fortalecer vínculos</w:t>
      </w:r>
      <w:r w:rsidR="00B9604D">
        <w:rPr>
          <w:rFonts w:ascii="Arial" w:hAnsi="Arial" w:cs="Arial"/>
          <w:sz w:val="20"/>
          <w:szCs w:val="20"/>
        </w:rPr>
        <w:t xml:space="preserve"> </w:t>
      </w:r>
      <w:r w:rsidR="00B9604D" w:rsidRPr="00B9604D">
        <w:rPr>
          <w:rFonts w:ascii="Arial" w:hAnsi="Arial" w:cs="Arial"/>
          <w:sz w:val="20"/>
          <w:szCs w:val="20"/>
        </w:rPr>
        <w:t>comunitários e promover atividades recreativas, culturais e de lazer.</w:t>
      </w:r>
    </w:p>
    <w:p w14:paraId="70A0BFB3" w14:textId="77777777" w:rsidR="00B9604D" w:rsidRDefault="00B9604D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C3BC70B" w14:textId="581495B7" w:rsidR="00B9604D" w:rsidRPr="00B9604D" w:rsidRDefault="00B9604D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04D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B9604D">
        <w:rPr>
          <w:rFonts w:ascii="Arial" w:hAnsi="Arial" w:cs="Arial"/>
          <w:sz w:val="20"/>
          <w:szCs w:val="20"/>
        </w:rPr>
        <w:t>A "Festa das Crianças do Jardim Rosana" observará</w:t>
      </w:r>
      <w:r>
        <w:rPr>
          <w:rFonts w:ascii="Arial" w:hAnsi="Arial" w:cs="Arial"/>
          <w:sz w:val="20"/>
          <w:szCs w:val="20"/>
        </w:rPr>
        <w:t xml:space="preserve"> </w:t>
      </w:r>
      <w:r w:rsidRPr="00B9604D">
        <w:rPr>
          <w:rFonts w:ascii="Arial" w:hAnsi="Arial" w:cs="Arial"/>
          <w:sz w:val="20"/>
          <w:szCs w:val="20"/>
        </w:rPr>
        <w:t>as seguintes diretrizes e objetivos:</w:t>
      </w:r>
    </w:p>
    <w:p w14:paraId="781A8887" w14:textId="77777777" w:rsidR="00B9604D" w:rsidRDefault="00B9604D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BCC516" w14:textId="3E784D08" w:rsidR="00B9604D" w:rsidRDefault="00B9604D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04D">
        <w:rPr>
          <w:rFonts w:ascii="Arial" w:hAnsi="Arial" w:cs="Arial"/>
          <w:sz w:val="20"/>
          <w:szCs w:val="20"/>
        </w:rPr>
        <w:t>I - realização de brincadeiras e atividades recreativas, com a</w:t>
      </w:r>
      <w:r>
        <w:rPr>
          <w:rFonts w:ascii="Arial" w:hAnsi="Arial" w:cs="Arial"/>
          <w:sz w:val="20"/>
          <w:szCs w:val="20"/>
        </w:rPr>
        <w:t xml:space="preserve"> </w:t>
      </w:r>
      <w:r w:rsidRPr="00B9604D">
        <w:rPr>
          <w:rFonts w:ascii="Arial" w:hAnsi="Arial" w:cs="Arial"/>
          <w:sz w:val="20"/>
          <w:szCs w:val="20"/>
        </w:rPr>
        <w:t>participação de voluntários, entidades sociais e comunitárias;</w:t>
      </w:r>
    </w:p>
    <w:p w14:paraId="56FA0F4E" w14:textId="77777777" w:rsidR="00B9604D" w:rsidRPr="00B9604D" w:rsidRDefault="00B9604D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4FD0A6" w14:textId="3240FDBC" w:rsidR="00B9604D" w:rsidRDefault="00B9604D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04D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B9604D">
        <w:rPr>
          <w:rFonts w:ascii="Arial" w:hAnsi="Arial" w:cs="Arial"/>
          <w:sz w:val="20"/>
          <w:szCs w:val="20"/>
        </w:rPr>
        <w:t>- distribuição de brinquedos, guloseimas e comidas típicas,</w:t>
      </w:r>
      <w:r>
        <w:rPr>
          <w:rFonts w:ascii="Arial" w:hAnsi="Arial" w:cs="Arial"/>
          <w:sz w:val="20"/>
          <w:szCs w:val="20"/>
        </w:rPr>
        <w:t xml:space="preserve"> </w:t>
      </w:r>
      <w:r w:rsidRPr="00B9604D">
        <w:rPr>
          <w:rFonts w:ascii="Arial" w:hAnsi="Arial" w:cs="Arial"/>
          <w:sz w:val="20"/>
          <w:szCs w:val="20"/>
        </w:rPr>
        <w:t>preservando o caráter gratuito e inclusivo do evento;</w:t>
      </w:r>
    </w:p>
    <w:p w14:paraId="3EC77043" w14:textId="77777777" w:rsidR="00B9604D" w:rsidRPr="00B9604D" w:rsidRDefault="00B9604D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32FAE7" w14:textId="72079FED" w:rsidR="00B9604D" w:rsidRDefault="00B9604D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04D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B9604D">
        <w:rPr>
          <w:rFonts w:ascii="Arial" w:hAnsi="Arial" w:cs="Arial"/>
          <w:sz w:val="20"/>
          <w:szCs w:val="20"/>
        </w:rPr>
        <w:t>- incentivo à convivência comunitária e ao fortalecimento</w:t>
      </w:r>
      <w:r>
        <w:rPr>
          <w:rFonts w:ascii="Arial" w:hAnsi="Arial" w:cs="Arial"/>
          <w:sz w:val="20"/>
          <w:szCs w:val="20"/>
        </w:rPr>
        <w:t xml:space="preserve"> </w:t>
      </w:r>
      <w:r w:rsidRPr="00B9604D">
        <w:rPr>
          <w:rFonts w:ascii="Arial" w:hAnsi="Arial" w:cs="Arial"/>
          <w:sz w:val="20"/>
          <w:szCs w:val="20"/>
        </w:rPr>
        <w:t>dos laços familiares, de solidariedade e de pertencimento;</w:t>
      </w:r>
    </w:p>
    <w:p w14:paraId="745F5861" w14:textId="77777777" w:rsidR="00B9604D" w:rsidRPr="00B9604D" w:rsidRDefault="00B9604D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17FB41" w14:textId="71F2E448" w:rsidR="00B9604D" w:rsidRDefault="00B9604D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04D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B9604D">
        <w:rPr>
          <w:rFonts w:ascii="Arial" w:hAnsi="Arial" w:cs="Arial"/>
          <w:sz w:val="20"/>
          <w:szCs w:val="20"/>
        </w:rPr>
        <w:t>- promoção da inclusão social, garantindo que todas as</w:t>
      </w:r>
      <w:r>
        <w:rPr>
          <w:rFonts w:ascii="Arial" w:hAnsi="Arial" w:cs="Arial"/>
          <w:sz w:val="20"/>
          <w:szCs w:val="20"/>
        </w:rPr>
        <w:t xml:space="preserve"> </w:t>
      </w:r>
      <w:r w:rsidRPr="00B9604D">
        <w:rPr>
          <w:rFonts w:ascii="Arial" w:hAnsi="Arial" w:cs="Arial"/>
          <w:sz w:val="20"/>
          <w:szCs w:val="20"/>
        </w:rPr>
        <w:t>crianças tenham acesso às atividades e à programação.</w:t>
      </w:r>
    </w:p>
    <w:p w14:paraId="5C7CD284" w14:textId="77777777" w:rsidR="00B9604D" w:rsidRPr="00B9604D" w:rsidRDefault="00B9604D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8312BB" w14:textId="0C8E3B90" w:rsidR="009F75DF" w:rsidRDefault="00B9604D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604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B9604D">
        <w:rPr>
          <w:rFonts w:ascii="Arial" w:hAnsi="Arial" w:cs="Arial"/>
          <w:sz w:val="20"/>
          <w:szCs w:val="20"/>
        </w:rPr>
        <w:t>O Poder Executivo poderá apoiar a realização do evento</w:t>
      </w:r>
      <w:r>
        <w:rPr>
          <w:rFonts w:ascii="Arial" w:hAnsi="Arial" w:cs="Arial"/>
          <w:sz w:val="20"/>
          <w:szCs w:val="20"/>
        </w:rPr>
        <w:t xml:space="preserve"> </w:t>
      </w:r>
      <w:r w:rsidRPr="00B9604D">
        <w:rPr>
          <w:rFonts w:ascii="Arial" w:hAnsi="Arial" w:cs="Arial"/>
          <w:sz w:val="20"/>
          <w:szCs w:val="20"/>
        </w:rPr>
        <w:t>instituído nesta Lei, por meio de divulgação institucional, apoio logístico e parcerias</w:t>
      </w:r>
      <w:r>
        <w:rPr>
          <w:rFonts w:ascii="Arial" w:hAnsi="Arial" w:cs="Arial"/>
          <w:sz w:val="20"/>
          <w:szCs w:val="20"/>
        </w:rPr>
        <w:t xml:space="preserve"> </w:t>
      </w:r>
      <w:r w:rsidRPr="00B9604D">
        <w:rPr>
          <w:rFonts w:ascii="Arial" w:hAnsi="Arial" w:cs="Arial"/>
          <w:sz w:val="20"/>
          <w:szCs w:val="20"/>
        </w:rPr>
        <w:t>com entidades públicas e privadas, observada a legislação orçamentária vigente.</w:t>
      </w:r>
    </w:p>
    <w:p w14:paraId="724CB38E" w14:textId="77777777" w:rsidR="00B9604D" w:rsidRDefault="00B9604D" w:rsidP="00B9604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DB1EED" w14:textId="3FA3632A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3DC5D28A" w14:textId="77777777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D13576" w14:textId="77777777" w:rsidR="00EC5E9E" w:rsidRDefault="00EC5E9E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7EBEFFB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F75DF">
        <w:rPr>
          <w:rFonts w:ascii="Arial" w:hAnsi="Arial" w:cs="Arial"/>
          <w:sz w:val="20"/>
          <w:szCs w:val="20"/>
        </w:rPr>
        <w:t>7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697236">
        <w:rPr>
          <w:rFonts w:ascii="Arial" w:hAnsi="Arial" w:cs="Arial"/>
          <w:sz w:val="20"/>
          <w:szCs w:val="20"/>
        </w:rPr>
        <w:t>maio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5DB77696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9F75DF">
        <w:rPr>
          <w:rFonts w:ascii="Arial" w:eastAsia="Times New Roman" w:hAnsi="Arial" w:cs="Arial"/>
          <w:sz w:val="20"/>
          <w:szCs w:val="20"/>
          <w:lang w:eastAsia="pt-BR"/>
        </w:rPr>
        <w:t>Claudio Ramos Moreira - PT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9077" w14:textId="77777777" w:rsidR="000832CD" w:rsidRDefault="000832CD" w:rsidP="009243B3">
      <w:pPr>
        <w:spacing w:after="0" w:line="240" w:lineRule="auto"/>
      </w:pPr>
      <w:r>
        <w:separator/>
      </w:r>
    </w:p>
  </w:endnote>
  <w:endnote w:type="continuationSeparator" w:id="0">
    <w:p w14:paraId="39788352" w14:textId="77777777" w:rsidR="000832CD" w:rsidRDefault="000832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7EB0" w14:textId="77777777" w:rsidR="000832CD" w:rsidRDefault="000832CD" w:rsidP="009243B3">
      <w:pPr>
        <w:spacing w:after="0" w:line="240" w:lineRule="auto"/>
      </w:pPr>
      <w:r>
        <w:separator/>
      </w:r>
    </w:p>
  </w:footnote>
  <w:footnote w:type="continuationSeparator" w:id="0">
    <w:p w14:paraId="01118843" w14:textId="77777777" w:rsidR="000832CD" w:rsidRDefault="000832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32CD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D13"/>
    <w:rsid w:val="00F80DF7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2026-05-12T17:17:00Z</dcterms:created>
  <dcterms:modified xsi:type="dcterms:W3CDTF">2026-05-12T17:19:00Z</dcterms:modified>
</cp:coreProperties>
</file>