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440E94A6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550625">
        <w:rPr>
          <w:rFonts w:ascii="Arial" w:hAnsi="Arial" w:cs="Arial"/>
          <w:b/>
          <w:sz w:val="20"/>
          <w:szCs w:val="20"/>
        </w:rPr>
        <w:t>5</w:t>
      </w:r>
      <w:r w:rsidR="00B0682B">
        <w:rPr>
          <w:rFonts w:ascii="Arial" w:hAnsi="Arial" w:cs="Arial"/>
          <w:b/>
          <w:sz w:val="20"/>
          <w:szCs w:val="20"/>
        </w:rPr>
        <w:t>9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0682B">
        <w:rPr>
          <w:rFonts w:ascii="Arial" w:hAnsi="Arial" w:cs="Arial"/>
          <w:b/>
          <w:sz w:val="20"/>
          <w:szCs w:val="20"/>
        </w:rPr>
        <w:t>04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0682B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69673FE" w14:textId="6D3262F4" w:rsidR="00071C02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inciso I do art. 1º da Lei nº 3.542, de 15 de janeiro de 2024.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43F5ECE" w:rsidR="00E942B8" w:rsidRP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CB8A5" w14:textId="2B01EF4E" w:rsidR="00727F0B" w:rsidRDefault="007F34F0" w:rsidP="00727F0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B0682B">
        <w:rPr>
          <w:rFonts w:ascii="Arial" w:hAnsi="Arial" w:cs="Arial"/>
          <w:sz w:val="20"/>
          <w:szCs w:val="20"/>
        </w:rPr>
        <w:t>Fica revogado o inciso I do art. 1º da Lei nº 3.542, de 15 de janeiro de 2024, que dispõe sobre a fixação do subsidio do cargo de Vereador para a legislatura que terá inicio em 1º de janeiro de 2025, e dá outras providências.</w:t>
      </w:r>
    </w:p>
    <w:p w14:paraId="10DB17BA" w14:textId="77777777" w:rsidR="00727F0B" w:rsidRDefault="00727F0B" w:rsidP="00626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BA3FB8" w14:textId="4A3D341A" w:rsidR="00DD235D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235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27F0B">
        <w:rPr>
          <w:rFonts w:ascii="Arial" w:hAnsi="Arial" w:cs="Arial"/>
          <w:b/>
          <w:bCs/>
          <w:sz w:val="20"/>
          <w:szCs w:val="20"/>
        </w:rPr>
        <w:t>2</w:t>
      </w:r>
      <w:r w:rsidRPr="00DD235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57DAE766" w14:textId="77777777" w:rsidR="00DD235D" w:rsidRPr="00DD235D" w:rsidRDefault="00DD235D" w:rsidP="00DD235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C41FC4" w14:textId="77777777" w:rsidR="008E2CE7" w:rsidRPr="00ED60F8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272EE6A6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B0682B">
        <w:rPr>
          <w:rFonts w:ascii="Arial" w:hAnsi="Arial" w:cs="Arial"/>
          <w:sz w:val="20"/>
          <w:szCs w:val="20"/>
        </w:rPr>
        <w:t>04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B0682B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41D85D60" w:rsidR="0051079A" w:rsidRPr="00364ABD" w:rsidRDefault="00B0682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90CB4EA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01386BC" w:rsidR="0051079A" w:rsidRPr="00364ABD" w:rsidRDefault="00B0682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381F716" w14:textId="4A8D009F" w:rsidR="00C16188" w:rsidRDefault="00B0682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Secretaria Municipal de 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3F4204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27F0B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6F3F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2024-06-05T16:14:00Z</dcterms:created>
  <dcterms:modified xsi:type="dcterms:W3CDTF">2024-06-05T16:23:00Z</dcterms:modified>
</cp:coreProperties>
</file>