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6F40C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1C54A6">
        <w:rPr>
          <w:rFonts w:ascii="Arial" w:hAnsi="Arial" w:cs="Arial"/>
          <w:b/>
          <w:sz w:val="20"/>
          <w:szCs w:val="20"/>
        </w:rPr>
        <w:t>2</w:t>
      </w:r>
      <w:r w:rsidR="00E659E1">
        <w:rPr>
          <w:rFonts w:ascii="Arial" w:hAnsi="Arial" w:cs="Arial"/>
          <w:b/>
          <w:sz w:val="20"/>
          <w:szCs w:val="20"/>
        </w:rPr>
        <w:t>10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63382A">
        <w:rPr>
          <w:rFonts w:ascii="Arial" w:hAnsi="Arial" w:cs="Arial"/>
          <w:b/>
          <w:sz w:val="20"/>
          <w:szCs w:val="20"/>
        </w:rPr>
        <w:t>0</w:t>
      </w:r>
      <w:r w:rsidR="003F231E">
        <w:rPr>
          <w:rFonts w:ascii="Arial" w:hAnsi="Arial" w:cs="Arial"/>
          <w:b/>
          <w:sz w:val="20"/>
          <w:szCs w:val="20"/>
        </w:rPr>
        <w:t>4 DE JUNHO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52746A" w:rsidRPr="00ED6CB0">
        <w:rPr>
          <w:rFonts w:ascii="Arial" w:hAnsi="Arial" w:cs="Arial"/>
          <w:b/>
          <w:sz w:val="20"/>
          <w:szCs w:val="20"/>
        </w:rPr>
        <w:t>4</w:t>
      </w:r>
    </w:p>
    <w:p w14:paraId="345D4135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89B67B7" w14:textId="77777777" w:rsidR="009243B3" w:rsidRPr="00ED6CB0" w:rsidRDefault="004B3700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Dispõe sobre </w:t>
      </w:r>
      <w:r w:rsidR="003F231E">
        <w:rPr>
          <w:rFonts w:ascii="Arial" w:hAnsi="Arial" w:cs="Arial"/>
          <w:sz w:val="20"/>
          <w:szCs w:val="20"/>
        </w:rPr>
        <w:t xml:space="preserve">revisão geral anual dos </w:t>
      </w:r>
      <w:r w:rsidR="00E659E1">
        <w:rPr>
          <w:rFonts w:ascii="Arial" w:hAnsi="Arial" w:cs="Arial"/>
          <w:sz w:val="20"/>
          <w:szCs w:val="20"/>
        </w:rPr>
        <w:t>servidores</w:t>
      </w:r>
      <w:r w:rsidR="00255882">
        <w:rPr>
          <w:rFonts w:ascii="Arial" w:hAnsi="Arial" w:cs="Arial"/>
          <w:sz w:val="20"/>
          <w:szCs w:val="20"/>
        </w:rPr>
        <w:t xml:space="preserve"> da Câmara Municipal de Ferraz de Vasconcelos</w:t>
      </w:r>
      <w:r w:rsidR="003F231E">
        <w:rPr>
          <w:rFonts w:ascii="Arial" w:hAnsi="Arial" w:cs="Arial"/>
          <w:sz w:val="20"/>
          <w:szCs w:val="20"/>
        </w:rPr>
        <w:t>.</w:t>
      </w:r>
    </w:p>
    <w:p w14:paraId="7CE6D309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B576CF2" w14:textId="77777777" w:rsidR="00353C45" w:rsidRPr="003E7041" w:rsidRDefault="00353C45" w:rsidP="00353C45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8B6860">
        <w:rPr>
          <w:rFonts w:ascii="Arial" w:hAnsi="Arial" w:cs="Arial"/>
          <w:bCs/>
          <w:sz w:val="20"/>
          <w:szCs w:val="20"/>
        </w:rPr>
        <w:t>no uso das atribuições que lhe são conferidas por Lei</w:t>
      </w:r>
      <w:r w:rsidRPr="003E7041">
        <w:rPr>
          <w:rFonts w:ascii="Arial" w:hAnsi="Arial" w:cs="Arial"/>
          <w:bCs/>
          <w:sz w:val="20"/>
          <w:szCs w:val="20"/>
        </w:rPr>
        <w:t>,</w:t>
      </w:r>
    </w:p>
    <w:p w14:paraId="23FB5B54" w14:textId="77777777" w:rsidR="00353C45" w:rsidRDefault="00353C45" w:rsidP="00353C4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3B0735" w14:textId="7CEB7011" w:rsidR="00AD1C95" w:rsidRPr="00ED6CB0" w:rsidRDefault="00353C45" w:rsidP="00353C4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 w:rsidRPr="00ED6CB0">
        <w:rPr>
          <w:rFonts w:ascii="Arial" w:hAnsi="Arial" w:cs="Arial"/>
          <w:sz w:val="20"/>
          <w:szCs w:val="20"/>
        </w:rPr>
        <w:t>:</w:t>
      </w:r>
    </w:p>
    <w:p w14:paraId="05905ECA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E911964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F87D908" w14:textId="77777777" w:rsidR="00913276" w:rsidRDefault="00127A68" w:rsidP="00B316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A030B">
        <w:rPr>
          <w:rFonts w:ascii="Arial" w:hAnsi="Arial" w:cs="Arial"/>
          <w:b/>
          <w:sz w:val="20"/>
          <w:szCs w:val="20"/>
        </w:rPr>
        <w:t>Art.</w:t>
      </w:r>
      <w:r w:rsidR="001D7561" w:rsidRPr="009A030B">
        <w:rPr>
          <w:rFonts w:ascii="Arial" w:hAnsi="Arial" w:cs="Arial"/>
          <w:b/>
          <w:sz w:val="20"/>
          <w:szCs w:val="20"/>
        </w:rPr>
        <w:t xml:space="preserve"> </w:t>
      </w:r>
      <w:r w:rsidR="00B316AF">
        <w:rPr>
          <w:rFonts w:ascii="Arial" w:hAnsi="Arial" w:cs="Arial"/>
          <w:b/>
          <w:sz w:val="20"/>
          <w:szCs w:val="20"/>
        </w:rPr>
        <w:t xml:space="preserve">1º </w:t>
      </w:r>
      <w:r w:rsidR="003F231E">
        <w:rPr>
          <w:rFonts w:ascii="Arial" w:hAnsi="Arial" w:cs="Arial"/>
          <w:sz w:val="20"/>
          <w:szCs w:val="20"/>
        </w:rPr>
        <w:t>Fica concedida revisão geral anual</w:t>
      </w:r>
      <w:r w:rsidR="00E659E1">
        <w:rPr>
          <w:rFonts w:ascii="Arial" w:hAnsi="Arial" w:cs="Arial"/>
          <w:sz w:val="20"/>
          <w:szCs w:val="20"/>
        </w:rPr>
        <w:t xml:space="preserve">, sem distinção de índice, as remunerações dos servidores públicos pertencentes ao quadro de pessoal da Câmara Municipal de </w:t>
      </w:r>
      <w:r w:rsidR="0063382A">
        <w:rPr>
          <w:rFonts w:ascii="Arial" w:hAnsi="Arial" w:cs="Arial"/>
          <w:sz w:val="20"/>
          <w:szCs w:val="20"/>
        </w:rPr>
        <w:t xml:space="preserve">Ferraz de Vasconcelos, bem como </w:t>
      </w:r>
      <w:r w:rsidR="00E659E1">
        <w:rPr>
          <w:rFonts w:ascii="Arial" w:hAnsi="Arial" w:cs="Arial"/>
          <w:sz w:val="20"/>
          <w:szCs w:val="20"/>
        </w:rPr>
        <w:t>aos proventos da inatividade e as pensões, nos termos do artigo 37, X, da Constituição Federal.</w:t>
      </w:r>
    </w:p>
    <w:p w14:paraId="499E0197" w14:textId="77777777" w:rsidR="00E659E1" w:rsidRDefault="00E659E1" w:rsidP="00B316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DAFD718" w14:textId="77777777" w:rsidR="00913276" w:rsidRDefault="00913276" w:rsidP="00B316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13276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O índice de revisão geral anual de que trata o artigo 1º desta </w:t>
      </w:r>
      <w:r w:rsidR="00255882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ei, será de 5,81 (cinco inteiros e oitenta e um décimos percentuais), correspondente ao INPC-IBGE acumulado nos últimos doze (12) meses.</w:t>
      </w:r>
    </w:p>
    <w:p w14:paraId="6DDB9A5E" w14:textId="77777777" w:rsidR="00913276" w:rsidRDefault="00913276" w:rsidP="00B316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CBE0282" w14:textId="77777777" w:rsidR="00913276" w:rsidRDefault="00913276" w:rsidP="00B316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13276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As despesas decorrentes com a execução da presente Lei correrão à conta de dotações próprias do orçamento</w:t>
      </w:r>
      <w:r w:rsidR="00255882">
        <w:rPr>
          <w:rFonts w:ascii="Arial" w:hAnsi="Arial" w:cs="Arial"/>
          <w:sz w:val="20"/>
          <w:szCs w:val="20"/>
        </w:rPr>
        <w:t xml:space="preserve"> vigente</w:t>
      </w:r>
      <w:r>
        <w:rPr>
          <w:rFonts w:ascii="Arial" w:hAnsi="Arial" w:cs="Arial"/>
          <w:sz w:val="20"/>
          <w:szCs w:val="20"/>
        </w:rPr>
        <w:t>.</w:t>
      </w:r>
    </w:p>
    <w:p w14:paraId="40730088" w14:textId="77777777" w:rsidR="00084F5F" w:rsidRDefault="00084F5F" w:rsidP="00B316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6E829F1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913276">
        <w:rPr>
          <w:rFonts w:ascii="Arial" w:hAnsi="Arial" w:cs="Arial"/>
          <w:b/>
          <w:sz w:val="20"/>
          <w:szCs w:val="20"/>
        </w:rPr>
        <w:t>4</w:t>
      </w:r>
      <w:r w:rsidR="008F417A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35404A" w:rsidRPr="00ED6CB0">
        <w:rPr>
          <w:rFonts w:ascii="Arial" w:hAnsi="Arial" w:cs="Arial"/>
          <w:sz w:val="20"/>
          <w:szCs w:val="20"/>
        </w:rPr>
        <w:t xml:space="preserve">Esta Lei entra em vigor </w:t>
      </w:r>
      <w:r w:rsidR="008F417A">
        <w:rPr>
          <w:rFonts w:ascii="Arial" w:hAnsi="Arial" w:cs="Arial"/>
          <w:sz w:val="20"/>
          <w:szCs w:val="20"/>
        </w:rPr>
        <w:t>n</w:t>
      </w:r>
      <w:r w:rsidR="008B1526">
        <w:rPr>
          <w:rFonts w:ascii="Arial" w:hAnsi="Arial" w:cs="Arial"/>
          <w:sz w:val="20"/>
          <w:szCs w:val="20"/>
        </w:rPr>
        <w:t>a</w:t>
      </w:r>
      <w:r w:rsidR="008F417A">
        <w:rPr>
          <w:rFonts w:ascii="Arial" w:hAnsi="Arial" w:cs="Arial"/>
          <w:sz w:val="20"/>
          <w:szCs w:val="20"/>
        </w:rPr>
        <w:t xml:space="preserve"> data de sua publicação</w:t>
      </w:r>
      <w:r w:rsidR="0027437C">
        <w:rPr>
          <w:rFonts w:ascii="Arial" w:hAnsi="Arial" w:cs="Arial"/>
          <w:sz w:val="20"/>
          <w:szCs w:val="20"/>
        </w:rPr>
        <w:t>,</w:t>
      </w:r>
      <w:r w:rsidR="00F828B7">
        <w:rPr>
          <w:rFonts w:ascii="Arial" w:hAnsi="Arial" w:cs="Arial"/>
          <w:sz w:val="20"/>
          <w:szCs w:val="20"/>
        </w:rPr>
        <w:t xml:space="preserve"> </w:t>
      </w:r>
      <w:r w:rsidR="00913276">
        <w:rPr>
          <w:rFonts w:ascii="Arial" w:hAnsi="Arial" w:cs="Arial"/>
          <w:sz w:val="20"/>
          <w:szCs w:val="20"/>
        </w:rPr>
        <w:t>e seus efeitos retroagidos a 1º de maio de 2014</w:t>
      </w:r>
      <w:r w:rsidR="007005CC">
        <w:rPr>
          <w:rFonts w:ascii="Arial" w:hAnsi="Arial" w:cs="Arial"/>
          <w:sz w:val="20"/>
          <w:szCs w:val="20"/>
        </w:rPr>
        <w:t>.</w:t>
      </w:r>
    </w:p>
    <w:p w14:paraId="639DAF6E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3600799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6103CFF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63382A">
        <w:rPr>
          <w:rFonts w:ascii="Arial" w:hAnsi="Arial" w:cs="Arial"/>
          <w:sz w:val="20"/>
          <w:szCs w:val="20"/>
        </w:rPr>
        <w:t>0</w:t>
      </w:r>
      <w:r w:rsidR="00913276">
        <w:rPr>
          <w:rFonts w:ascii="Arial" w:hAnsi="Arial" w:cs="Arial"/>
          <w:sz w:val="20"/>
          <w:szCs w:val="20"/>
        </w:rPr>
        <w:t>4 de junho</w:t>
      </w:r>
      <w:r w:rsidR="00E20389">
        <w:rPr>
          <w:rFonts w:ascii="Arial" w:hAnsi="Arial" w:cs="Arial"/>
          <w:sz w:val="20"/>
          <w:szCs w:val="20"/>
        </w:rPr>
        <w:t xml:space="preserve"> </w:t>
      </w:r>
      <w:r w:rsidR="004E3FDB" w:rsidRPr="00ED6CB0">
        <w:rPr>
          <w:rFonts w:ascii="Arial" w:hAnsi="Arial" w:cs="Arial"/>
          <w:sz w:val="20"/>
          <w:szCs w:val="20"/>
        </w:rPr>
        <w:t>de 201</w:t>
      </w:r>
      <w:r w:rsidR="00604FB9" w:rsidRPr="00ED6CB0">
        <w:rPr>
          <w:rFonts w:ascii="Arial" w:hAnsi="Arial" w:cs="Arial"/>
          <w:sz w:val="20"/>
          <w:szCs w:val="20"/>
        </w:rPr>
        <w:t>4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3800AFE5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D68B2F2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4A59DB9" w14:textId="77777777" w:rsidR="009243B3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ACIR DOS SANTOS</w:t>
      </w:r>
      <w:r w:rsidR="00604FB9" w:rsidRPr="00ED6CB0">
        <w:rPr>
          <w:rFonts w:ascii="Arial" w:hAnsi="Arial" w:cs="Arial"/>
          <w:sz w:val="20"/>
          <w:szCs w:val="20"/>
        </w:rPr>
        <w:t xml:space="preserve"> </w:t>
      </w:r>
    </w:p>
    <w:p w14:paraId="60A07156" w14:textId="77777777" w:rsidR="00604FB9" w:rsidRPr="00ED6CB0" w:rsidRDefault="00604FB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(ACIR FILLÓ) </w:t>
      </w:r>
    </w:p>
    <w:p w14:paraId="0628D3C0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6750289E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9331443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79D002C" w14:textId="77777777" w:rsidR="00F943FE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JURACY FERREIRA DA SILVA</w:t>
      </w:r>
    </w:p>
    <w:p w14:paraId="2D1C4372" w14:textId="77777777" w:rsidR="00EF4A9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Governo</w:t>
      </w:r>
    </w:p>
    <w:p w14:paraId="30542D61" w14:textId="77777777" w:rsidR="00B1526A" w:rsidRDefault="00B1526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85DA839" w14:textId="77777777" w:rsidR="00B1526A" w:rsidRDefault="00B1526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C0B5F36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4B505F8D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56E8241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B87F63E" w14:textId="77777777" w:rsidR="009243B3" w:rsidRPr="00F828B7" w:rsidRDefault="00F828B7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828B7">
        <w:rPr>
          <w:rFonts w:ascii="Arial" w:hAnsi="Arial" w:cs="Arial"/>
          <w:sz w:val="20"/>
          <w:szCs w:val="20"/>
        </w:rPr>
        <w:t>ARNALDO ANTUNES DE SOUZA</w:t>
      </w:r>
    </w:p>
    <w:p w14:paraId="09FE8151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</w:t>
      </w:r>
      <w:r w:rsidR="00F828B7">
        <w:rPr>
          <w:rFonts w:ascii="Arial" w:hAnsi="Arial" w:cs="Arial"/>
          <w:sz w:val="20"/>
          <w:szCs w:val="20"/>
        </w:rPr>
        <w:t>o</w:t>
      </w:r>
      <w:r w:rsidRPr="00ED6CB0">
        <w:rPr>
          <w:rFonts w:ascii="Arial" w:hAnsi="Arial" w:cs="Arial"/>
          <w:sz w:val="20"/>
          <w:szCs w:val="20"/>
        </w:rPr>
        <w:t xml:space="preserve"> Municipal de </w:t>
      </w:r>
      <w:r w:rsidR="00F828B7">
        <w:rPr>
          <w:rFonts w:ascii="Arial" w:hAnsi="Arial" w:cs="Arial"/>
          <w:sz w:val="20"/>
          <w:szCs w:val="20"/>
        </w:rPr>
        <w:t>Administração</w:t>
      </w:r>
    </w:p>
    <w:p w14:paraId="03B3BD46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170C66D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7E790C93" w14:textId="77777777" w:rsidR="009243B3" w:rsidRPr="00ED6CB0" w:rsidRDefault="009243B3" w:rsidP="00353C4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5DCCC" w14:textId="77777777" w:rsidR="00312816" w:rsidRDefault="00312816" w:rsidP="009243B3">
      <w:pPr>
        <w:spacing w:after="0" w:line="240" w:lineRule="auto"/>
      </w:pPr>
      <w:r>
        <w:separator/>
      </w:r>
    </w:p>
  </w:endnote>
  <w:endnote w:type="continuationSeparator" w:id="0">
    <w:p w14:paraId="066B8F82" w14:textId="77777777" w:rsidR="00312816" w:rsidRDefault="00312816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5487D" w14:textId="77777777" w:rsidR="00312816" w:rsidRDefault="00312816" w:rsidP="009243B3">
      <w:pPr>
        <w:spacing w:after="0" w:line="240" w:lineRule="auto"/>
      </w:pPr>
      <w:r>
        <w:separator/>
      </w:r>
    </w:p>
  </w:footnote>
  <w:footnote w:type="continuationSeparator" w:id="0">
    <w:p w14:paraId="1CF68701" w14:textId="77777777" w:rsidR="00312816" w:rsidRDefault="00312816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D5930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63BCFE15" wp14:editId="646C66E2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8EB7AAD"/>
    <w:multiLevelType w:val="hybridMultilevel"/>
    <w:tmpl w:val="37402366"/>
    <w:lvl w:ilvl="0" w:tplc="5F9AFA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B816BB"/>
    <w:multiLevelType w:val="hybridMultilevel"/>
    <w:tmpl w:val="1AA0F35E"/>
    <w:lvl w:ilvl="0" w:tplc="A0E05E96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286543792">
    <w:abstractNumId w:val="6"/>
  </w:num>
  <w:num w:numId="2" w16cid:durableId="308705138">
    <w:abstractNumId w:val="2"/>
  </w:num>
  <w:num w:numId="3" w16cid:durableId="435371182">
    <w:abstractNumId w:val="7"/>
  </w:num>
  <w:num w:numId="4" w16cid:durableId="949899106">
    <w:abstractNumId w:val="9"/>
  </w:num>
  <w:num w:numId="5" w16cid:durableId="1061751351">
    <w:abstractNumId w:val="4"/>
  </w:num>
  <w:num w:numId="6" w16cid:durableId="152533378">
    <w:abstractNumId w:val="5"/>
  </w:num>
  <w:num w:numId="7" w16cid:durableId="424955565">
    <w:abstractNumId w:val="13"/>
  </w:num>
  <w:num w:numId="8" w16cid:durableId="1345354477">
    <w:abstractNumId w:val="3"/>
  </w:num>
  <w:num w:numId="9" w16cid:durableId="567611046">
    <w:abstractNumId w:val="12"/>
  </w:num>
  <w:num w:numId="10" w16cid:durableId="1756851954">
    <w:abstractNumId w:val="1"/>
  </w:num>
  <w:num w:numId="11" w16cid:durableId="1118260979">
    <w:abstractNumId w:val="0"/>
  </w:num>
  <w:num w:numId="12" w16cid:durableId="2134590725">
    <w:abstractNumId w:val="11"/>
  </w:num>
  <w:num w:numId="13" w16cid:durableId="901260254">
    <w:abstractNumId w:val="10"/>
  </w:num>
  <w:num w:numId="14" w16cid:durableId="93999337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15281"/>
    <w:rsid w:val="00015C4A"/>
    <w:rsid w:val="0006045E"/>
    <w:rsid w:val="00084F5F"/>
    <w:rsid w:val="00127A68"/>
    <w:rsid w:val="00144C6C"/>
    <w:rsid w:val="00186F67"/>
    <w:rsid w:val="0018709A"/>
    <w:rsid w:val="001C54A6"/>
    <w:rsid w:val="001D7561"/>
    <w:rsid w:val="001F1FF6"/>
    <w:rsid w:val="00217C2F"/>
    <w:rsid w:val="00234606"/>
    <w:rsid w:val="0025133C"/>
    <w:rsid w:val="00255882"/>
    <w:rsid w:val="0027437C"/>
    <w:rsid w:val="00285F07"/>
    <w:rsid w:val="00287525"/>
    <w:rsid w:val="00300FD1"/>
    <w:rsid w:val="00312816"/>
    <w:rsid w:val="00353C45"/>
    <w:rsid w:val="0035404A"/>
    <w:rsid w:val="00354224"/>
    <w:rsid w:val="00380C8E"/>
    <w:rsid w:val="003E0544"/>
    <w:rsid w:val="003F231E"/>
    <w:rsid w:val="00476C13"/>
    <w:rsid w:val="004A2F99"/>
    <w:rsid w:val="004A615B"/>
    <w:rsid w:val="004B3700"/>
    <w:rsid w:val="004E3FDB"/>
    <w:rsid w:val="004F21F2"/>
    <w:rsid w:val="0052746A"/>
    <w:rsid w:val="005963AF"/>
    <w:rsid w:val="005E1079"/>
    <w:rsid w:val="00604FB9"/>
    <w:rsid w:val="00627575"/>
    <w:rsid w:val="0063382A"/>
    <w:rsid w:val="007005CC"/>
    <w:rsid w:val="007072A0"/>
    <w:rsid w:val="00743E5F"/>
    <w:rsid w:val="007B5CE2"/>
    <w:rsid w:val="007E6AC9"/>
    <w:rsid w:val="0082420A"/>
    <w:rsid w:val="0087379D"/>
    <w:rsid w:val="00875C07"/>
    <w:rsid w:val="008B1526"/>
    <w:rsid w:val="008C7623"/>
    <w:rsid w:val="008F417A"/>
    <w:rsid w:val="00913276"/>
    <w:rsid w:val="009243B3"/>
    <w:rsid w:val="0094532B"/>
    <w:rsid w:val="0096270C"/>
    <w:rsid w:val="00966A00"/>
    <w:rsid w:val="00996314"/>
    <w:rsid w:val="009A030B"/>
    <w:rsid w:val="009A1D54"/>
    <w:rsid w:val="00A424F9"/>
    <w:rsid w:val="00AA3B27"/>
    <w:rsid w:val="00AD1C95"/>
    <w:rsid w:val="00AF2557"/>
    <w:rsid w:val="00B042A0"/>
    <w:rsid w:val="00B1526A"/>
    <w:rsid w:val="00B27C5C"/>
    <w:rsid w:val="00B316AF"/>
    <w:rsid w:val="00B951FA"/>
    <w:rsid w:val="00BD073A"/>
    <w:rsid w:val="00BE504E"/>
    <w:rsid w:val="00C14555"/>
    <w:rsid w:val="00CF2DD9"/>
    <w:rsid w:val="00D155C8"/>
    <w:rsid w:val="00D7651E"/>
    <w:rsid w:val="00DC22C1"/>
    <w:rsid w:val="00E122BB"/>
    <w:rsid w:val="00E20389"/>
    <w:rsid w:val="00E659E1"/>
    <w:rsid w:val="00EB5C8F"/>
    <w:rsid w:val="00ED6CB0"/>
    <w:rsid w:val="00EF4A90"/>
    <w:rsid w:val="00EF57EC"/>
    <w:rsid w:val="00F2061E"/>
    <w:rsid w:val="00F828B7"/>
    <w:rsid w:val="00F943FE"/>
    <w:rsid w:val="00F9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9552B53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233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5</cp:revision>
  <dcterms:created xsi:type="dcterms:W3CDTF">2019-03-29T20:15:00Z</dcterms:created>
  <dcterms:modified xsi:type="dcterms:W3CDTF">2026-10-16T13:48:00Z</dcterms:modified>
</cp:coreProperties>
</file>