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5D1A5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C4749">
        <w:rPr>
          <w:rFonts w:ascii="Arial" w:hAnsi="Arial" w:cs="Arial"/>
          <w:b/>
          <w:sz w:val="20"/>
          <w:szCs w:val="20"/>
        </w:rPr>
        <w:t>LEI Nº 2.977, DE 09 DE ABRIL DE  2010</w:t>
      </w:r>
    </w:p>
    <w:p w14:paraId="67B89F6D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30C8F56F" w14:textId="77777777" w:rsidR="005C4749" w:rsidRPr="005C4749" w:rsidRDefault="005C4749" w:rsidP="005C4749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 xml:space="preserve">Dispõe sobre a denominação da Praça Pública que especifica.                                                                      </w:t>
      </w:r>
    </w:p>
    <w:p w14:paraId="287C7F30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59E4A0B8" w14:textId="77777777" w:rsidR="00B23022" w:rsidRPr="00C70C31" w:rsidRDefault="00B23022" w:rsidP="00B2302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32F6A017" w14:textId="77777777" w:rsidR="00B23022" w:rsidRPr="00C70C31" w:rsidRDefault="00B23022" w:rsidP="00B2302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6865C0" w14:textId="77777777" w:rsidR="00B23022" w:rsidRPr="00C70C31" w:rsidRDefault="00B23022" w:rsidP="00B2302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21891AF4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DBBB5D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AFA585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b/>
          <w:sz w:val="20"/>
          <w:szCs w:val="20"/>
        </w:rPr>
        <w:t>Art. 1º</w:t>
      </w:r>
      <w:r w:rsidRPr="005C4749">
        <w:rPr>
          <w:rFonts w:ascii="Arial" w:hAnsi="Arial" w:cs="Arial"/>
          <w:sz w:val="20"/>
          <w:szCs w:val="20"/>
        </w:rPr>
        <w:t xml:space="preserve"> A atual Praça Púbica existente na Avenida Abolição, localizada no loteamento denominado Jardim Fanganiello, passa a denominar-se “Praça </w:t>
      </w:r>
      <w:proofErr w:type="spellStart"/>
      <w:r w:rsidRPr="005C4749">
        <w:rPr>
          <w:rFonts w:ascii="Arial" w:hAnsi="Arial" w:cs="Arial"/>
          <w:sz w:val="20"/>
          <w:szCs w:val="20"/>
        </w:rPr>
        <w:t>Tertulio</w:t>
      </w:r>
      <w:proofErr w:type="spellEnd"/>
      <w:r w:rsidRPr="005C4749">
        <w:rPr>
          <w:rFonts w:ascii="Arial" w:hAnsi="Arial" w:cs="Arial"/>
          <w:sz w:val="20"/>
          <w:szCs w:val="20"/>
        </w:rPr>
        <w:t xml:space="preserve"> Jesus dos Santos”.</w:t>
      </w:r>
    </w:p>
    <w:p w14:paraId="506DA4C6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572862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b/>
          <w:sz w:val="20"/>
          <w:szCs w:val="20"/>
        </w:rPr>
        <w:t>Art. 2°</w:t>
      </w:r>
      <w:r w:rsidRPr="005C4749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3FB4F305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DBE23B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82BBFC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Ferraz de Vasconcelos, 09 de abril de 2010.</w:t>
      </w:r>
    </w:p>
    <w:p w14:paraId="7B72A87B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B67323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6BFAAE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JORGE ABISSAMRA</w:t>
      </w:r>
    </w:p>
    <w:p w14:paraId="6B7CAD84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Prefeito</w:t>
      </w:r>
    </w:p>
    <w:p w14:paraId="291985A9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295CAA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D4CF67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ROSELI MORILLA BAPTISTA DOS SANTOS</w:t>
      </w:r>
    </w:p>
    <w:p w14:paraId="2325A6F8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Secretária Municipal de Educação</w:t>
      </w:r>
    </w:p>
    <w:p w14:paraId="76833801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087C3F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93365C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0599271D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7E4625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55E5A4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ALEXANDRE BALBINO ROSA</w:t>
      </w:r>
    </w:p>
    <w:p w14:paraId="1C578325" w14:textId="77777777" w:rsidR="005C4749" w:rsidRPr="005C4749" w:rsidRDefault="005C4749" w:rsidP="005C47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4749">
        <w:rPr>
          <w:rFonts w:ascii="Arial" w:hAnsi="Arial" w:cs="Arial"/>
          <w:sz w:val="20"/>
          <w:szCs w:val="20"/>
        </w:rPr>
        <w:t>Secretário Municipal de Administração</w:t>
      </w:r>
    </w:p>
    <w:p w14:paraId="644EEF9E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4B5DAF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55E1E2" w14:textId="77777777" w:rsidR="005C4749" w:rsidRPr="005C4749" w:rsidRDefault="005C4749" w:rsidP="005C474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5C4749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2C776BE" w14:textId="77777777" w:rsidR="005C4749" w:rsidRPr="005C4749" w:rsidRDefault="005C4749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23101E" w14:textId="77777777" w:rsidR="009243B3" w:rsidRPr="005C4749" w:rsidRDefault="009243B3" w:rsidP="005C47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5C4749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B5A54" w14:textId="77777777" w:rsidR="008062C8" w:rsidRDefault="008062C8" w:rsidP="009243B3">
      <w:pPr>
        <w:spacing w:after="0" w:line="240" w:lineRule="auto"/>
      </w:pPr>
      <w:r>
        <w:separator/>
      </w:r>
    </w:p>
  </w:endnote>
  <w:endnote w:type="continuationSeparator" w:id="0">
    <w:p w14:paraId="59CF98EE" w14:textId="77777777" w:rsidR="008062C8" w:rsidRDefault="008062C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512C" w14:textId="77777777" w:rsidR="008062C8" w:rsidRDefault="008062C8" w:rsidP="009243B3">
      <w:pPr>
        <w:spacing w:after="0" w:line="240" w:lineRule="auto"/>
      </w:pPr>
      <w:r>
        <w:separator/>
      </w:r>
    </w:p>
  </w:footnote>
  <w:footnote w:type="continuationSeparator" w:id="0">
    <w:p w14:paraId="004879E0" w14:textId="77777777" w:rsidR="008062C8" w:rsidRDefault="008062C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153B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DC9363" wp14:editId="1A0F13E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73931870">
    <w:abstractNumId w:val="1"/>
  </w:num>
  <w:num w:numId="2" w16cid:durableId="854424264">
    <w:abstractNumId w:val="4"/>
  </w:num>
  <w:num w:numId="3" w16cid:durableId="1915970646">
    <w:abstractNumId w:val="5"/>
  </w:num>
  <w:num w:numId="4" w16cid:durableId="20058722">
    <w:abstractNumId w:val="6"/>
  </w:num>
  <w:num w:numId="5" w16cid:durableId="101413988">
    <w:abstractNumId w:val="0"/>
  </w:num>
  <w:num w:numId="6" w16cid:durableId="977808853">
    <w:abstractNumId w:val="2"/>
  </w:num>
  <w:num w:numId="7" w16cid:durableId="1648123257">
    <w:abstractNumId w:val="3"/>
  </w:num>
  <w:num w:numId="8" w16cid:durableId="12350477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0E4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0FC"/>
    <w:rsid w:val="00343A19"/>
    <w:rsid w:val="003537C6"/>
    <w:rsid w:val="0035404A"/>
    <w:rsid w:val="00364B75"/>
    <w:rsid w:val="0037169E"/>
    <w:rsid w:val="00371EE5"/>
    <w:rsid w:val="00377E85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AB0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2F0E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4749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43C2D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62C8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0802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963AC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3022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C7B68E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799B6-E0CE-4564-905D-6BA8CF28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2019-04-06T15:05:00Z</dcterms:created>
  <dcterms:modified xsi:type="dcterms:W3CDTF">2026-10-19T20:45:00Z</dcterms:modified>
</cp:coreProperties>
</file>