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16B04" w14:textId="77777777" w:rsidR="009243B3" w:rsidRPr="00BF0E56" w:rsidRDefault="00285F07" w:rsidP="00BF0E56">
      <w:pPr>
        <w:spacing w:after="0" w:line="240" w:lineRule="auto"/>
        <w:jc w:val="center"/>
        <w:rPr>
          <w:rFonts w:ascii="Arial" w:hAnsi="Arial" w:cs="Arial"/>
          <w:b/>
          <w:sz w:val="20"/>
          <w:szCs w:val="20"/>
        </w:rPr>
      </w:pPr>
      <w:r w:rsidRPr="00BF0E56">
        <w:rPr>
          <w:rFonts w:ascii="Arial" w:hAnsi="Arial" w:cs="Arial"/>
          <w:b/>
          <w:sz w:val="20"/>
          <w:szCs w:val="20"/>
        </w:rPr>
        <w:t xml:space="preserve">LEI Nº </w:t>
      </w:r>
      <w:r w:rsidR="00AD1C95" w:rsidRPr="00BF0E56">
        <w:rPr>
          <w:rFonts w:ascii="Arial" w:hAnsi="Arial" w:cs="Arial"/>
          <w:b/>
          <w:sz w:val="20"/>
          <w:szCs w:val="20"/>
        </w:rPr>
        <w:t>3.</w:t>
      </w:r>
      <w:r w:rsidR="004E3FDB" w:rsidRPr="00BF0E56">
        <w:rPr>
          <w:rFonts w:ascii="Arial" w:hAnsi="Arial" w:cs="Arial"/>
          <w:b/>
          <w:sz w:val="20"/>
          <w:szCs w:val="20"/>
        </w:rPr>
        <w:t>2</w:t>
      </w:r>
      <w:r w:rsidR="00F91624" w:rsidRPr="00BF0E56">
        <w:rPr>
          <w:rFonts w:ascii="Arial" w:hAnsi="Arial" w:cs="Arial"/>
          <w:b/>
          <w:sz w:val="20"/>
          <w:szCs w:val="20"/>
        </w:rPr>
        <w:t>40</w:t>
      </w:r>
      <w:r w:rsidRPr="00BF0E56">
        <w:rPr>
          <w:rFonts w:ascii="Arial" w:hAnsi="Arial" w:cs="Arial"/>
          <w:b/>
          <w:sz w:val="20"/>
          <w:szCs w:val="20"/>
        </w:rPr>
        <w:t xml:space="preserve">, </w:t>
      </w:r>
      <w:r w:rsidR="00127A68" w:rsidRPr="00BF0E56">
        <w:rPr>
          <w:rFonts w:ascii="Arial" w:hAnsi="Arial" w:cs="Arial"/>
          <w:b/>
          <w:sz w:val="20"/>
          <w:szCs w:val="20"/>
        </w:rPr>
        <w:t xml:space="preserve">DE </w:t>
      </w:r>
      <w:r w:rsidR="00DA2D04" w:rsidRPr="00BF0E56">
        <w:rPr>
          <w:rFonts w:ascii="Arial" w:hAnsi="Arial" w:cs="Arial"/>
          <w:b/>
          <w:sz w:val="20"/>
          <w:szCs w:val="20"/>
        </w:rPr>
        <w:t>1</w:t>
      </w:r>
      <w:r w:rsidR="00F91624" w:rsidRPr="00BF0E56">
        <w:rPr>
          <w:rFonts w:ascii="Arial" w:hAnsi="Arial" w:cs="Arial"/>
          <w:b/>
          <w:sz w:val="20"/>
          <w:szCs w:val="20"/>
        </w:rPr>
        <w:t>3</w:t>
      </w:r>
      <w:r w:rsidR="004E3FDB" w:rsidRPr="00BF0E56">
        <w:rPr>
          <w:rFonts w:ascii="Arial" w:hAnsi="Arial" w:cs="Arial"/>
          <w:b/>
          <w:sz w:val="20"/>
          <w:szCs w:val="20"/>
        </w:rPr>
        <w:t xml:space="preserve"> DE </w:t>
      </w:r>
      <w:r w:rsidR="00F91624" w:rsidRPr="00BF0E56">
        <w:rPr>
          <w:rFonts w:ascii="Arial" w:hAnsi="Arial" w:cs="Arial"/>
          <w:b/>
          <w:sz w:val="20"/>
          <w:szCs w:val="20"/>
        </w:rPr>
        <w:t>ABRIL</w:t>
      </w:r>
      <w:r w:rsidR="004E3FDB" w:rsidRPr="00BF0E56">
        <w:rPr>
          <w:rFonts w:ascii="Arial" w:hAnsi="Arial" w:cs="Arial"/>
          <w:b/>
          <w:sz w:val="20"/>
          <w:szCs w:val="20"/>
        </w:rPr>
        <w:t xml:space="preserve"> DE 2015</w:t>
      </w:r>
    </w:p>
    <w:p w14:paraId="2983349F" w14:textId="77777777" w:rsidR="009243B3" w:rsidRPr="00BF0E56" w:rsidRDefault="009243B3" w:rsidP="00BF0E56">
      <w:pPr>
        <w:spacing w:after="0" w:line="240" w:lineRule="auto"/>
        <w:jc w:val="both"/>
        <w:rPr>
          <w:rFonts w:ascii="Arial" w:hAnsi="Arial" w:cs="Arial"/>
          <w:sz w:val="20"/>
          <w:szCs w:val="20"/>
        </w:rPr>
      </w:pPr>
    </w:p>
    <w:p w14:paraId="29868C22" w14:textId="77777777" w:rsidR="009243B3" w:rsidRPr="00BF0E56" w:rsidRDefault="00F91624" w:rsidP="00DF5B50">
      <w:pPr>
        <w:spacing w:after="0" w:line="240" w:lineRule="auto"/>
        <w:ind w:left="5103"/>
        <w:jc w:val="both"/>
        <w:rPr>
          <w:rFonts w:ascii="Arial" w:hAnsi="Arial" w:cs="Arial"/>
          <w:sz w:val="20"/>
          <w:szCs w:val="20"/>
        </w:rPr>
      </w:pPr>
      <w:r w:rsidRPr="00BF0E56">
        <w:rPr>
          <w:rFonts w:ascii="Arial" w:hAnsi="Arial" w:cs="Arial"/>
          <w:sz w:val="20"/>
          <w:szCs w:val="20"/>
        </w:rPr>
        <w:t>Confere nova redação à Lei nº 1.408/1983, que dispões sobre normas municipais, na forma que especifica e dá outras providências</w:t>
      </w:r>
      <w:r w:rsidR="00127A68" w:rsidRPr="00BF0E56">
        <w:rPr>
          <w:rFonts w:ascii="Arial" w:hAnsi="Arial" w:cs="Arial"/>
          <w:sz w:val="20"/>
          <w:szCs w:val="20"/>
        </w:rPr>
        <w:t>.</w:t>
      </w:r>
    </w:p>
    <w:p w14:paraId="29BABC0F" w14:textId="77777777" w:rsidR="009243B3" w:rsidRPr="00BF0E56" w:rsidRDefault="009243B3" w:rsidP="00BF0E56">
      <w:pPr>
        <w:spacing w:after="0" w:line="240" w:lineRule="auto"/>
        <w:jc w:val="both"/>
        <w:rPr>
          <w:rFonts w:ascii="Arial" w:hAnsi="Arial" w:cs="Arial"/>
          <w:sz w:val="20"/>
          <w:szCs w:val="20"/>
        </w:rPr>
      </w:pPr>
    </w:p>
    <w:p w14:paraId="19504D93" w14:textId="77777777" w:rsidR="00C90DCB" w:rsidRPr="003E7041" w:rsidRDefault="00AD1C95" w:rsidP="00C90DCB">
      <w:pPr>
        <w:spacing w:after="0" w:line="240" w:lineRule="auto"/>
        <w:ind w:firstLine="4502"/>
        <w:jc w:val="both"/>
        <w:rPr>
          <w:rFonts w:ascii="Arial" w:hAnsi="Arial" w:cs="Arial"/>
          <w:bCs/>
          <w:sz w:val="20"/>
          <w:szCs w:val="20"/>
        </w:rPr>
      </w:pPr>
      <w:r w:rsidRPr="00BF0E56">
        <w:rPr>
          <w:rFonts w:ascii="Arial" w:hAnsi="Arial" w:cs="Arial"/>
          <w:b/>
          <w:sz w:val="20"/>
          <w:szCs w:val="20"/>
        </w:rPr>
        <w:t>O PREFEITO DA CIDADE DE FERRAZ DE VASCONCELOS</w:t>
      </w:r>
      <w:r w:rsidR="00F943FE" w:rsidRPr="00BF0E56">
        <w:rPr>
          <w:rFonts w:ascii="Arial" w:hAnsi="Arial" w:cs="Arial"/>
          <w:b/>
          <w:sz w:val="20"/>
          <w:szCs w:val="20"/>
        </w:rPr>
        <w:t xml:space="preserve">, </w:t>
      </w:r>
      <w:bookmarkStart w:id="0" w:name="_Hlk242779679"/>
      <w:r w:rsidR="00C90DCB" w:rsidRPr="003E7041">
        <w:rPr>
          <w:rFonts w:ascii="Arial" w:hAnsi="Arial" w:cs="Arial"/>
          <w:bCs/>
          <w:sz w:val="20"/>
          <w:szCs w:val="20"/>
        </w:rPr>
        <w:t>no uso das atribuições que lhe são conferidas por Lei,</w:t>
      </w:r>
    </w:p>
    <w:p w14:paraId="38BCB3CE" w14:textId="77777777" w:rsidR="00C90DCB" w:rsidRDefault="00C90DCB" w:rsidP="00C90DCB">
      <w:pPr>
        <w:spacing w:after="0" w:line="240" w:lineRule="auto"/>
        <w:ind w:firstLine="4502"/>
        <w:jc w:val="both"/>
        <w:rPr>
          <w:rFonts w:ascii="Arial" w:hAnsi="Arial" w:cs="Arial"/>
          <w:sz w:val="20"/>
          <w:szCs w:val="20"/>
        </w:rPr>
      </w:pPr>
    </w:p>
    <w:p w14:paraId="3828B990" w14:textId="3A4AB08A" w:rsidR="00AD1C95" w:rsidRPr="00BF0E56" w:rsidRDefault="00C90DCB" w:rsidP="00C90DCB">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sidRPr="00BF0E56">
        <w:rPr>
          <w:rFonts w:ascii="Arial" w:hAnsi="Arial" w:cs="Arial"/>
          <w:sz w:val="20"/>
          <w:szCs w:val="20"/>
        </w:rPr>
        <w:t>:</w:t>
      </w:r>
    </w:p>
    <w:p w14:paraId="0D63A447" w14:textId="77777777" w:rsidR="00F91624" w:rsidRPr="00BF0E56" w:rsidRDefault="00F91624" w:rsidP="00BF0E56">
      <w:pPr>
        <w:spacing w:after="0" w:line="240" w:lineRule="auto"/>
        <w:ind w:firstLine="4502"/>
        <w:jc w:val="both"/>
        <w:rPr>
          <w:rFonts w:ascii="Arial" w:hAnsi="Arial" w:cs="Arial"/>
          <w:sz w:val="20"/>
          <w:szCs w:val="20"/>
        </w:rPr>
      </w:pPr>
    </w:p>
    <w:p w14:paraId="42A1FEE6" w14:textId="77777777" w:rsidR="00F91624" w:rsidRPr="00BF0E56" w:rsidRDefault="00F91624" w:rsidP="00BF0E56">
      <w:pPr>
        <w:spacing w:after="0" w:line="240" w:lineRule="auto"/>
        <w:ind w:firstLine="4502"/>
        <w:jc w:val="both"/>
        <w:rPr>
          <w:rFonts w:ascii="Arial" w:hAnsi="Arial" w:cs="Arial"/>
          <w:sz w:val="20"/>
          <w:szCs w:val="20"/>
        </w:rPr>
      </w:pPr>
    </w:p>
    <w:p w14:paraId="5BBCA5DA" w14:textId="77777777" w:rsidR="00F91624" w:rsidRDefault="00F91624" w:rsidP="00BF0E56">
      <w:pPr>
        <w:spacing w:after="0" w:line="240" w:lineRule="auto"/>
        <w:jc w:val="center"/>
        <w:rPr>
          <w:rFonts w:ascii="Arial" w:hAnsi="Arial" w:cs="Arial"/>
          <w:bCs/>
          <w:sz w:val="20"/>
          <w:szCs w:val="20"/>
        </w:rPr>
      </w:pPr>
      <w:r w:rsidRPr="00C90DCB">
        <w:rPr>
          <w:rFonts w:ascii="Arial" w:hAnsi="Arial" w:cs="Arial"/>
          <w:bCs/>
          <w:sz w:val="20"/>
          <w:szCs w:val="20"/>
        </w:rPr>
        <w:t>CAPÍTULO I</w:t>
      </w:r>
    </w:p>
    <w:p w14:paraId="47072C0B" w14:textId="77777777" w:rsidR="00C90DCB" w:rsidRPr="00C90DCB" w:rsidRDefault="00C90DCB" w:rsidP="00BF0E56">
      <w:pPr>
        <w:spacing w:after="0" w:line="240" w:lineRule="auto"/>
        <w:jc w:val="center"/>
        <w:rPr>
          <w:rFonts w:ascii="Arial" w:hAnsi="Arial" w:cs="Arial"/>
          <w:bCs/>
          <w:sz w:val="20"/>
          <w:szCs w:val="20"/>
        </w:rPr>
      </w:pPr>
    </w:p>
    <w:p w14:paraId="6F339667" w14:textId="77777777" w:rsidR="00F91624" w:rsidRPr="00C90DCB" w:rsidRDefault="00F91624" w:rsidP="00BF0E56">
      <w:pPr>
        <w:spacing w:after="0" w:line="240" w:lineRule="auto"/>
        <w:jc w:val="center"/>
        <w:rPr>
          <w:rFonts w:ascii="Arial" w:hAnsi="Arial" w:cs="Arial"/>
          <w:bCs/>
          <w:sz w:val="20"/>
          <w:szCs w:val="20"/>
        </w:rPr>
      </w:pPr>
      <w:r w:rsidRPr="00C90DCB">
        <w:rPr>
          <w:rFonts w:ascii="Arial" w:hAnsi="Arial" w:cs="Arial"/>
          <w:bCs/>
          <w:sz w:val="20"/>
          <w:szCs w:val="20"/>
        </w:rPr>
        <w:t>DAS DISPOSIÇÕES PRELIMINARES</w:t>
      </w:r>
    </w:p>
    <w:p w14:paraId="291DD113" w14:textId="77777777" w:rsidR="00F91624" w:rsidRPr="00BF0E56" w:rsidRDefault="00F91624" w:rsidP="00BF0E56">
      <w:pPr>
        <w:spacing w:after="0" w:line="240" w:lineRule="auto"/>
        <w:ind w:firstLine="4502"/>
        <w:jc w:val="both"/>
        <w:rPr>
          <w:rFonts w:ascii="Arial" w:hAnsi="Arial" w:cs="Arial"/>
          <w:sz w:val="20"/>
          <w:szCs w:val="20"/>
        </w:rPr>
      </w:pPr>
    </w:p>
    <w:p w14:paraId="77EA8FDA" w14:textId="77777777" w:rsidR="008453AE" w:rsidRPr="00BF0E56" w:rsidRDefault="00127A68" w:rsidP="00BF0E56">
      <w:pPr>
        <w:spacing w:after="0" w:line="240" w:lineRule="auto"/>
        <w:ind w:firstLine="4502"/>
        <w:jc w:val="both"/>
        <w:rPr>
          <w:rFonts w:ascii="Arial" w:hAnsi="Arial" w:cs="Arial"/>
          <w:sz w:val="20"/>
          <w:szCs w:val="20"/>
        </w:rPr>
      </w:pPr>
      <w:r w:rsidRPr="00BF0E56">
        <w:rPr>
          <w:rFonts w:ascii="Arial" w:hAnsi="Arial" w:cs="Arial"/>
          <w:b/>
          <w:sz w:val="20"/>
          <w:szCs w:val="20"/>
        </w:rPr>
        <w:t>Art.</w:t>
      </w:r>
      <w:r w:rsidR="001D7561" w:rsidRPr="00BF0E56">
        <w:rPr>
          <w:rFonts w:ascii="Arial" w:hAnsi="Arial" w:cs="Arial"/>
          <w:b/>
          <w:sz w:val="20"/>
          <w:szCs w:val="20"/>
        </w:rPr>
        <w:t xml:space="preserve"> </w:t>
      </w:r>
      <w:r w:rsidR="009243B3" w:rsidRPr="00BF0E56">
        <w:rPr>
          <w:rFonts w:ascii="Arial" w:hAnsi="Arial" w:cs="Arial"/>
          <w:b/>
          <w:sz w:val="20"/>
          <w:szCs w:val="20"/>
        </w:rPr>
        <w:t>1º</w:t>
      </w:r>
      <w:r w:rsidRPr="00BF0E56">
        <w:rPr>
          <w:rFonts w:ascii="Arial" w:hAnsi="Arial" w:cs="Arial"/>
          <w:sz w:val="20"/>
          <w:szCs w:val="20"/>
        </w:rPr>
        <w:t xml:space="preserve"> </w:t>
      </w:r>
      <w:r w:rsidR="00F91624" w:rsidRPr="00BF0E56">
        <w:rPr>
          <w:rFonts w:ascii="Arial" w:hAnsi="Arial" w:cs="Arial"/>
          <w:sz w:val="20"/>
          <w:szCs w:val="20"/>
        </w:rPr>
        <w:t>Esta Lei define as normas disciplinadoras das posturas municipais relativas ao Poder de Polícia do Município de Ferraz de Vasconcelos, observando ainda que Posturas Municipais são as normas que regulam a utilização do espaço e o bem-estar público</w:t>
      </w:r>
      <w:r w:rsidR="00262C20" w:rsidRPr="00BF0E56">
        <w:rPr>
          <w:rFonts w:ascii="Arial" w:hAnsi="Arial" w:cs="Arial"/>
          <w:sz w:val="20"/>
          <w:szCs w:val="20"/>
        </w:rPr>
        <w:t>.</w:t>
      </w:r>
    </w:p>
    <w:p w14:paraId="7C9DA91C" w14:textId="77777777" w:rsidR="00F91624" w:rsidRPr="00BF0E56" w:rsidRDefault="00F91624" w:rsidP="00BF0E56">
      <w:pPr>
        <w:spacing w:after="0" w:line="240" w:lineRule="auto"/>
        <w:ind w:firstLine="4502"/>
        <w:jc w:val="both"/>
        <w:rPr>
          <w:rFonts w:ascii="Arial" w:hAnsi="Arial" w:cs="Arial"/>
          <w:sz w:val="20"/>
          <w:szCs w:val="20"/>
        </w:rPr>
      </w:pPr>
    </w:p>
    <w:p w14:paraId="476D8E62" w14:textId="77777777" w:rsidR="00F91624" w:rsidRDefault="00F91624" w:rsidP="00290132">
      <w:pPr>
        <w:spacing w:after="0" w:line="240" w:lineRule="auto"/>
        <w:jc w:val="center"/>
        <w:rPr>
          <w:rFonts w:ascii="Arial" w:hAnsi="Arial" w:cs="Arial"/>
          <w:bCs/>
          <w:sz w:val="20"/>
          <w:szCs w:val="20"/>
        </w:rPr>
      </w:pPr>
      <w:r w:rsidRPr="00C90DCB">
        <w:rPr>
          <w:rFonts w:ascii="Arial" w:hAnsi="Arial" w:cs="Arial"/>
          <w:bCs/>
          <w:sz w:val="20"/>
          <w:szCs w:val="20"/>
        </w:rPr>
        <w:t>CAPÍTULO II</w:t>
      </w:r>
    </w:p>
    <w:p w14:paraId="794BFF37" w14:textId="77777777" w:rsidR="00C90DCB" w:rsidRPr="00C90DCB" w:rsidRDefault="00C90DCB" w:rsidP="00290132">
      <w:pPr>
        <w:spacing w:after="0" w:line="240" w:lineRule="auto"/>
        <w:jc w:val="center"/>
        <w:rPr>
          <w:rFonts w:ascii="Arial" w:hAnsi="Arial" w:cs="Arial"/>
          <w:bCs/>
          <w:sz w:val="20"/>
          <w:szCs w:val="20"/>
        </w:rPr>
      </w:pPr>
    </w:p>
    <w:p w14:paraId="50FC1F24" w14:textId="77777777" w:rsidR="00F91624" w:rsidRPr="00C90DCB" w:rsidRDefault="00F91624" w:rsidP="00290132">
      <w:pPr>
        <w:spacing w:after="0" w:line="240" w:lineRule="auto"/>
        <w:jc w:val="center"/>
        <w:rPr>
          <w:rFonts w:ascii="Arial" w:hAnsi="Arial" w:cs="Arial"/>
          <w:bCs/>
          <w:sz w:val="20"/>
          <w:szCs w:val="20"/>
        </w:rPr>
      </w:pPr>
      <w:r w:rsidRPr="00C90DCB">
        <w:rPr>
          <w:rFonts w:ascii="Arial" w:hAnsi="Arial" w:cs="Arial"/>
          <w:bCs/>
          <w:sz w:val="20"/>
          <w:szCs w:val="20"/>
        </w:rPr>
        <w:t xml:space="preserve">DOS ATOS LESIVOS À </w:t>
      </w:r>
      <w:r w:rsidR="00B57A03" w:rsidRPr="00C90DCB">
        <w:rPr>
          <w:rFonts w:ascii="Arial" w:hAnsi="Arial" w:cs="Arial"/>
          <w:bCs/>
          <w:sz w:val="20"/>
          <w:szCs w:val="20"/>
        </w:rPr>
        <w:t>LIMPEZA URBANA</w:t>
      </w:r>
    </w:p>
    <w:p w14:paraId="7343843D" w14:textId="77777777" w:rsidR="00B57A03" w:rsidRPr="00BF0E56" w:rsidRDefault="00B57A03" w:rsidP="00BF0E56">
      <w:pPr>
        <w:spacing w:after="0" w:line="240" w:lineRule="auto"/>
        <w:ind w:firstLine="4502"/>
        <w:jc w:val="both"/>
        <w:rPr>
          <w:rFonts w:ascii="Arial" w:hAnsi="Arial" w:cs="Arial"/>
          <w:sz w:val="20"/>
          <w:szCs w:val="20"/>
        </w:rPr>
      </w:pPr>
    </w:p>
    <w:p w14:paraId="0035020A" w14:textId="77777777"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Art. 2º</w:t>
      </w:r>
      <w:r w:rsidRPr="00BF0E56">
        <w:rPr>
          <w:rFonts w:ascii="Arial" w:hAnsi="Arial" w:cs="Arial"/>
          <w:sz w:val="20"/>
          <w:szCs w:val="20"/>
        </w:rPr>
        <w:t xml:space="preserve"> Constituem aos lesivos à conservação da limpeza dos logradouros públicos do Município:</w:t>
      </w:r>
    </w:p>
    <w:p w14:paraId="0C9BE013" w14:textId="77777777" w:rsidR="00B57A03" w:rsidRPr="00BF0E56" w:rsidRDefault="00B57A03" w:rsidP="00290132">
      <w:pPr>
        <w:spacing w:after="0" w:line="240" w:lineRule="auto"/>
        <w:ind w:firstLine="4536"/>
        <w:jc w:val="both"/>
        <w:rPr>
          <w:rFonts w:ascii="Arial" w:hAnsi="Arial" w:cs="Arial"/>
          <w:sz w:val="20"/>
          <w:szCs w:val="20"/>
        </w:rPr>
      </w:pPr>
    </w:p>
    <w:p w14:paraId="52EFF359" w14:textId="0C79EB0E"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distribuir, depositar</w:t>
      </w:r>
      <w:proofErr w:type="gramEnd"/>
      <w:r w:rsidRPr="00BF0E56">
        <w:rPr>
          <w:rFonts w:ascii="Arial" w:hAnsi="Arial" w:cs="Arial"/>
          <w:sz w:val="20"/>
          <w:szCs w:val="20"/>
        </w:rPr>
        <w:t xml:space="preserve"> ou lança lixo em vias públicas, passeios, logradouros em geral, canteiros, qualquer área pública ou terrenos não edificados de propriedade pública ou privada, leitos de córregos, ribeirões e outros cursos de águas naturais;</w:t>
      </w:r>
      <w:r w:rsidR="00C90DCB">
        <w:rPr>
          <w:rFonts w:ascii="Arial" w:hAnsi="Arial" w:cs="Arial"/>
          <w:sz w:val="20"/>
          <w:szCs w:val="20"/>
        </w:rPr>
        <w:t xml:space="preserve"> e</w:t>
      </w:r>
    </w:p>
    <w:p w14:paraId="5A9A7C59" w14:textId="77777777" w:rsidR="00C90DCB" w:rsidRDefault="00C90DCB" w:rsidP="00290132">
      <w:pPr>
        <w:spacing w:after="0" w:line="240" w:lineRule="auto"/>
        <w:ind w:firstLine="4536"/>
        <w:jc w:val="both"/>
        <w:rPr>
          <w:rFonts w:ascii="Arial" w:hAnsi="Arial" w:cs="Arial"/>
          <w:b/>
          <w:sz w:val="20"/>
          <w:szCs w:val="20"/>
        </w:rPr>
      </w:pPr>
    </w:p>
    <w:p w14:paraId="5A577942" w14:textId="4E6382B7"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preparar ou depositar</w:t>
      </w:r>
      <w:proofErr w:type="gramEnd"/>
      <w:r w:rsidRPr="00BF0E56">
        <w:rPr>
          <w:rFonts w:ascii="Arial" w:hAnsi="Arial" w:cs="Arial"/>
          <w:sz w:val="20"/>
          <w:szCs w:val="20"/>
        </w:rPr>
        <w:t xml:space="preserve"> argamassas e/ou concreto, bem como, quaisquer tipos de entulhos nas vias públicas, passeios, logradouros em geral, canteiros, qualquer área pública, leitos de córregos, ribeirões e outros cursos de águas naturais.</w:t>
      </w:r>
    </w:p>
    <w:p w14:paraId="68D3C505" w14:textId="77777777" w:rsidR="00B57A03" w:rsidRPr="00BF0E56" w:rsidRDefault="00B57A03" w:rsidP="00290132">
      <w:pPr>
        <w:spacing w:after="0" w:line="240" w:lineRule="auto"/>
        <w:ind w:firstLine="4536"/>
        <w:jc w:val="both"/>
        <w:rPr>
          <w:rFonts w:ascii="Arial" w:hAnsi="Arial" w:cs="Arial"/>
          <w:sz w:val="20"/>
          <w:szCs w:val="20"/>
        </w:rPr>
      </w:pPr>
    </w:p>
    <w:p w14:paraId="1F3A4E2C" w14:textId="77777777"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A infração ao disposto no inciso do </w:t>
      </w:r>
      <w:r w:rsidRPr="00BF0E56">
        <w:rPr>
          <w:rFonts w:ascii="Arial" w:hAnsi="Arial" w:cs="Arial"/>
          <w:i/>
          <w:sz w:val="20"/>
          <w:szCs w:val="20"/>
        </w:rPr>
        <w:t>caput</w:t>
      </w:r>
      <w:r w:rsidRPr="00BF0E56">
        <w:rPr>
          <w:rFonts w:ascii="Arial" w:hAnsi="Arial" w:cs="Arial"/>
          <w:sz w:val="20"/>
          <w:szCs w:val="20"/>
        </w:rPr>
        <w:t xml:space="preserve"> deste artigo sujeitará o infrator ao pagamento das seguintes multas:</w:t>
      </w:r>
    </w:p>
    <w:p w14:paraId="1AD5C368" w14:textId="77777777" w:rsidR="00B57A03" w:rsidRPr="00BF0E56" w:rsidRDefault="00B57A03" w:rsidP="00290132">
      <w:pPr>
        <w:spacing w:after="0" w:line="240" w:lineRule="auto"/>
        <w:ind w:firstLine="4536"/>
        <w:jc w:val="both"/>
        <w:rPr>
          <w:rFonts w:ascii="Arial" w:hAnsi="Arial" w:cs="Arial"/>
          <w:sz w:val="20"/>
          <w:szCs w:val="20"/>
        </w:rPr>
      </w:pPr>
    </w:p>
    <w:p w14:paraId="15B622F5" w14:textId="3C3B3275"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em</w:t>
      </w:r>
      <w:proofErr w:type="gramEnd"/>
      <w:r w:rsidRPr="00BF0E56">
        <w:rPr>
          <w:rFonts w:ascii="Arial" w:hAnsi="Arial" w:cs="Arial"/>
          <w:sz w:val="20"/>
          <w:szCs w:val="20"/>
        </w:rPr>
        <w:t xml:space="preserve"> se tratando de lixo industrial e hospitalar: valor equivalente a 200 UFMs (duzent</w:t>
      </w:r>
      <w:r w:rsidR="00290132">
        <w:rPr>
          <w:rFonts w:ascii="Arial" w:hAnsi="Arial" w:cs="Arial"/>
          <w:sz w:val="20"/>
          <w:szCs w:val="20"/>
        </w:rPr>
        <w:t>a</w:t>
      </w:r>
      <w:r w:rsidRPr="00BF0E56">
        <w:rPr>
          <w:rFonts w:ascii="Arial" w:hAnsi="Arial" w:cs="Arial"/>
          <w:sz w:val="20"/>
          <w:szCs w:val="20"/>
        </w:rPr>
        <w:t>s Unidades Fiscais do Município);</w:t>
      </w:r>
    </w:p>
    <w:p w14:paraId="36F73535" w14:textId="77777777" w:rsidR="00C90DCB" w:rsidRDefault="00C90DCB" w:rsidP="00290132">
      <w:pPr>
        <w:spacing w:after="0" w:line="240" w:lineRule="auto"/>
        <w:ind w:firstLine="4536"/>
        <w:jc w:val="both"/>
        <w:rPr>
          <w:rFonts w:ascii="Arial" w:hAnsi="Arial" w:cs="Arial"/>
          <w:b/>
          <w:sz w:val="20"/>
          <w:szCs w:val="20"/>
        </w:rPr>
      </w:pPr>
    </w:p>
    <w:p w14:paraId="0767D0FF" w14:textId="12753F64" w:rsidR="00B57A03" w:rsidRPr="00BF0E56" w:rsidRDefault="00B57A03" w:rsidP="00290132">
      <w:pPr>
        <w:spacing w:after="0" w:line="240" w:lineRule="auto"/>
        <w:ind w:firstLine="4536"/>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em</w:t>
      </w:r>
      <w:proofErr w:type="gramEnd"/>
      <w:r w:rsidRPr="00BF0E56">
        <w:rPr>
          <w:rFonts w:ascii="Arial" w:hAnsi="Arial" w:cs="Arial"/>
          <w:sz w:val="20"/>
          <w:szCs w:val="20"/>
        </w:rPr>
        <w:t xml:space="preserve"> se tratando de lixo comercial ou de serviços: valor equivalentes a 40 UFMs (quarenta </w:t>
      </w:r>
      <w:r w:rsidR="00D85540" w:rsidRPr="00BF0E56">
        <w:rPr>
          <w:rFonts w:ascii="Arial" w:hAnsi="Arial" w:cs="Arial"/>
          <w:sz w:val="20"/>
          <w:szCs w:val="20"/>
        </w:rPr>
        <w:t>Unidades Fiscais do Município);</w:t>
      </w:r>
      <w:r w:rsidR="00C90DCB">
        <w:rPr>
          <w:rFonts w:ascii="Arial" w:hAnsi="Arial" w:cs="Arial"/>
          <w:sz w:val="20"/>
          <w:szCs w:val="20"/>
        </w:rPr>
        <w:t xml:space="preserve"> e</w:t>
      </w:r>
    </w:p>
    <w:p w14:paraId="3E445785" w14:textId="77777777" w:rsidR="00C90DCB" w:rsidRDefault="00C90DCB" w:rsidP="00290132">
      <w:pPr>
        <w:spacing w:after="0" w:line="240" w:lineRule="auto"/>
        <w:ind w:firstLine="4536"/>
        <w:jc w:val="both"/>
        <w:rPr>
          <w:rFonts w:ascii="Arial" w:hAnsi="Arial" w:cs="Arial"/>
          <w:b/>
          <w:sz w:val="20"/>
          <w:szCs w:val="20"/>
        </w:rPr>
      </w:pPr>
    </w:p>
    <w:p w14:paraId="34C97EC2" w14:textId="44C114B6" w:rsidR="00D85540" w:rsidRPr="00BF0E56" w:rsidRDefault="00D85540" w:rsidP="00290132">
      <w:pPr>
        <w:spacing w:after="0" w:line="240" w:lineRule="auto"/>
        <w:ind w:firstLine="4536"/>
        <w:jc w:val="both"/>
        <w:rPr>
          <w:rFonts w:ascii="Arial" w:hAnsi="Arial" w:cs="Arial"/>
          <w:sz w:val="20"/>
          <w:szCs w:val="20"/>
        </w:rPr>
      </w:pPr>
      <w:r w:rsidRPr="00290132">
        <w:rPr>
          <w:rFonts w:ascii="Arial" w:hAnsi="Arial" w:cs="Arial"/>
          <w:b/>
          <w:sz w:val="20"/>
          <w:szCs w:val="20"/>
        </w:rPr>
        <w:t>III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em se tratando de lixo domiciliar ou residencial: valor de 20 UFMs (vinte Unidades Fiscais do Município).</w:t>
      </w:r>
    </w:p>
    <w:p w14:paraId="3110B431" w14:textId="77777777" w:rsidR="00D85540" w:rsidRPr="00BF0E56" w:rsidRDefault="00D85540" w:rsidP="00BF0E56">
      <w:pPr>
        <w:spacing w:after="0" w:line="240" w:lineRule="auto"/>
        <w:ind w:firstLine="4502"/>
        <w:jc w:val="both"/>
        <w:rPr>
          <w:rFonts w:ascii="Arial" w:hAnsi="Arial" w:cs="Arial"/>
          <w:sz w:val="20"/>
          <w:szCs w:val="20"/>
        </w:rPr>
      </w:pPr>
    </w:p>
    <w:p w14:paraId="68DD7BDD" w14:textId="77777777" w:rsidR="00D85540" w:rsidRPr="00BF0E56" w:rsidRDefault="00D85540" w:rsidP="00290132">
      <w:pPr>
        <w:spacing w:after="0" w:line="240" w:lineRule="auto"/>
        <w:ind w:firstLine="4536"/>
        <w:jc w:val="both"/>
        <w:rPr>
          <w:rFonts w:ascii="Arial" w:hAnsi="Arial" w:cs="Arial"/>
          <w:sz w:val="20"/>
          <w:szCs w:val="20"/>
        </w:rPr>
      </w:pPr>
      <w:r w:rsidRPr="00290132">
        <w:rPr>
          <w:rFonts w:ascii="Arial" w:hAnsi="Arial" w:cs="Arial"/>
          <w:b/>
          <w:sz w:val="20"/>
          <w:szCs w:val="20"/>
        </w:rPr>
        <w:t>§ 2º</w:t>
      </w:r>
      <w:r w:rsidRPr="00BF0E56">
        <w:rPr>
          <w:rFonts w:ascii="Arial" w:hAnsi="Arial" w:cs="Arial"/>
          <w:sz w:val="20"/>
          <w:szCs w:val="20"/>
        </w:rPr>
        <w:t xml:space="preserve"> A infração ao disposto no inciso II do </w:t>
      </w:r>
      <w:r w:rsidRPr="00BF0E56">
        <w:rPr>
          <w:rFonts w:ascii="Arial" w:hAnsi="Arial" w:cs="Arial"/>
          <w:i/>
          <w:sz w:val="20"/>
          <w:szCs w:val="20"/>
        </w:rPr>
        <w:t xml:space="preserve">caput </w:t>
      </w:r>
      <w:r w:rsidRPr="00BF0E56">
        <w:rPr>
          <w:rFonts w:ascii="Arial" w:hAnsi="Arial" w:cs="Arial"/>
          <w:sz w:val="20"/>
          <w:szCs w:val="20"/>
        </w:rPr>
        <w:t>deste artigo sujeitará o infrator à multa no valor equivalente a 30 UFMs (trinta Unidades Fiscais do Município).</w:t>
      </w:r>
    </w:p>
    <w:p w14:paraId="13E5B2BE" w14:textId="77777777" w:rsidR="00D85540" w:rsidRPr="00BF0E56" w:rsidRDefault="00D85540" w:rsidP="00BF0E56">
      <w:pPr>
        <w:spacing w:after="0" w:line="240" w:lineRule="auto"/>
        <w:ind w:firstLine="4502"/>
        <w:jc w:val="both"/>
        <w:rPr>
          <w:rFonts w:ascii="Arial" w:hAnsi="Arial" w:cs="Arial"/>
          <w:sz w:val="20"/>
          <w:szCs w:val="20"/>
        </w:rPr>
      </w:pPr>
    </w:p>
    <w:p w14:paraId="6E06D440" w14:textId="77777777" w:rsidR="00D85540" w:rsidRPr="00BF0E56" w:rsidRDefault="00D85540" w:rsidP="00290132">
      <w:pPr>
        <w:spacing w:after="0" w:line="240" w:lineRule="auto"/>
        <w:ind w:firstLine="4536"/>
        <w:jc w:val="both"/>
        <w:rPr>
          <w:rFonts w:ascii="Arial" w:hAnsi="Arial" w:cs="Arial"/>
          <w:sz w:val="20"/>
          <w:szCs w:val="20"/>
        </w:rPr>
      </w:pPr>
      <w:r w:rsidRPr="00290132">
        <w:rPr>
          <w:rFonts w:ascii="Arial" w:hAnsi="Arial" w:cs="Arial"/>
          <w:b/>
          <w:sz w:val="20"/>
          <w:szCs w:val="20"/>
        </w:rPr>
        <w:t>§ 3º</w:t>
      </w:r>
      <w:r w:rsidRPr="00BF0E56">
        <w:rPr>
          <w:rFonts w:ascii="Arial" w:hAnsi="Arial" w:cs="Arial"/>
          <w:sz w:val="20"/>
          <w:szCs w:val="20"/>
        </w:rPr>
        <w:t xml:space="preserve"> Para efeitos desse artigo considera-se:</w:t>
      </w:r>
    </w:p>
    <w:p w14:paraId="1709820E" w14:textId="77777777" w:rsidR="00D85540" w:rsidRPr="00BF0E56" w:rsidRDefault="00D85540" w:rsidP="00BF0E56">
      <w:pPr>
        <w:spacing w:after="0" w:line="240" w:lineRule="auto"/>
        <w:ind w:firstLine="4502"/>
        <w:jc w:val="both"/>
        <w:rPr>
          <w:rFonts w:ascii="Arial" w:hAnsi="Arial" w:cs="Arial"/>
          <w:sz w:val="20"/>
          <w:szCs w:val="20"/>
        </w:rPr>
      </w:pPr>
    </w:p>
    <w:p w14:paraId="62CF0EA7" w14:textId="1F35D577" w:rsidR="00D85540" w:rsidRPr="00BF0E56" w:rsidRDefault="00D85540" w:rsidP="00290132">
      <w:pPr>
        <w:spacing w:after="0" w:line="240" w:lineRule="auto"/>
        <w:ind w:firstLine="4536"/>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Lixo industrial - aquele originado nas atividades dos diversos ramos indústria, assim representado por cinzas, lodo, óleo, resíduos alcalinos ou ácidos, plástico, papel, madeira, fibras, borrachas, metal, e</w:t>
      </w:r>
      <w:r w:rsidR="001B6BFD">
        <w:rPr>
          <w:rFonts w:ascii="Arial" w:hAnsi="Arial" w:cs="Arial"/>
          <w:sz w:val="20"/>
          <w:szCs w:val="20"/>
        </w:rPr>
        <w:t>scórias, vidros e cerâmica, etc</w:t>
      </w:r>
      <w:r w:rsidR="00C90DCB">
        <w:rPr>
          <w:rFonts w:ascii="Arial" w:hAnsi="Arial" w:cs="Arial"/>
          <w:sz w:val="20"/>
          <w:szCs w:val="20"/>
        </w:rPr>
        <w:t>.</w:t>
      </w:r>
      <w:r w:rsidRPr="00BF0E56">
        <w:rPr>
          <w:rFonts w:ascii="Arial" w:hAnsi="Arial" w:cs="Arial"/>
          <w:sz w:val="20"/>
          <w:szCs w:val="20"/>
        </w:rPr>
        <w:t>;</w:t>
      </w:r>
    </w:p>
    <w:p w14:paraId="3C720605" w14:textId="6A5736EF" w:rsidR="00D85540" w:rsidRPr="00BF0E56" w:rsidRDefault="00D85540" w:rsidP="00BF0E56">
      <w:pPr>
        <w:spacing w:after="0" w:line="240" w:lineRule="auto"/>
        <w:ind w:firstLine="4502"/>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lixo</w:t>
      </w:r>
      <w:proofErr w:type="gramEnd"/>
      <w:r w:rsidRPr="00BF0E56">
        <w:rPr>
          <w:rFonts w:ascii="Arial" w:hAnsi="Arial" w:cs="Arial"/>
          <w:sz w:val="20"/>
          <w:szCs w:val="20"/>
        </w:rPr>
        <w:t xml:space="preserve"> hospitalar</w:t>
      </w:r>
      <w:r w:rsidR="00DF5B50">
        <w:rPr>
          <w:rFonts w:ascii="Arial" w:hAnsi="Arial" w:cs="Arial"/>
          <w:sz w:val="20"/>
          <w:szCs w:val="20"/>
        </w:rPr>
        <w:t xml:space="preserve"> - </w:t>
      </w:r>
      <w:r w:rsidRPr="00BF0E56">
        <w:rPr>
          <w:rFonts w:ascii="Arial" w:hAnsi="Arial" w:cs="Arial"/>
          <w:sz w:val="20"/>
          <w:szCs w:val="20"/>
        </w:rPr>
        <w:t>aquele originado em serviço de saúde como hospitais, clínicas, laboratórios, farmácias, clínicas veterinárias, postos de saúde, entre outros, assim representado por agulhas, seringas, gases, bandagens, algodões, órgãos e tecidos removidos, meios de culturas e animais usados em testes, sangue coagulado, luvas descartáveis, remédios, instrumentos de resina sintética, fil</w:t>
      </w:r>
      <w:r w:rsidR="001B6BFD">
        <w:rPr>
          <w:rFonts w:ascii="Arial" w:hAnsi="Arial" w:cs="Arial"/>
          <w:sz w:val="20"/>
          <w:szCs w:val="20"/>
        </w:rPr>
        <w:t>mes fotográficos em raio X, etc</w:t>
      </w:r>
      <w:r w:rsidR="00C90DCB">
        <w:rPr>
          <w:rFonts w:ascii="Arial" w:hAnsi="Arial" w:cs="Arial"/>
          <w:sz w:val="20"/>
          <w:szCs w:val="20"/>
        </w:rPr>
        <w:t>.</w:t>
      </w:r>
      <w:r w:rsidRPr="00BF0E56">
        <w:rPr>
          <w:rFonts w:ascii="Arial" w:hAnsi="Arial" w:cs="Arial"/>
          <w:sz w:val="20"/>
          <w:szCs w:val="20"/>
        </w:rPr>
        <w:t>;</w:t>
      </w:r>
    </w:p>
    <w:p w14:paraId="1BBADA59" w14:textId="77777777" w:rsidR="00C90DCB" w:rsidRDefault="00C90DCB" w:rsidP="00BF0E56">
      <w:pPr>
        <w:spacing w:after="0" w:line="240" w:lineRule="auto"/>
        <w:ind w:firstLine="4502"/>
        <w:jc w:val="both"/>
        <w:rPr>
          <w:rFonts w:ascii="Arial" w:hAnsi="Arial" w:cs="Arial"/>
          <w:b/>
          <w:sz w:val="20"/>
          <w:szCs w:val="20"/>
        </w:rPr>
      </w:pPr>
    </w:p>
    <w:p w14:paraId="7D5DB020" w14:textId="3536456C" w:rsidR="00D85540" w:rsidRPr="00BF0E56" w:rsidRDefault="00D85540" w:rsidP="00BF0E56">
      <w:pPr>
        <w:spacing w:after="0" w:line="240" w:lineRule="auto"/>
        <w:ind w:firstLine="4502"/>
        <w:jc w:val="both"/>
        <w:rPr>
          <w:rFonts w:ascii="Arial" w:hAnsi="Arial" w:cs="Arial"/>
          <w:sz w:val="20"/>
          <w:szCs w:val="20"/>
        </w:rPr>
      </w:pPr>
      <w:r w:rsidRPr="00290132">
        <w:rPr>
          <w:rFonts w:ascii="Arial" w:hAnsi="Arial" w:cs="Arial"/>
          <w:b/>
          <w:sz w:val="20"/>
          <w:szCs w:val="20"/>
        </w:rPr>
        <w:t>III</w:t>
      </w:r>
      <w:r w:rsidR="00C90DCB">
        <w:rPr>
          <w:rFonts w:ascii="Arial" w:hAnsi="Arial" w:cs="Arial"/>
          <w:b/>
          <w:sz w:val="20"/>
          <w:szCs w:val="20"/>
        </w:rPr>
        <w:t xml:space="preserve"> </w:t>
      </w:r>
      <w:r w:rsidRPr="00290132">
        <w:rPr>
          <w:rFonts w:ascii="Arial" w:hAnsi="Arial" w:cs="Arial"/>
          <w:b/>
          <w:sz w:val="20"/>
          <w:szCs w:val="20"/>
        </w:rPr>
        <w:t xml:space="preserve">- </w:t>
      </w:r>
      <w:r w:rsidRPr="00BF0E56">
        <w:rPr>
          <w:rFonts w:ascii="Arial" w:hAnsi="Arial" w:cs="Arial"/>
          <w:sz w:val="20"/>
          <w:szCs w:val="20"/>
        </w:rPr>
        <w:t>lixo comercial e de servi</w:t>
      </w:r>
      <w:r w:rsidR="00BB31A1" w:rsidRPr="00BF0E56">
        <w:rPr>
          <w:rFonts w:ascii="Arial" w:hAnsi="Arial" w:cs="Arial"/>
          <w:sz w:val="20"/>
          <w:szCs w:val="20"/>
        </w:rPr>
        <w:t>ço</w:t>
      </w:r>
      <w:r w:rsidR="00DF5B50">
        <w:rPr>
          <w:rFonts w:ascii="Arial" w:hAnsi="Arial" w:cs="Arial"/>
          <w:sz w:val="20"/>
          <w:szCs w:val="20"/>
        </w:rPr>
        <w:t xml:space="preserve"> - </w:t>
      </w:r>
      <w:r w:rsidR="00BB31A1" w:rsidRPr="00BF0E56">
        <w:rPr>
          <w:rFonts w:ascii="Arial" w:hAnsi="Arial" w:cs="Arial"/>
          <w:sz w:val="20"/>
          <w:szCs w:val="20"/>
        </w:rPr>
        <w:t>aquele originado dos diversos estabelecimentos comerciais e de serviços como supermercados, estabelecimentos bancários, lojas, bares, restaurantes, entre outros, assim representado por papel, panfleto publicitário, plás</w:t>
      </w:r>
      <w:r w:rsidR="001B6BFD">
        <w:rPr>
          <w:rFonts w:ascii="Arial" w:hAnsi="Arial" w:cs="Arial"/>
          <w:sz w:val="20"/>
          <w:szCs w:val="20"/>
        </w:rPr>
        <w:t>ticos, embalagens diversas, etc</w:t>
      </w:r>
      <w:r w:rsidR="00C90DCB">
        <w:rPr>
          <w:rFonts w:ascii="Arial" w:hAnsi="Arial" w:cs="Arial"/>
          <w:sz w:val="20"/>
          <w:szCs w:val="20"/>
        </w:rPr>
        <w:t>.</w:t>
      </w:r>
      <w:r w:rsidR="00BB31A1" w:rsidRPr="00BF0E56">
        <w:rPr>
          <w:rFonts w:ascii="Arial" w:hAnsi="Arial" w:cs="Arial"/>
          <w:sz w:val="20"/>
          <w:szCs w:val="20"/>
        </w:rPr>
        <w:t>;</w:t>
      </w:r>
    </w:p>
    <w:p w14:paraId="33C55AB9" w14:textId="77777777" w:rsidR="00C90DCB" w:rsidRDefault="00C90DCB" w:rsidP="00BF0E56">
      <w:pPr>
        <w:spacing w:after="0" w:line="240" w:lineRule="auto"/>
        <w:ind w:firstLine="4502"/>
        <w:jc w:val="both"/>
        <w:rPr>
          <w:rFonts w:ascii="Arial" w:hAnsi="Arial" w:cs="Arial"/>
          <w:b/>
          <w:sz w:val="20"/>
          <w:szCs w:val="20"/>
        </w:rPr>
      </w:pPr>
    </w:p>
    <w:p w14:paraId="0E3AB251" w14:textId="7E120E62" w:rsidR="00BB31A1" w:rsidRPr="00BF0E56" w:rsidRDefault="00BB31A1" w:rsidP="00BF0E56">
      <w:pPr>
        <w:spacing w:after="0" w:line="240" w:lineRule="auto"/>
        <w:ind w:firstLine="4502"/>
        <w:jc w:val="both"/>
        <w:rPr>
          <w:rFonts w:ascii="Arial" w:hAnsi="Arial" w:cs="Arial"/>
          <w:sz w:val="20"/>
          <w:szCs w:val="20"/>
        </w:rPr>
      </w:pPr>
      <w:r w:rsidRPr="00290132">
        <w:rPr>
          <w:rFonts w:ascii="Arial" w:hAnsi="Arial" w:cs="Arial"/>
          <w:b/>
          <w:sz w:val="20"/>
          <w:szCs w:val="20"/>
        </w:rPr>
        <w:t>IV</w:t>
      </w:r>
      <w:r w:rsidR="00C90DCB">
        <w:rPr>
          <w:rFonts w:ascii="Arial" w:hAnsi="Arial" w:cs="Arial"/>
          <w:b/>
          <w:sz w:val="20"/>
          <w:szCs w:val="20"/>
        </w:rPr>
        <w:t xml:space="preserve"> </w:t>
      </w:r>
      <w:r w:rsidRPr="00290132">
        <w:rPr>
          <w:rFonts w:ascii="Arial" w:hAnsi="Arial" w:cs="Arial"/>
          <w:b/>
          <w:sz w:val="20"/>
          <w:szCs w:val="20"/>
        </w:rPr>
        <w:t xml:space="preserve">- </w:t>
      </w:r>
      <w:proofErr w:type="gramStart"/>
      <w:r w:rsidRPr="00BF0E56">
        <w:rPr>
          <w:rFonts w:ascii="Arial" w:hAnsi="Arial" w:cs="Arial"/>
          <w:sz w:val="20"/>
          <w:szCs w:val="20"/>
        </w:rPr>
        <w:t>lixo</w:t>
      </w:r>
      <w:proofErr w:type="gramEnd"/>
      <w:r w:rsidRPr="00BF0E56">
        <w:rPr>
          <w:rFonts w:ascii="Arial" w:hAnsi="Arial" w:cs="Arial"/>
          <w:sz w:val="20"/>
          <w:szCs w:val="20"/>
        </w:rPr>
        <w:t xml:space="preserve"> domiciliar ou residencial</w:t>
      </w:r>
      <w:r w:rsidR="00DF5B50">
        <w:rPr>
          <w:rFonts w:ascii="Arial" w:hAnsi="Arial" w:cs="Arial"/>
          <w:sz w:val="20"/>
          <w:szCs w:val="20"/>
        </w:rPr>
        <w:t xml:space="preserve"> - </w:t>
      </w:r>
      <w:r w:rsidRPr="00BF0E56">
        <w:rPr>
          <w:rFonts w:ascii="Arial" w:hAnsi="Arial" w:cs="Arial"/>
          <w:sz w:val="20"/>
          <w:szCs w:val="20"/>
        </w:rPr>
        <w:t>aquele originado da vida diária de residências, constituído por restos de alimentos, produtos deteriorados, jornais e revistas, garrafas, embalagens em geral, papel hig</w:t>
      </w:r>
      <w:r w:rsidR="001B6BFD">
        <w:rPr>
          <w:rFonts w:ascii="Arial" w:hAnsi="Arial" w:cs="Arial"/>
          <w:sz w:val="20"/>
          <w:szCs w:val="20"/>
        </w:rPr>
        <w:t>iênico, fralda descartável, etc</w:t>
      </w:r>
      <w:r w:rsidR="00C90DCB">
        <w:rPr>
          <w:rFonts w:ascii="Arial" w:hAnsi="Arial" w:cs="Arial"/>
          <w:sz w:val="20"/>
          <w:szCs w:val="20"/>
        </w:rPr>
        <w:t>.</w:t>
      </w:r>
      <w:r w:rsidRPr="00BF0E56">
        <w:rPr>
          <w:rFonts w:ascii="Arial" w:hAnsi="Arial" w:cs="Arial"/>
          <w:sz w:val="20"/>
          <w:szCs w:val="20"/>
        </w:rPr>
        <w:t>;</w:t>
      </w:r>
    </w:p>
    <w:p w14:paraId="4F8F85FF" w14:textId="77777777" w:rsidR="00C90DCB" w:rsidRDefault="00C90DCB" w:rsidP="00BF0E56">
      <w:pPr>
        <w:spacing w:after="0" w:line="240" w:lineRule="auto"/>
        <w:ind w:firstLine="4502"/>
        <w:jc w:val="both"/>
        <w:rPr>
          <w:rFonts w:ascii="Arial" w:hAnsi="Arial" w:cs="Arial"/>
          <w:b/>
          <w:sz w:val="20"/>
          <w:szCs w:val="20"/>
        </w:rPr>
      </w:pPr>
    </w:p>
    <w:p w14:paraId="7CD7761C" w14:textId="15BEB0C0" w:rsidR="00A7325A" w:rsidRPr="00BF0E56" w:rsidRDefault="00BB31A1" w:rsidP="00BF0E56">
      <w:pPr>
        <w:spacing w:after="0" w:line="240" w:lineRule="auto"/>
        <w:ind w:firstLine="4502"/>
        <w:jc w:val="both"/>
        <w:rPr>
          <w:rFonts w:ascii="Arial" w:hAnsi="Arial" w:cs="Arial"/>
          <w:sz w:val="20"/>
          <w:szCs w:val="20"/>
        </w:rPr>
      </w:pPr>
      <w:r w:rsidRPr="00290132">
        <w:rPr>
          <w:rFonts w:ascii="Arial" w:hAnsi="Arial" w:cs="Arial"/>
          <w:b/>
          <w:sz w:val="20"/>
          <w:szCs w:val="20"/>
        </w:rPr>
        <w:t>V</w:t>
      </w:r>
      <w:r w:rsidR="00C90DCB">
        <w:rPr>
          <w:rFonts w:ascii="Arial" w:hAnsi="Arial" w:cs="Arial"/>
          <w:b/>
          <w:sz w:val="20"/>
          <w:szCs w:val="20"/>
        </w:rPr>
        <w:t xml:space="preserve"> </w:t>
      </w:r>
      <w:r w:rsidRPr="00290132">
        <w:rPr>
          <w:rFonts w:ascii="Arial" w:hAnsi="Arial" w:cs="Arial"/>
          <w:b/>
          <w:sz w:val="20"/>
          <w:szCs w:val="20"/>
        </w:rPr>
        <w:t xml:space="preserve">- </w:t>
      </w:r>
      <w:proofErr w:type="gramStart"/>
      <w:r w:rsidRPr="00BF0E56">
        <w:rPr>
          <w:rFonts w:ascii="Arial" w:hAnsi="Arial" w:cs="Arial"/>
          <w:sz w:val="20"/>
          <w:szCs w:val="20"/>
        </w:rPr>
        <w:t>entulho</w:t>
      </w:r>
      <w:proofErr w:type="gramEnd"/>
      <w:r w:rsidR="00DF5B50">
        <w:rPr>
          <w:rFonts w:ascii="Arial" w:hAnsi="Arial" w:cs="Arial"/>
          <w:sz w:val="20"/>
          <w:szCs w:val="20"/>
        </w:rPr>
        <w:t xml:space="preserve"> - </w:t>
      </w:r>
      <w:r w:rsidR="00B71A65" w:rsidRPr="00BF0E56">
        <w:rPr>
          <w:rFonts w:ascii="Arial" w:hAnsi="Arial" w:cs="Arial"/>
          <w:sz w:val="20"/>
          <w:szCs w:val="20"/>
        </w:rPr>
        <w:t>aquele originado de</w:t>
      </w:r>
      <w:r w:rsidR="00A7325A" w:rsidRPr="00BF0E56">
        <w:rPr>
          <w:rFonts w:ascii="Arial" w:hAnsi="Arial" w:cs="Arial"/>
          <w:sz w:val="20"/>
          <w:szCs w:val="20"/>
        </w:rPr>
        <w:t xml:space="preserve"> </w:t>
      </w:r>
      <w:r w:rsidR="00B71A65" w:rsidRPr="00BF0E56">
        <w:rPr>
          <w:rFonts w:ascii="Arial" w:hAnsi="Arial" w:cs="Arial"/>
          <w:sz w:val="20"/>
          <w:szCs w:val="20"/>
        </w:rPr>
        <w:t>resíduos da construção civil, assim representado por restos de obras, solo de escava</w:t>
      </w:r>
      <w:r w:rsidR="00A7325A" w:rsidRPr="00BF0E56">
        <w:rPr>
          <w:rFonts w:ascii="Arial" w:hAnsi="Arial" w:cs="Arial"/>
          <w:sz w:val="20"/>
          <w:szCs w:val="20"/>
        </w:rPr>
        <w:t>ções, etc.</w:t>
      </w:r>
    </w:p>
    <w:p w14:paraId="70DB0236" w14:textId="77777777" w:rsidR="00A7325A" w:rsidRPr="00BF0E56" w:rsidRDefault="00A7325A" w:rsidP="00BF0E56">
      <w:pPr>
        <w:spacing w:after="0" w:line="240" w:lineRule="auto"/>
        <w:ind w:firstLine="4502"/>
        <w:jc w:val="both"/>
        <w:rPr>
          <w:rFonts w:ascii="Arial" w:hAnsi="Arial" w:cs="Arial"/>
          <w:sz w:val="20"/>
          <w:szCs w:val="20"/>
        </w:rPr>
      </w:pPr>
    </w:p>
    <w:p w14:paraId="1CF0BD24" w14:textId="77777777" w:rsidR="00127A68" w:rsidRPr="00BF0E56" w:rsidRDefault="00A7325A" w:rsidP="00BF0E56">
      <w:pPr>
        <w:spacing w:after="0" w:line="240" w:lineRule="auto"/>
        <w:ind w:firstLine="4502"/>
        <w:jc w:val="both"/>
        <w:rPr>
          <w:rFonts w:ascii="Arial" w:hAnsi="Arial" w:cs="Arial"/>
          <w:sz w:val="20"/>
          <w:szCs w:val="20"/>
        </w:rPr>
      </w:pPr>
      <w:r w:rsidRPr="00290132">
        <w:rPr>
          <w:rFonts w:ascii="Arial" w:hAnsi="Arial" w:cs="Arial"/>
          <w:b/>
          <w:sz w:val="20"/>
          <w:szCs w:val="20"/>
        </w:rPr>
        <w:t xml:space="preserve">§ 4º </w:t>
      </w:r>
      <w:r w:rsidRPr="00BF0E56">
        <w:rPr>
          <w:rFonts w:ascii="Arial" w:hAnsi="Arial" w:cs="Arial"/>
          <w:sz w:val="20"/>
          <w:szCs w:val="20"/>
        </w:rPr>
        <w:t>O lixo e</w:t>
      </w:r>
      <w:r w:rsidR="00BB31A1" w:rsidRPr="00BF0E56">
        <w:rPr>
          <w:rFonts w:ascii="Arial" w:hAnsi="Arial" w:cs="Arial"/>
          <w:sz w:val="20"/>
          <w:szCs w:val="20"/>
        </w:rPr>
        <w:t xml:space="preserve"> resíd</w:t>
      </w:r>
      <w:r w:rsidR="00B71A65" w:rsidRPr="00BF0E56">
        <w:rPr>
          <w:rFonts w:ascii="Arial" w:hAnsi="Arial" w:cs="Arial"/>
          <w:sz w:val="20"/>
          <w:szCs w:val="20"/>
        </w:rPr>
        <w:t>uos domiciliares, acondicionados em sacos plásticos ou equipamentos, devidamente fechados, de forma a não permitir o derramamento de seu conteúdo, deverão ser apresentados para coleta somente no horário a ser previamente estabelecido pelo Poder Público. Os infratores ficarão sujeitos à aplicação de multa no valor equivalente a 2 UFMs (duas Unidades Fiscais do Município).</w:t>
      </w:r>
    </w:p>
    <w:p w14:paraId="5A94DABA" w14:textId="77777777" w:rsidR="00A7325A" w:rsidRPr="00BF0E56" w:rsidRDefault="00A7325A" w:rsidP="00BF0E56">
      <w:pPr>
        <w:spacing w:after="0" w:line="240" w:lineRule="auto"/>
        <w:ind w:firstLine="4502"/>
        <w:jc w:val="both"/>
        <w:rPr>
          <w:rFonts w:ascii="Arial" w:hAnsi="Arial" w:cs="Arial"/>
          <w:sz w:val="20"/>
          <w:szCs w:val="20"/>
        </w:rPr>
      </w:pPr>
    </w:p>
    <w:p w14:paraId="1B980ACF" w14:textId="77777777" w:rsidR="00A7325A" w:rsidRPr="00BF0E56" w:rsidRDefault="00A7325A" w:rsidP="00BF0E56">
      <w:pPr>
        <w:spacing w:after="0" w:line="240" w:lineRule="auto"/>
        <w:ind w:firstLine="4502"/>
        <w:jc w:val="both"/>
        <w:rPr>
          <w:rFonts w:ascii="Arial" w:hAnsi="Arial" w:cs="Arial"/>
          <w:sz w:val="20"/>
          <w:szCs w:val="20"/>
        </w:rPr>
      </w:pPr>
      <w:r w:rsidRPr="00290132">
        <w:rPr>
          <w:rFonts w:ascii="Arial" w:hAnsi="Arial" w:cs="Arial"/>
          <w:b/>
          <w:sz w:val="20"/>
          <w:szCs w:val="20"/>
        </w:rPr>
        <w:t xml:space="preserve">§ 5º </w:t>
      </w:r>
      <w:r w:rsidRPr="00BF0E56">
        <w:rPr>
          <w:rFonts w:ascii="Arial" w:hAnsi="Arial" w:cs="Arial"/>
          <w:sz w:val="20"/>
          <w:szCs w:val="20"/>
        </w:rPr>
        <w:t>As multas previstas neste artigo serão aplicadas em dobro em caso de reincidência.</w:t>
      </w:r>
    </w:p>
    <w:p w14:paraId="32E356A1" w14:textId="77777777" w:rsidR="00A7325A" w:rsidRPr="00BF0E56" w:rsidRDefault="00A7325A" w:rsidP="00BF0E56">
      <w:pPr>
        <w:spacing w:after="0" w:line="240" w:lineRule="auto"/>
        <w:ind w:firstLine="4502"/>
        <w:jc w:val="both"/>
        <w:rPr>
          <w:rFonts w:ascii="Arial" w:hAnsi="Arial" w:cs="Arial"/>
          <w:sz w:val="20"/>
          <w:szCs w:val="20"/>
        </w:rPr>
      </w:pPr>
    </w:p>
    <w:p w14:paraId="567F3781" w14:textId="77777777" w:rsidR="00A7325A" w:rsidRDefault="00A7325A" w:rsidP="00DF5B50">
      <w:pPr>
        <w:spacing w:after="0" w:line="240" w:lineRule="auto"/>
        <w:jc w:val="center"/>
        <w:rPr>
          <w:rFonts w:ascii="Arial" w:hAnsi="Arial" w:cs="Arial"/>
          <w:bCs/>
          <w:sz w:val="20"/>
          <w:szCs w:val="20"/>
        </w:rPr>
      </w:pPr>
      <w:r w:rsidRPr="00C90DCB">
        <w:rPr>
          <w:rFonts w:ascii="Arial" w:hAnsi="Arial" w:cs="Arial"/>
          <w:bCs/>
          <w:sz w:val="20"/>
          <w:szCs w:val="20"/>
        </w:rPr>
        <w:t>CAPÍTULO III</w:t>
      </w:r>
    </w:p>
    <w:p w14:paraId="3C02D36E" w14:textId="77777777" w:rsidR="00C90DCB" w:rsidRPr="00C90DCB" w:rsidRDefault="00C90DCB" w:rsidP="00DF5B50">
      <w:pPr>
        <w:spacing w:after="0" w:line="240" w:lineRule="auto"/>
        <w:jc w:val="center"/>
        <w:rPr>
          <w:rFonts w:ascii="Arial" w:hAnsi="Arial" w:cs="Arial"/>
          <w:bCs/>
          <w:sz w:val="20"/>
          <w:szCs w:val="20"/>
        </w:rPr>
      </w:pPr>
    </w:p>
    <w:p w14:paraId="6981219C" w14:textId="77777777" w:rsidR="00A7325A" w:rsidRPr="00C90DCB" w:rsidRDefault="00A7325A" w:rsidP="00DF5B50">
      <w:pPr>
        <w:spacing w:after="0" w:line="240" w:lineRule="auto"/>
        <w:jc w:val="center"/>
        <w:rPr>
          <w:rFonts w:ascii="Arial" w:hAnsi="Arial" w:cs="Arial"/>
          <w:bCs/>
          <w:sz w:val="20"/>
          <w:szCs w:val="20"/>
        </w:rPr>
      </w:pPr>
      <w:r w:rsidRPr="00C90DCB">
        <w:rPr>
          <w:rFonts w:ascii="Arial" w:hAnsi="Arial" w:cs="Arial"/>
          <w:bCs/>
          <w:sz w:val="20"/>
          <w:szCs w:val="20"/>
        </w:rPr>
        <w:t>CAPINAÇÃO E LIMPEZA DE TERRENOS PARTICULARES</w:t>
      </w:r>
    </w:p>
    <w:p w14:paraId="19F33E08" w14:textId="77777777" w:rsidR="00A7325A" w:rsidRPr="00BF0E56" w:rsidRDefault="00A7325A" w:rsidP="00BF0E56">
      <w:pPr>
        <w:spacing w:after="0" w:line="240" w:lineRule="auto"/>
        <w:ind w:firstLine="4502"/>
        <w:jc w:val="both"/>
        <w:rPr>
          <w:rFonts w:ascii="Arial" w:hAnsi="Arial" w:cs="Arial"/>
          <w:sz w:val="20"/>
          <w:szCs w:val="20"/>
        </w:rPr>
      </w:pPr>
    </w:p>
    <w:p w14:paraId="239F8303" w14:textId="77777777" w:rsidR="00A7325A" w:rsidRPr="00BF0E56" w:rsidRDefault="00A7325A" w:rsidP="00BF0E56">
      <w:pPr>
        <w:spacing w:after="0" w:line="240" w:lineRule="auto"/>
        <w:ind w:firstLine="4502"/>
        <w:jc w:val="both"/>
        <w:rPr>
          <w:rFonts w:ascii="Arial" w:hAnsi="Arial" w:cs="Arial"/>
          <w:sz w:val="20"/>
          <w:szCs w:val="20"/>
        </w:rPr>
      </w:pPr>
      <w:r w:rsidRPr="00290132">
        <w:rPr>
          <w:rFonts w:ascii="Arial" w:hAnsi="Arial" w:cs="Arial"/>
          <w:b/>
          <w:sz w:val="20"/>
          <w:szCs w:val="20"/>
        </w:rPr>
        <w:t xml:space="preserve">Art. 3º </w:t>
      </w:r>
      <w:r w:rsidRPr="00BF0E56">
        <w:rPr>
          <w:rFonts w:ascii="Arial" w:hAnsi="Arial" w:cs="Arial"/>
          <w:sz w:val="20"/>
          <w:szCs w:val="20"/>
        </w:rPr>
        <w:t>Todos os terrenos deverão ser e estar obrigatoriamente roçados, capinados e limpos, por iniciativa e responsabilidade de seus proprietários, compromissários, compradores ou dos que sobre eles mantenham posse, independentemente de notificação prévia da Prefeitura, os terrenos não sirvam de depósito de lixo e detritos de qualquer espécie, ficando ainda proibida a queima de resíduos sólidos urbanos de quaisquer naturezas, em especial a originária de capitação realizada nos respectivos imóveis.</w:t>
      </w:r>
    </w:p>
    <w:p w14:paraId="3971D638" w14:textId="77777777" w:rsidR="00A7325A" w:rsidRPr="00BF0E56" w:rsidRDefault="00A7325A" w:rsidP="00BF0E56">
      <w:pPr>
        <w:spacing w:after="0" w:line="240" w:lineRule="auto"/>
        <w:ind w:firstLine="4502"/>
        <w:jc w:val="both"/>
        <w:rPr>
          <w:rFonts w:ascii="Arial" w:hAnsi="Arial" w:cs="Arial"/>
          <w:sz w:val="20"/>
          <w:szCs w:val="20"/>
        </w:rPr>
      </w:pPr>
    </w:p>
    <w:p w14:paraId="5F33EACC" w14:textId="77777777" w:rsidR="00B423C1" w:rsidRPr="00BF0E56" w:rsidRDefault="00A7325A"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00290132">
        <w:rPr>
          <w:rFonts w:ascii="Arial" w:hAnsi="Arial" w:cs="Arial"/>
          <w:sz w:val="20"/>
          <w:szCs w:val="20"/>
        </w:rPr>
        <w:t xml:space="preserve"> </w:t>
      </w:r>
      <w:r w:rsidRPr="00BF0E56">
        <w:rPr>
          <w:rFonts w:ascii="Arial" w:hAnsi="Arial" w:cs="Arial"/>
          <w:sz w:val="20"/>
          <w:szCs w:val="20"/>
        </w:rPr>
        <w:t>Constatada a queimada de resíduos sólidos de qualquer natureza em quintais de residências ou em terrenos situados no perímetro urbano do Município, aos proprietários, compromissários compradores ou dos que sobre o imóvel mantenham posse, caberá a aplicação das penalidades, com a seguinte graduação:</w:t>
      </w:r>
    </w:p>
    <w:p w14:paraId="65C386BF" w14:textId="77777777" w:rsidR="00B423C1" w:rsidRPr="00BF0E56" w:rsidRDefault="00B423C1" w:rsidP="00BF0E56">
      <w:pPr>
        <w:spacing w:after="0" w:line="240" w:lineRule="auto"/>
        <w:ind w:firstLine="4502"/>
        <w:jc w:val="both"/>
        <w:rPr>
          <w:rFonts w:ascii="Arial" w:hAnsi="Arial" w:cs="Arial"/>
          <w:sz w:val="20"/>
          <w:szCs w:val="20"/>
        </w:rPr>
      </w:pPr>
    </w:p>
    <w:p w14:paraId="19154A25" w14:textId="7B146832" w:rsidR="00B423C1" w:rsidRPr="00BF0E56" w:rsidRDefault="00B423C1" w:rsidP="00BF0E56">
      <w:pPr>
        <w:spacing w:after="0" w:line="240" w:lineRule="auto"/>
        <w:ind w:firstLine="4502"/>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00DF5B50">
        <w:rPr>
          <w:rFonts w:ascii="Arial" w:hAnsi="Arial" w:cs="Arial"/>
          <w:sz w:val="20"/>
          <w:szCs w:val="20"/>
        </w:rPr>
        <w:t>a</w:t>
      </w:r>
      <w:r w:rsidRPr="00BF0E56">
        <w:rPr>
          <w:rFonts w:ascii="Arial" w:hAnsi="Arial" w:cs="Arial"/>
          <w:sz w:val="20"/>
          <w:szCs w:val="20"/>
        </w:rPr>
        <w:t>dvertência</w:t>
      </w:r>
      <w:proofErr w:type="gramEnd"/>
      <w:r w:rsidRPr="00BF0E56">
        <w:rPr>
          <w:rFonts w:ascii="Arial" w:hAnsi="Arial" w:cs="Arial"/>
          <w:sz w:val="20"/>
          <w:szCs w:val="20"/>
        </w:rPr>
        <w:t xml:space="preserve"> escrita;</w:t>
      </w:r>
      <w:r w:rsidR="00C90DCB">
        <w:rPr>
          <w:rFonts w:ascii="Arial" w:hAnsi="Arial" w:cs="Arial"/>
          <w:sz w:val="20"/>
          <w:szCs w:val="20"/>
        </w:rPr>
        <w:t xml:space="preserve"> e</w:t>
      </w:r>
    </w:p>
    <w:p w14:paraId="7895AA5E" w14:textId="77777777" w:rsidR="00C90DCB" w:rsidRDefault="00C90DCB" w:rsidP="00BF0E56">
      <w:pPr>
        <w:spacing w:after="0" w:line="240" w:lineRule="auto"/>
        <w:ind w:firstLine="4502"/>
        <w:jc w:val="both"/>
        <w:rPr>
          <w:rFonts w:ascii="Arial" w:hAnsi="Arial" w:cs="Arial"/>
          <w:b/>
          <w:sz w:val="20"/>
          <w:szCs w:val="20"/>
        </w:rPr>
      </w:pPr>
    </w:p>
    <w:p w14:paraId="60CA317A" w14:textId="2F3753C6" w:rsidR="00B423C1" w:rsidRPr="00BF0E56" w:rsidRDefault="00B423C1" w:rsidP="00BF0E56">
      <w:pPr>
        <w:spacing w:after="0" w:line="240" w:lineRule="auto"/>
        <w:ind w:firstLine="4502"/>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ao</w:t>
      </w:r>
      <w:proofErr w:type="gramEnd"/>
      <w:r w:rsidRPr="00BF0E56">
        <w:rPr>
          <w:rFonts w:ascii="Arial" w:hAnsi="Arial" w:cs="Arial"/>
          <w:sz w:val="20"/>
          <w:szCs w:val="20"/>
        </w:rPr>
        <w:t xml:space="preserve"> persistir a conduta, será aplicada a multa no valor equivalente a 5 UF</w:t>
      </w:r>
      <w:r w:rsidR="00DF5B50">
        <w:rPr>
          <w:rFonts w:ascii="Arial" w:hAnsi="Arial" w:cs="Arial"/>
          <w:sz w:val="20"/>
          <w:szCs w:val="20"/>
        </w:rPr>
        <w:t>M</w:t>
      </w:r>
      <w:r w:rsidRPr="00BF0E56">
        <w:rPr>
          <w:rFonts w:ascii="Arial" w:hAnsi="Arial" w:cs="Arial"/>
          <w:sz w:val="20"/>
          <w:szCs w:val="20"/>
        </w:rPr>
        <w:t>s (cinco Unidades Fiscais do Município), e em dobro na reincidência.</w:t>
      </w:r>
    </w:p>
    <w:p w14:paraId="47D8EC76" w14:textId="77777777" w:rsidR="00A7325A" w:rsidRPr="00BF0E56" w:rsidRDefault="00A7325A" w:rsidP="00BF0E56">
      <w:pPr>
        <w:spacing w:after="0" w:line="240" w:lineRule="auto"/>
        <w:ind w:firstLine="4502"/>
        <w:jc w:val="both"/>
        <w:rPr>
          <w:rFonts w:ascii="Arial" w:hAnsi="Arial" w:cs="Arial"/>
          <w:b/>
          <w:sz w:val="20"/>
          <w:szCs w:val="20"/>
        </w:rPr>
      </w:pPr>
    </w:p>
    <w:p w14:paraId="67F44E38" w14:textId="77777777" w:rsidR="00B423C1" w:rsidRPr="00BF0E56" w:rsidRDefault="00B423C1" w:rsidP="00BF0E56">
      <w:pPr>
        <w:spacing w:after="0" w:line="240" w:lineRule="auto"/>
        <w:ind w:firstLine="4502"/>
        <w:jc w:val="both"/>
        <w:rPr>
          <w:rFonts w:ascii="Arial" w:hAnsi="Arial" w:cs="Arial"/>
          <w:sz w:val="20"/>
          <w:szCs w:val="20"/>
        </w:rPr>
      </w:pPr>
      <w:r w:rsidRPr="00BF0E56">
        <w:rPr>
          <w:rFonts w:ascii="Arial" w:hAnsi="Arial" w:cs="Arial"/>
          <w:b/>
          <w:sz w:val="20"/>
          <w:szCs w:val="20"/>
        </w:rPr>
        <w:t xml:space="preserve">§ 2º </w:t>
      </w:r>
      <w:r w:rsidRPr="00BF0E56">
        <w:rPr>
          <w:rFonts w:ascii="Arial" w:hAnsi="Arial" w:cs="Arial"/>
          <w:sz w:val="20"/>
          <w:szCs w:val="20"/>
        </w:rPr>
        <w:t>Constatada a queima de resíduos de qualquer natureza, em terreno situado no perímetro urbano, praticada por terceiros, o responsável pela queima será multado no valor equivalente a 5 UFMs (cinco Unidades Fiscais do Município).</w:t>
      </w:r>
    </w:p>
    <w:p w14:paraId="2269B501" w14:textId="77777777" w:rsidR="00B423C1" w:rsidRPr="00BF0E56" w:rsidRDefault="00B423C1" w:rsidP="00BF0E56">
      <w:pPr>
        <w:spacing w:after="0" w:line="240" w:lineRule="auto"/>
        <w:ind w:firstLine="4502"/>
        <w:jc w:val="both"/>
        <w:rPr>
          <w:rFonts w:ascii="Arial" w:hAnsi="Arial" w:cs="Arial"/>
          <w:sz w:val="20"/>
          <w:szCs w:val="20"/>
        </w:rPr>
      </w:pPr>
    </w:p>
    <w:p w14:paraId="4C51A81A" w14:textId="77777777" w:rsidR="00B423C1" w:rsidRPr="00BF0E56" w:rsidRDefault="00B423C1" w:rsidP="00BF0E56">
      <w:pPr>
        <w:spacing w:after="0" w:line="240" w:lineRule="auto"/>
        <w:ind w:firstLine="4502"/>
        <w:jc w:val="both"/>
        <w:rPr>
          <w:rFonts w:ascii="Arial" w:hAnsi="Arial" w:cs="Arial"/>
          <w:sz w:val="20"/>
          <w:szCs w:val="20"/>
        </w:rPr>
      </w:pPr>
      <w:r w:rsidRPr="00290132">
        <w:rPr>
          <w:rFonts w:ascii="Arial" w:hAnsi="Arial" w:cs="Arial"/>
          <w:b/>
          <w:sz w:val="20"/>
          <w:szCs w:val="20"/>
        </w:rPr>
        <w:t>Art. 4º</w:t>
      </w:r>
      <w:r w:rsidRPr="00BF0E56">
        <w:rPr>
          <w:rFonts w:ascii="Arial" w:hAnsi="Arial" w:cs="Arial"/>
          <w:sz w:val="20"/>
          <w:szCs w:val="20"/>
        </w:rPr>
        <w:t xml:space="preserve"> Constatada a existência de terrenos urbanos que não estejam roçados, capinados e limpos ou servindo para depósito de lixo ou distritos de qualquer espécie, os respectivos responsáveis, previstos no artigo 3º desta Lei, serão notificados para proceder a limpeza no prazo de 30 (trinta) dias. Não sendo atendida a notificação, serão os responsáveis autuados e aplicada a multa no valor equivalente</w:t>
      </w:r>
      <w:r w:rsidR="00491416" w:rsidRPr="00BF0E56">
        <w:rPr>
          <w:rFonts w:ascii="Arial" w:hAnsi="Arial" w:cs="Arial"/>
          <w:sz w:val="20"/>
          <w:szCs w:val="20"/>
        </w:rPr>
        <w:t xml:space="preserve"> a</w:t>
      </w:r>
      <w:r w:rsidRPr="00BF0E56">
        <w:rPr>
          <w:rFonts w:ascii="Arial" w:hAnsi="Arial" w:cs="Arial"/>
          <w:sz w:val="20"/>
          <w:szCs w:val="20"/>
        </w:rPr>
        <w:t xml:space="preserve"> 5 UFMs (cinco Unidades Fiscais do Município) para cada 100 metros quadrados, a cada 30 (trinta) dias, até seu efetivo atendimento.</w:t>
      </w:r>
    </w:p>
    <w:p w14:paraId="73AAC4E2" w14:textId="77777777" w:rsidR="00B423C1" w:rsidRPr="00BF0E56" w:rsidRDefault="00B423C1" w:rsidP="00BF0E56">
      <w:pPr>
        <w:spacing w:after="0" w:line="240" w:lineRule="auto"/>
        <w:ind w:firstLine="4502"/>
        <w:jc w:val="both"/>
        <w:rPr>
          <w:rFonts w:ascii="Arial" w:hAnsi="Arial" w:cs="Arial"/>
          <w:sz w:val="20"/>
          <w:szCs w:val="20"/>
        </w:rPr>
      </w:pPr>
    </w:p>
    <w:p w14:paraId="79501154" w14:textId="77777777" w:rsidR="00B423C1" w:rsidRDefault="00B423C1" w:rsidP="00290132">
      <w:pPr>
        <w:spacing w:after="0" w:line="240" w:lineRule="auto"/>
        <w:jc w:val="center"/>
        <w:rPr>
          <w:rFonts w:ascii="Arial" w:hAnsi="Arial" w:cs="Arial"/>
          <w:bCs/>
          <w:sz w:val="20"/>
          <w:szCs w:val="20"/>
        </w:rPr>
      </w:pPr>
      <w:r w:rsidRPr="00C90DCB">
        <w:rPr>
          <w:rFonts w:ascii="Arial" w:hAnsi="Arial" w:cs="Arial"/>
          <w:bCs/>
          <w:sz w:val="20"/>
          <w:szCs w:val="20"/>
        </w:rPr>
        <w:t>CAPÍTULO IV</w:t>
      </w:r>
    </w:p>
    <w:p w14:paraId="469B86A7" w14:textId="77777777" w:rsidR="00C90DCB" w:rsidRPr="00C90DCB" w:rsidRDefault="00C90DCB" w:rsidP="00290132">
      <w:pPr>
        <w:spacing w:after="0" w:line="240" w:lineRule="auto"/>
        <w:jc w:val="center"/>
        <w:rPr>
          <w:rFonts w:ascii="Arial" w:hAnsi="Arial" w:cs="Arial"/>
          <w:bCs/>
          <w:sz w:val="20"/>
          <w:szCs w:val="20"/>
        </w:rPr>
      </w:pPr>
    </w:p>
    <w:p w14:paraId="0FB5ADD8" w14:textId="77777777" w:rsidR="00B423C1" w:rsidRPr="00C90DCB" w:rsidRDefault="00B423C1" w:rsidP="00290132">
      <w:pPr>
        <w:spacing w:after="0" w:line="240" w:lineRule="auto"/>
        <w:jc w:val="center"/>
        <w:rPr>
          <w:rFonts w:ascii="Arial" w:hAnsi="Arial" w:cs="Arial"/>
          <w:bCs/>
          <w:sz w:val="20"/>
          <w:szCs w:val="20"/>
        </w:rPr>
      </w:pPr>
      <w:r w:rsidRPr="00C90DCB">
        <w:rPr>
          <w:rFonts w:ascii="Arial" w:hAnsi="Arial" w:cs="Arial"/>
          <w:bCs/>
          <w:sz w:val="20"/>
          <w:szCs w:val="20"/>
        </w:rPr>
        <w:t>CAPI</w:t>
      </w:r>
      <w:r w:rsidR="009D7A97" w:rsidRPr="00C90DCB">
        <w:rPr>
          <w:rFonts w:ascii="Arial" w:hAnsi="Arial" w:cs="Arial"/>
          <w:bCs/>
          <w:sz w:val="20"/>
          <w:szCs w:val="20"/>
        </w:rPr>
        <w:t>NAÇÃO E LIMPE</w:t>
      </w:r>
      <w:r w:rsidR="00491416" w:rsidRPr="00C90DCB">
        <w:rPr>
          <w:rFonts w:ascii="Arial" w:hAnsi="Arial" w:cs="Arial"/>
          <w:bCs/>
          <w:sz w:val="20"/>
          <w:szCs w:val="20"/>
        </w:rPr>
        <w:t>ZA DE CALÇADAS</w:t>
      </w:r>
    </w:p>
    <w:p w14:paraId="47DAE15B" w14:textId="77777777" w:rsidR="00491416" w:rsidRPr="00BF0E56" w:rsidRDefault="00491416" w:rsidP="00BF0E56">
      <w:pPr>
        <w:spacing w:after="0" w:line="240" w:lineRule="auto"/>
        <w:ind w:firstLine="4502"/>
        <w:jc w:val="both"/>
        <w:rPr>
          <w:rFonts w:ascii="Arial" w:hAnsi="Arial" w:cs="Arial"/>
          <w:sz w:val="20"/>
          <w:szCs w:val="20"/>
        </w:rPr>
      </w:pPr>
    </w:p>
    <w:p w14:paraId="33042824" w14:textId="77777777" w:rsidR="00491416" w:rsidRPr="00BF0E56" w:rsidRDefault="00491416" w:rsidP="00BF0E56">
      <w:pPr>
        <w:spacing w:after="0" w:line="240" w:lineRule="auto"/>
        <w:ind w:firstLine="4502"/>
        <w:jc w:val="both"/>
        <w:rPr>
          <w:rFonts w:ascii="Arial" w:hAnsi="Arial" w:cs="Arial"/>
          <w:sz w:val="20"/>
          <w:szCs w:val="20"/>
        </w:rPr>
      </w:pPr>
      <w:r w:rsidRPr="00290132">
        <w:rPr>
          <w:rFonts w:ascii="Arial" w:hAnsi="Arial" w:cs="Arial"/>
          <w:b/>
          <w:sz w:val="20"/>
          <w:szCs w:val="20"/>
        </w:rPr>
        <w:t>Art. 5º</w:t>
      </w:r>
      <w:r w:rsidRPr="00BF0E56">
        <w:rPr>
          <w:rFonts w:ascii="Arial" w:hAnsi="Arial" w:cs="Arial"/>
          <w:sz w:val="20"/>
          <w:szCs w:val="20"/>
        </w:rPr>
        <w:t xml:space="preserve"> Constitui obrigação dos proprietários, compromissários, compradores ou dos que exercem posse sobre imóveis urbanos, manter as respectivas calçadas lindeiras, capinadas, limpas e desimpedidas de entulhos ou lixo, assim como de materiais de qualquer espécie que possam causar dificuldade para a circulação de pedestres.</w:t>
      </w:r>
    </w:p>
    <w:p w14:paraId="4184BCE1" w14:textId="77777777" w:rsidR="00491416" w:rsidRPr="00BF0E56" w:rsidRDefault="00491416" w:rsidP="00BF0E56">
      <w:pPr>
        <w:spacing w:after="0" w:line="240" w:lineRule="auto"/>
        <w:ind w:firstLine="4502"/>
        <w:jc w:val="both"/>
        <w:rPr>
          <w:rFonts w:ascii="Arial" w:hAnsi="Arial" w:cs="Arial"/>
          <w:sz w:val="20"/>
          <w:szCs w:val="20"/>
        </w:rPr>
      </w:pPr>
    </w:p>
    <w:p w14:paraId="1C4EC860" w14:textId="77777777" w:rsidR="00491416" w:rsidRPr="00BF0E56" w:rsidRDefault="0004617D" w:rsidP="00BF0E56">
      <w:pPr>
        <w:spacing w:after="0" w:line="240" w:lineRule="auto"/>
        <w:ind w:firstLine="4502"/>
        <w:jc w:val="both"/>
        <w:rPr>
          <w:rFonts w:ascii="Arial" w:hAnsi="Arial" w:cs="Arial"/>
          <w:sz w:val="20"/>
          <w:szCs w:val="20"/>
        </w:rPr>
      </w:pPr>
      <w:r w:rsidRPr="00290132">
        <w:rPr>
          <w:rFonts w:ascii="Arial" w:hAnsi="Arial" w:cs="Arial"/>
          <w:b/>
          <w:sz w:val="20"/>
          <w:szCs w:val="20"/>
        </w:rPr>
        <w:t>Art. 6º</w:t>
      </w:r>
      <w:r w:rsidRPr="00BF0E56">
        <w:rPr>
          <w:rFonts w:ascii="Arial" w:hAnsi="Arial" w:cs="Arial"/>
          <w:sz w:val="20"/>
          <w:szCs w:val="20"/>
        </w:rPr>
        <w:t xml:space="preserve"> Constatada a existência de passeios urbanos que não estejam roçados, capinados, inclusive desimpedidos de entulho ou lixo, os respectivos responsáveis previstos no </w:t>
      </w:r>
      <w:r w:rsidRPr="00BF0E56">
        <w:rPr>
          <w:rFonts w:ascii="Arial" w:hAnsi="Arial" w:cs="Arial"/>
          <w:sz w:val="20"/>
          <w:szCs w:val="20"/>
        </w:rPr>
        <w:lastRenderedPageBreak/>
        <w:t>artigo 5º desta Lei, serão notificados para a limpeza no prazo de 30 (trinta) dias. O não atendimento da notificação, sujeitará os responsáveis a multa no valor equivalente 2 UFMs (duas Unidades Fiscais do Município) para cada 5 metros lineares de calçada irregular, a cada 30 (trinta) dias, até seu efetivo atendimento.</w:t>
      </w:r>
    </w:p>
    <w:p w14:paraId="1569CD0A" w14:textId="77777777" w:rsidR="0004617D" w:rsidRPr="00BF0E56" w:rsidRDefault="0004617D" w:rsidP="00BF0E56">
      <w:pPr>
        <w:spacing w:after="0" w:line="240" w:lineRule="auto"/>
        <w:ind w:firstLine="4502"/>
        <w:jc w:val="both"/>
        <w:rPr>
          <w:rFonts w:ascii="Arial" w:hAnsi="Arial" w:cs="Arial"/>
          <w:sz w:val="20"/>
          <w:szCs w:val="20"/>
        </w:rPr>
      </w:pPr>
    </w:p>
    <w:p w14:paraId="16EBBB06" w14:textId="77777777" w:rsidR="0004617D" w:rsidRDefault="0004617D" w:rsidP="00290132">
      <w:pPr>
        <w:spacing w:after="0" w:line="240" w:lineRule="auto"/>
        <w:jc w:val="center"/>
        <w:rPr>
          <w:rFonts w:ascii="Arial" w:hAnsi="Arial" w:cs="Arial"/>
          <w:bCs/>
          <w:sz w:val="20"/>
          <w:szCs w:val="20"/>
        </w:rPr>
      </w:pPr>
      <w:r w:rsidRPr="00C90DCB">
        <w:rPr>
          <w:rFonts w:ascii="Arial" w:hAnsi="Arial" w:cs="Arial"/>
          <w:bCs/>
          <w:sz w:val="20"/>
          <w:szCs w:val="20"/>
        </w:rPr>
        <w:t>CAPÍTULO V</w:t>
      </w:r>
    </w:p>
    <w:p w14:paraId="5460750F" w14:textId="77777777" w:rsidR="00C90DCB" w:rsidRPr="00C90DCB" w:rsidRDefault="00C90DCB" w:rsidP="00290132">
      <w:pPr>
        <w:spacing w:after="0" w:line="240" w:lineRule="auto"/>
        <w:jc w:val="center"/>
        <w:rPr>
          <w:rFonts w:ascii="Arial" w:hAnsi="Arial" w:cs="Arial"/>
          <w:bCs/>
          <w:sz w:val="20"/>
          <w:szCs w:val="20"/>
        </w:rPr>
      </w:pPr>
    </w:p>
    <w:p w14:paraId="6C72861B" w14:textId="77777777" w:rsidR="0004617D" w:rsidRPr="00C90DCB" w:rsidRDefault="0004617D" w:rsidP="00290132">
      <w:pPr>
        <w:spacing w:after="0" w:line="240" w:lineRule="auto"/>
        <w:jc w:val="center"/>
        <w:rPr>
          <w:rFonts w:ascii="Arial" w:hAnsi="Arial" w:cs="Arial"/>
          <w:bCs/>
          <w:sz w:val="20"/>
          <w:szCs w:val="20"/>
        </w:rPr>
      </w:pPr>
      <w:r w:rsidRPr="00C90DCB">
        <w:rPr>
          <w:rFonts w:ascii="Arial" w:hAnsi="Arial" w:cs="Arial"/>
          <w:bCs/>
          <w:sz w:val="20"/>
          <w:szCs w:val="20"/>
        </w:rPr>
        <w:t>ATERRO DE TERRENOS ALAGADIÇOS</w:t>
      </w:r>
    </w:p>
    <w:p w14:paraId="008FAB1B" w14:textId="77777777" w:rsidR="0004617D" w:rsidRPr="00BF0E56" w:rsidRDefault="0004617D" w:rsidP="00BF0E56">
      <w:pPr>
        <w:spacing w:after="0" w:line="240" w:lineRule="auto"/>
        <w:ind w:firstLine="4502"/>
        <w:jc w:val="both"/>
        <w:rPr>
          <w:rFonts w:ascii="Arial" w:hAnsi="Arial" w:cs="Arial"/>
          <w:sz w:val="20"/>
          <w:szCs w:val="20"/>
        </w:rPr>
      </w:pPr>
    </w:p>
    <w:p w14:paraId="22A3D080" w14:textId="77777777" w:rsidR="0004617D" w:rsidRPr="00BF0E56" w:rsidRDefault="0004617D" w:rsidP="00BF0E56">
      <w:pPr>
        <w:spacing w:after="0" w:line="240" w:lineRule="auto"/>
        <w:ind w:firstLine="4502"/>
        <w:jc w:val="both"/>
        <w:rPr>
          <w:rFonts w:ascii="Arial" w:hAnsi="Arial" w:cs="Arial"/>
          <w:sz w:val="20"/>
          <w:szCs w:val="20"/>
        </w:rPr>
      </w:pPr>
      <w:r w:rsidRPr="00290132">
        <w:rPr>
          <w:rFonts w:ascii="Arial" w:hAnsi="Arial" w:cs="Arial"/>
          <w:b/>
          <w:sz w:val="20"/>
          <w:szCs w:val="20"/>
        </w:rPr>
        <w:t>Art. 7º</w:t>
      </w:r>
      <w:r w:rsidRPr="00BF0E56">
        <w:rPr>
          <w:rFonts w:ascii="Arial" w:hAnsi="Arial" w:cs="Arial"/>
          <w:sz w:val="20"/>
          <w:szCs w:val="20"/>
        </w:rPr>
        <w:t xml:space="preserve"> Os proprietários, compromissários de imóveis, ou os que sobre eles mantenham posse, ficam obrigados a proceder ao aterro de terrenos alagados ou alagadiços, situados na zona urbana, desde que sejam prejudiciais à saúde pública.</w:t>
      </w:r>
    </w:p>
    <w:p w14:paraId="01827FFE" w14:textId="77777777" w:rsidR="0004617D" w:rsidRPr="00BF0E56" w:rsidRDefault="0004617D" w:rsidP="00BF0E56">
      <w:pPr>
        <w:spacing w:after="0" w:line="240" w:lineRule="auto"/>
        <w:ind w:firstLine="4502"/>
        <w:jc w:val="both"/>
        <w:rPr>
          <w:rFonts w:ascii="Arial" w:hAnsi="Arial" w:cs="Arial"/>
          <w:sz w:val="20"/>
          <w:szCs w:val="20"/>
        </w:rPr>
      </w:pPr>
    </w:p>
    <w:p w14:paraId="0674E8D0" w14:textId="77777777" w:rsidR="0004617D" w:rsidRPr="00BF0E56" w:rsidRDefault="0004617D"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Os terrenos mencionados no artigo 7º, quando localizados em Área de Proteção Ambiental (APA) terão seus usos regulamentados pela Lei Federal nº 4.771, de 15 de setembro de 1965, Lei Estadual nº 5.598, de 6 de fevereiro de 1987 e Decreto Estadual nº 37.619, de 6 de outubro de 1993.</w:t>
      </w:r>
    </w:p>
    <w:p w14:paraId="4E1431DE" w14:textId="77777777" w:rsidR="0004617D" w:rsidRPr="00BF0E56" w:rsidRDefault="0004617D" w:rsidP="00BF0E56">
      <w:pPr>
        <w:spacing w:after="0" w:line="240" w:lineRule="auto"/>
        <w:ind w:firstLine="4502"/>
        <w:jc w:val="both"/>
        <w:rPr>
          <w:rFonts w:ascii="Arial" w:hAnsi="Arial" w:cs="Arial"/>
          <w:sz w:val="20"/>
          <w:szCs w:val="20"/>
        </w:rPr>
      </w:pPr>
    </w:p>
    <w:p w14:paraId="77C9E51C" w14:textId="77777777" w:rsidR="0004617D" w:rsidRPr="00BF0E56" w:rsidRDefault="0004617D" w:rsidP="00BF0E56">
      <w:pPr>
        <w:spacing w:after="0" w:line="240" w:lineRule="auto"/>
        <w:ind w:firstLine="4502"/>
        <w:jc w:val="both"/>
        <w:rPr>
          <w:rFonts w:ascii="Arial" w:hAnsi="Arial" w:cs="Arial"/>
          <w:sz w:val="20"/>
          <w:szCs w:val="20"/>
        </w:rPr>
      </w:pPr>
      <w:r w:rsidRPr="00290132">
        <w:rPr>
          <w:rFonts w:ascii="Arial" w:hAnsi="Arial" w:cs="Arial"/>
          <w:b/>
          <w:sz w:val="20"/>
          <w:szCs w:val="20"/>
        </w:rPr>
        <w:t>Art. 8º</w:t>
      </w:r>
      <w:r w:rsidRPr="00BF0E56">
        <w:rPr>
          <w:rFonts w:ascii="Arial" w:hAnsi="Arial" w:cs="Arial"/>
          <w:sz w:val="20"/>
          <w:szCs w:val="20"/>
        </w:rPr>
        <w:t xml:space="preserve"> Constatada a existência de terrenos alagados ou ala</w:t>
      </w:r>
      <w:r w:rsidR="00DA636C" w:rsidRPr="00BF0E56">
        <w:rPr>
          <w:rFonts w:ascii="Arial" w:hAnsi="Arial" w:cs="Arial"/>
          <w:sz w:val="20"/>
          <w:szCs w:val="20"/>
        </w:rPr>
        <w:t>gadiços, serão os responsáveis notificados pela fiscalização municipal para proceder ao respectivo aterro, no prazo de 60 (sessenta) dias.</w:t>
      </w:r>
    </w:p>
    <w:p w14:paraId="17676912" w14:textId="77777777" w:rsidR="00DA636C" w:rsidRPr="00BF0E56" w:rsidRDefault="00DA636C" w:rsidP="00BF0E56">
      <w:pPr>
        <w:spacing w:after="0" w:line="240" w:lineRule="auto"/>
        <w:ind w:firstLine="4502"/>
        <w:jc w:val="both"/>
        <w:rPr>
          <w:rFonts w:ascii="Arial" w:hAnsi="Arial" w:cs="Arial"/>
          <w:sz w:val="20"/>
          <w:szCs w:val="20"/>
        </w:rPr>
      </w:pPr>
    </w:p>
    <w:p w14:paraId="7536A1CA" w14:textId="77777777" w:rsidR="00DA636C" w:rsidRPr="00BF0E56" w:rsidRDefault="00DA636C" w:rsidP="00BF0E56">
      <w:pPr>
        <w:spacing w:after="0" w:line="240" w:lineRule="auto"/>
        <w:ind w:firstLine="4502"/>
        <w:jc w:val="both"/>
        <w:rPr>
          <w:rFonts w:ascii="Arial" w:hAnsi="Arial" w:cs="Arial"/>
          <w:sz w:val="20"/>
          <w:szCs w:val="20"/>
        </w:rPr>
      </w:pPr>
      <w:r w:rsidRPr="00290132">
        <w:rPr>
          <w:rFonts w:ascii="Arial" w:hAnsi="Arial" w:cs="Arial"/>
          <w:b/>
          <w:sz w:val="20"/>
          <w:szCs w:val="20"/>
        </w:rPr>
        <w:t>Art. 9º</w:t>
      </w:r>
      <w:r w:rsidRPr="00BF0E56">
        <w:rPr>
          <w:rFonts w:ascii="Arial" w:hAnsi="Arial" w:cs="Arial"/>
          <w:sz w:val="20"/>
          <w:szCs w:val="20"/>
        </w:rPr>
        <w:t xml:space="preserve"> Não cumprida a notificação a que se se refere o artigo 8º desta Lei, será imposta aos obrigados multa no valor equivalente a 20 UFMs (dez Unidades Fiscais do Município), cobrável em dobro a cada 30 (trinta) dias, até o aterro do terreno seja executado.</w:t>
      </w:r>
    </w:p>
    <w:p w14:paraId="4BE9C2CF" w14:textId="77777777" w:rsidR="00DA636C" w:rsidRPr="00BF0E56" w:rsidRDefault="00DA636C" w:rsidP="00BF0E56">
      <w:pPr>
        <w:spacing w:after="0" w:line="240" w:lineRule="auto"/>
        <w:ind w:firstLine="4502"/>
        <w:jc w:val="both"/>
        <w:rPr>
          <w:rFonts w:ascii="Arial" w:hAnsi="Arial" w:cs="Arial"/>
          <w:sz w:val="20"/>
          <w:szCs w:val="20"/>
        </w:rPr>
      </w:pPr>
    </w:p>
    <w:p w14:paraId="61E365ED" w14:textId="77777777" w:rsidR="00DA636C" w:rsidRDefault="00DA636C" w:rsidP="00290132">
      <w:pPr>
        <w:spacing w:after="0" w:line="240" w:lineRule="auto"/>
        <w:jc w:val="center"/>
        <w:rPr>
          <w:rFonts w:ascii="Arial" w:hAnsi="Arial" w:cs="Arial"/>
          <w:bCs/>
          <w:sz w:val="20"/>
          <w:szCs w:val="20"/>
        </w:rPr>
      </w:pPr>
      <w:r w:rsidRPr="00C90DCB">
        <w:rPr>
          <w:rFonts w:ascii="Arial" w:hAnsi="Arial" w:cs="Arial"/>
          <w:bCs/>
          <w:sz w:val="20"/>
          <w:szCs w:val="20"/>
        </w:rPr>
        <w:t>C</w:t>
      </w:r>
      <w:r w:rsidR="00BC315B" w:rsidRPr="00C90DCB">
        <w:rPr>
          <w:rFonts w:ascii="Arial" w:hAnsi="Arial" w:cs="Arial"/>
          <w:bCs/>
          <w:sz w:val="20"/>
          <w:szCs w:val="20"/>
        </w:rPr>
        <w:t>APÍTULO VI</w:t>
      </w:r>
    </w:p>
    <w:p w14:paraId="713E19D5" w14:textId="77777777" w:rsidR="00C90DCB" w:rsidRPr="00C90DCB" w:rsidRDefault="00C90DCB" w:rsidP="00290132">
      <w:pPr>
        <w:spacing w:after="0" w:line="240" w:lineRule="auto"/>
        <w:jc w:val="center"/>
        <w:rPr>
          <w:rFonts w:ascii="Arial" w:hAnsi="Arial" w:cs="Arial"/>
          <w:bCs/>
          <w:sz w:val="20"/>
          <w:szCs w:val="20"/>
        </w:rPr>
      </w:pPr>
    </w:p>
    <w:p w14:paraId="6BCA100F" w14:textId="77777777" w:rsidR="00BC315B" w:rsidRPr="00C90DCB" w:rsidRDefault="00BC315B" w:rsidP="00290132">
      <w:pPr>
        <w:spacing w:after="0" w:line="240" w:lineRule="auto"/>
        <w:jc w:val="center"/>
        <w:rPr>
          <w:rFonts w:ascii="Arial" w:hAnsi="Arial" w:cs="Arial"/>
          <w:bCs/>
          <w:sz w:val="20"/>
          <w:szCs w:val="20"/>
        </w:rPr>
      </w:pPr>
      <w:r w:rsidRPr="00C90DCB">
        <w:rPr>
          <w:rFonts w:ascii="Arial" w:hAnsi="Arial" w:cs="Arial"/>
          <w:bCs/>
          <w:sz w:val="20"/>
          <w:szCs w:val="20"/>
        </w:rPr>
        <w:t>CONSTRUÇÃO E RECONSTRUÇÃO DE MUROS E FECHAMENTO DE TERRENOS</w:t>
      </w:r>
    </w:p>
    <w:p w14:paraId="41D6FCEB" w14:textId="77777777" w:rsidR="00BC315B" w:rsidRPr="00BF0E56" w:rsidRDefault="00BC315B" w:rsidP="00BF0E56">
      <w:pPr>
        <w:spacing w:after="0" w:line="240" w:lineRule="auto"/>
        <w:ind w:firstLine="4502"/>
        <w:jc w:val="both"/>
        <w:rPr>
          <w:rFonts w:ascii="Arial" w:hAnsi="Arial" w:cs="Arial"/>
          <w:sz w:val="20"/>
          <w:szCs w:val="20"/>
        </w:rPr>
      </w:pPr>
    </w:p>
    <w:p w14:paraId="6FB1ABBE" w14:textId="77777777" w:rsidR="00BC315B" w:rsidRPr="00BF0E56" w:rsidRDefault="00BC315B" w:rsidP="00BF0E56">
      <w:pPr>
        <w:spacing w:after="0" w:line="240" w:lineRule="auto"/>
        <w:ind w:firstLine="4502"/>
        <w:jc w:val="both"/>
        <w:rPr>
          <w:rFonts w:ascii="Arial" w:hAnsi="Arial" w:cs="Arial"/>
          <w:sz w:val="20"/>
          <w:szCs w:val="20"/>
        </w:rPr>
      </w:pPr>
      <w:r w:rsidRPr="00290132">
        <w:rPr>
          <w:rFonts w:ascii="Arial" w:hAnsi="Arial" w:cs="Arial"/>
          <w:b/>
          <w:sz w:val="20"/>
          <w:szCs w:val="20"/>
        </w:rPr>
        <w:t>Art. 10.</w:t>
      </w:r>
      <w:r w:rsidRPr="00BF0E56">
        <w:rPr>
          <w:rFonts w:ascii="Arial" w:hAnsi="Arial" w:cs="Arial"/>
          <w:sz w:val="20"/>
          <w:szCs w:val="20"/>
        </w:rPr>
        <w:t xml:space="preserve"> É obrigatório, nos imóveis edificados ou não, dentro do perímetro urbano, com frente para vias ou logradouros públicos, dotados de guias e sarjetas, a construção ou reconstrução de muro ou outro tipo adequado de fechamento, admitido com tal, o uso de alambrados com mourões ou grades metálicas, sempre com o respectivo portão de acesso.</w:t>
      </w:r>
    </w:p>
    <w:p w14:paraId="0E169934" w14:textId="77777777" w:rsidR="00BC315B" w:rsidRPr="00BF0E56" w:rsidRDefault="00BC315B" w:rsidP="00BF0E56">
      <w:pPr>
        <w:spacing w:after="0" w:line="240" w:lineRule="auto"/>
        <w:ind w:firstLine="4502"/>
        <w:jc w:val="both"/>
        <w:rPr>
          <w:rFonts w:ascii="Arial" w:hAnsi="Arial" w:cs="Arial"/>
          <w:sz w:val="20"/>
          <w:szCs w:val="20"/>
        </w:rPr>
      </w:pPr>
    </w:p>
    <w:p w14:paraId="14001910" w14:textId="77777777" w:rsidR="00BC315B" w:rsidRPr="00BF0E56" w:rsidRDefault="00BC315B"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Os fechamentos referidos neste artigo, não poderão ser executados com materiais ou sob formas que possam atentar contra a integridade física dos pedestres, devendo ter altura mínima de 1,20 metros, em relação ao nível do terreno.</w:t>
      </w:r>
    </w:p>
    <w:p w14:paraId="62CE44FD" w14:textId="77777777" w:rsidR="00BC315B" w:rsidRPr="00BF0E56" w:rsidRDefault="00BC315B" w:rsidP="00BF0E56">
      <w:pPr>
        <w:spacing w:after="0" w:line="240" w:lineRule="auto"/>
        <w:ind w:firstLine="4502"/>
        <w:jc w:val="both"/>
        <w:rPr>
          <w:rFonts w:ascii="Arial" w:hAnsi="Arial" w:cs="Arial"/>
          <w:sz w:val="20"/>
          <w:szCs w:val="20"/>
        </w:rPr>
      </w:pPr>
    </w:p>
    <w:p w14:paraId="1E39975F" w14:textId="77777777" w:rsidR="00BC315B" w:rsidRPr="00BF0E56" w:rsidRDefault="00BC315B" w:rsidP="00BF0E56">
      <w:pPr>
        <w:spacing w:after="0" w:line="240" w:lineRule="auto"/>
        <w:ind w:firstLine="4502"/>
        <w:jc w:val="both"/>
        <w:rPr>
          <w:rFonts w:ascii="Arial" w:hAnsi="Arial" w:cs="Arial"/>
          <w:sz w:val="20"/>
          <w:szCs w:val="20"/>
        </w:rPr>
      </w:pPr>
      <w:r w:rsidRPr="00290132">
        <w:rPr>
          <w:rFonts w:ascii="Arial" w:hAnsi="Arial" w:cs="Arial"/>
          <w:b/>
          <w:sz w:val="20"/>
          <w:szCs w:val="20"/>
        </w:rPr>
        <w:t>Art. 11.</w:t>
      </w:r>
      <w:r w:rsidRPr="00BF0E56">
        <w:rPr>
          <w:rFonts w:ascii="Arial" w:hAnsi="Arial" w:cs="Arial"/>
          <w:sz w:val="20"/>
          <w:szCs w:val="20"/>
        </w:rPr>
        <w:t xml:space="preserve"> Para a construção ou construção de muro ou fechamento, no caso do alinhamento estar indefinido, deverá ser requerido Alvará de Alinhamento na Prefeitura Municipal.</w:t>
      </w:r>
    </w:p>
    <w:p w14:paraId="2270DBD9" w14:textId="77777777" w:rsidR="00BC315B" w:rsidRPr="00BF0E56" w:rsidRDefault="00BC315B" w:rsidP="00BF0E56">
      <w:pPr>
        <w:spacing w:after="0" w:line="240" w:lineRule="auto"/>
        <w:ind w:firstLine="4502"/>
        <w:jc w:val="both"/>
        <w:rPr>
          <w:rFonts w:ascii="Arial" w:hAnsi="Arial" w:cs="Arial"/>
          <w:sz w:val="20"/>
          <w:szCs w:val="20"/>
        </w:rPr>
      </w:pPr>
    </w:p>
    <w:p w14:paraId="5EAEE07B" w14:textId="77777777" w:rsidR="00BC315B" w:rsidRPr="00BF0E56" w:rsidRDefault="00BC315B" w:rsidP="00BF0E56">
      <w:pPr>
        <w:spacing w:after="0" w:line="240" w:lineRule="auto"/>
        <w:ind w:firstLine="4502"/>
        <w:jc w:val="both"/>
        <w:rPr>
          <w:rFonts w:ascii="Arial" w:hAnsi="Arial" w:cs="Arial"/>
          <w:sz w:val="20"/>
          <w:szCs w:val="20"/>
        </w:rPr>
      </w:pPr>
      <w:r w:rsidRPr="00290132">
        <w:rPr>
          <w:rFonts w:ascii="Arial" w:hAnsi="Arial" w:cs="Arial"/>
          <w:b/>
          <w:sz w:val="20"/>
          <w:szCs w:val="20"/>
        </w:rPr>
        <w:t>Art. 12.</w:t>
      </w:r>
      <w:r w:rsidRPr="00BF0E56">
        <w:rPr>
          <w:rFonts w:ascii="Arial" w:hAnsi="Arial" w:cs="Arial"/>
          <w:sz w:val="20"/>
          <w:szCs w:val="20"/>
        </w:rPr>
        <w:t xml:space="preserve"> A Prefeitura</w:t>
      </w:r>
      <w:r w:rsidR="00723E04" w:rsidRPr="00BF0E56">
        <w:rPr>
          <w:rFonts w:ascii="Arial" w:hAnsi="Arial" w:cs="Arial"/>
          <w:sz w:val="20"/>
          <w:szCs w:val="20"/>
        </w:rPr>
        <w:t xml:space="preserve"> Municipal poderá dispensar a execução de muro ou fechamento, à vista da impossibilidade ou dificuldade na execução das obras nos seguintes casos:</w:t>
      </w:r>
    </w:p>
    <w:p w14:paraId="75E6C7EA" w14:textId="77777777" w:rsidR="00723E04" w:rsidRPr="00BF0E56" w:rsidRDefault="00723E04" w:rsidP="00BF0E56">
      <w:pPr>
        <w:spacing w:after="0" w:line="240" w:lineRule="auto"/>
        <w:ind w:firstLine="4502"/>
        <w:jc w:val="both"/>
        <w:rPr>
          <w:rFonts w:ascii="Arial" w:hAnsi="Arial" w:cs="Arial"/>
          <w:sz w:val="20"/>
          <w:szCs w:val="20"/>
        </w:rPr>
      </w:pPr>
    </w:p>
    <w:p w14:paraId="3190582A" w14:textId="4A4FF67E" w:rsidR="00723E04"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00290132">
        <w:rPr>
          <w:rFonts w:ascii="Arial" w:hAnsi="Arial" w:cs="Arial"/>
          <w:sz w:val="20"/>
          <w:szCs w:val="20"/>
        </w:rPr>
        <w:t>q</w:t>
      </w:r>
      <w:r w:rsidRPr="00BF0E56">
        <w:rPr>
          <w:rFonts w:ascii="Arial" w:hAnsi="Arial" w:cs="Arial"/>
          <w:sz w:val="20"/>
          <w:szCs w:val="20"/>
        </w:rPr>
        <w:t>uando</w:t>
      </w:r>
      <w:proofErr w:type="gramEnd"/>
      <w:r w:rsidRPr="00BF0E56">
        <w:rPr>
          <w:rFonts w:ascii="Arial" w:hAnsi="Arial" w:cs="Arial"/>
          <w:sz w:val="20"/>
          <w:szCs w:val="20"/>
        </w:rPr>
        <w:t xml:space="preserve"> os terrenos apresentarem acentuado desnível em relação ao leito do logradouro;</w:t>
      </w:r>
      <w:r w:rsidR="00C90DCB">
        <w:rPr>
          <w:rFonts w:ascii="Arial" w:hAnsi="Arial" w:cs="Arial"/>
          <w:sz w:val="20"/>
          <w:szCs w:val="20"/>
        </w:rPr>
        <w:t xml:space="preserve"> e</w:t>
      </w:r>
    </w:p>
    <w:p w14:paraId="19688FF7" w14:textId="77777777" w:rsidR="00C90DCB" w:rsidRPr="00BF0E56" w:rsidRDefault="00C90DCB" w:rsidP="00BF0E56">
      <w:pPr>
        <w:spacing w:after="0" w:line="240" w:lineRule="auto"/>
        <w:ind w:firstLine="4502"/>
        <w:jc w:val="both"/>
        <w:rPr>
          <w:rFonts w:ascii="Arial" w:hAnsi="Arial" w:cs="Arial"/>
          <w:sz w:val="20"/>
          <w:szCs w:val="20"/>
        </w:rPr>
      </w:pPr>
    </w:p>
    <w:p w14:paraId="09931C5A" w14:textId="0D765280" w:rsidR="00723E04" w:rsidRPr="00BF0E56"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quando</w:t>
      </w:r>
      <w:proofErr w:type="gramEnd"/>
      <w:r w:rsidRPr="00BF0E56">
        <w:rPr>
          <w:rFonts w:ascii="Arial" w:hAnsi="Arial" w:cs="Arial"/>
          <w:sz w:val="20"/>
          <w:szCs w:val="20"/>
        </w:rPr>
        <w:t xml:space="preserve"> junto ao alinhamento existir um curso d’água.</w:t>
      </w:r>
    </w:p>
    <w:p w14:paraId="6BB35B0B" w14:textId="77777777" w:rsidR="00723E04" w:rsidRPr="00BF0E56" w:rsidRDefault="00723E04" w:rsidP="00BF0E56">
      <w:pPr>
        <w:spacing w:after="0" w:line="240" w:lineRule="auto"/>
        <w:ind w:firstLine="4502"/>
        <w:jc w:val="both"/>
        <w:rPr>
          <w:rFonts w:ascii="Arial" w:hAnsi="Arial" w:cs="Arial"/>
          <w:sz w:val="20"/>
          <w:szCs w:val="20"/>
        </w:rPr>
      </w:pPr>
    </w:p>
    <w:p w14:paraId="5AB8B798" w14:textId="77777777" w:rsidR="00723E04" w:rsidRPr="00BF0E56"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Art. 13.</w:t>
      </w:r>
      <w:r w:rsidRPr="00BF0E56">
        <w:rPr>
          <w:rFonts w:ascii="Arial" w:hAnsi="Arial" w:cs="Arial"/>
          <w:sz w:val="20"/>
          <w:szCs w:val="20"/>
        </w:rPr>
        <w:t xml:space="preserve"> No caso de construção, será o proprietário, compromissário ou possuidor do terreno, notificado para providenciar atendimento ao artigo 10 desta lei, no prazo de 30 (trinta) dias.</w:t>
      </w:r>
    </w:p>
    <w:p w14:paraId="7B683322" w14:textId="77777777" w:rsidR="00723E04" w:rsidRPr="00BF0E56" w:rsidRDefault="00723E04" w:rsidP="00BF0E56">
      <w:pPr>
        <w:spacing w:after="0" w:line="240" w:lineRule="auto"/>
        <w:ind w:firstLine="4502"/>
        <w:jc w:val="both"/>
        <w:rPr>
          <w:rFonts w:ascii="Arial" w:hAnsi="Arial" w:cs="Arial"/>
          <w:sz w:val="20"/>
          <w:szCs w:val="20"/>
        </w:rPr>
      </w:pPr>
    </w:p>
    <w:p w14:paraId="677E9549" w14:textId="77777777" w:rsidR="00723E04" w:rsidRPr="00BF0E56"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Art. 14.</w:t>
      </w:r>
      <w:r w:rsidRPr="00BF0E56">
        <w:rPr>
          <w:rFonts w:ascii="Arial" w:hAnsi="Arial" w:cs="Arial"/>
          <w:sz w:val="20"/>
          <w:szCs w:val="20"/>
        </w:rPr>
        <w:t xml:space="preserve"> No caso de reconstrução, o prazo para adequação a esta lei será de 30 (trinta) dias.</w:t>
      </w:r>
    </w:p>
    <w:p w14:paraId="7E320E1F" w14:textId="77777777" w:rsidR="00723E04" w:rsidRPr="00BF0E56" w:rsidRDefault="00723E04" w:rsidP="00BF0E56">
      <w:pPr>
        <w:spacing w:after="0" w:line="240" w:lineRule="auto"/>
        <w:ind w:firstLine="4502"/>
        <w:jc w:val="both"/>
        <w:rPr>
          <w:rFonts w:ascii="Arial" w:hAnsi="Arial" w:cs="Arial"/>
          <w:sz w:val="20"/>
          <w:szCs w:val="20"/>
        </w:rPr>
      </w:pPr>
    </w:p>
    <w:p w14:paraId="6154BE16" w14:textId="77777777" w:rsidR="00723E04" w:rsidRPr="00BF0E56"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Art. 15.</w:t>
      </w:r>
      <w:r w:rsidRPr="00BF0E56">
        <w:rPr>
          <w:rFonts w:ascii="Arial" w:hAnsi="Arial" w:cs="Arial"/>
          <w:sz w:val="20"/>
          <w:szCs w:val="20"/>
        </w:rPr>
        <w:t xml:space="preserve"> O não atendimento da notificação prevista nos artigos 13 e 14 desta Lei, sujeitará os responsáveis à multa no valor equivalente a 1 UFM (uma Unidade Fisca</w:t>
      </w:r>
      <w:r w:rsidR="00AB5F29" w:rsidRPr="00BF0E56">
        <w:rPr>
          <w:rFonts w:ascii="Arial" w:hAnsi="Arial" w:cs="Arial"/>
          <w:sz w:val="20"/>
          <w:szCs w:val="20"/>
        </w:rPr>
        <w:t>l</w:t>
      </w:r>
      <w:r w:rsidRPr="00BF0E56">
        <w:rPr>
          <w:rFonts w:ascii="Arial" w:hAnsi="Arial" w:cs="Arial"/>
          <w:sz w:val="20"/>
          <w:szCs w:val="20"/>
        </w:rPr>
        <w:t xml:space="preserve"> do Município) o metro linear de muro ou fechamento irregular ou inexistente, a cada 30 (trinta) dias, até o seu efeito atendimento.</w:t>
      </w:r>
    </w:p>
    <w:p w14:paraId="0B0D3188" w14:textId="77777777" w:rsidR="00723E04" w:rsidRPr="00BF0E56" w:rsidRDefault="00723E04" w:rsidP="00BF0E56">
      <w:pPr>
        <w:spacing w:after="0" w:line="240" w:lineRule="auto"/>
        <w:ind w:firstLine="4502"/>
        <w:jc w:val="both"/>
        <w:rPr>
          <w:rFonts w:ascii="Arial" w:hAnsi="Arial" w:cs="Arial"/>
          <w:sz w:val="20"/>
          <w:szCs w:val="20"/>
        </w:rPr>
      </w:pPr>
    </w:p>
    <w:p w14:paraId="1431D23A" w14:textId="77777777" w:rsidR="00723E04" w:rsidRDefault="00723E04" w:rsidP="00290132">
      <w:pPr>
        <w:spacing w:after="0" w:line="240" w:lineRule="auto"/>
        <w:jc w:val="center"/>
        <w:rPr>
          <w:rFonts w:ascii="Arial" w:hAnsi="Arial" w:cs="Arial"/>
          <w:bCs/>
          <w:sz w:val="20"/>
          <w:szCs w:val="20"/>
        </w:rPr>
      </w:pPr>
      <w:r w:rsidRPr="00C90DCB">
        <w:rPr>
          <w:rFonts w:ascii="Arial" w:hAnsi="Arial" w:cs="Arial"/>
          <w:bCs/>
          <w:sz w:val="20"/>
          <w:szCs w:val="20"/>
        </w:rPr>
        <w:t>CAPÍTULO VII</w:t>
      </w:r>
    </w:p>
    <w:p w14:paraId="3497724E" w14:textId="77777777" w:rsidR="00C90DCB" w:rsidRPr="00C90DCB" w:rsidRDefault="00C90DCB" w:rsidP="00290132">
      <w:pPr>
        <w:spacing w:after="0" w:line="240" w:lineRule="auto"/>
        <w:jc w:val="center"/>
        <w:rPr>
          <w:rFonts w:ascii="Arial" w:hAnsi="Arial" w:cs="Arial"/>
          <w:bCs/>
          <w:sz w:val="20"/>
          <w:szCs w:val="20"/>
        </w:rPr>
      </w:pPr>
    </w:p>
    <w:p w14:paraId="565AA7CD" w14:textId="77777777" w:rsidR="00723E04" w:rsidRPr="00C90DCB" w:rsidRDefault="00723E04" w:rsidP="00290132">
      <w:pPr>
        <w:spacing w:after="0" w:line="240" w:lineRule="auto"/>
        <w:jc w:val="center"/>
        <w:rPr>
          <w:rFonts w:ascii="Arial" w:hAnsi="Arial" w:cs="Arial"/>
          <w:bCs/>
          <w:sz w:val="20"/>
          <w:szCs w:val="20"/>
        </w:rPr>
      </w:pPr>
      <w:r w:rsidRPr="00C90DCB">
        <w:rPr>
          <w:rFonts w:ascii="Arial" w:hAnsi="Arial" w:cs="Arial"/>
          <w:bCs/>
          <w:sz w:val="20"/>
          <w:szCs w:val="20"/>
        </w:rPr>
        <w:t>CONSTRUÇÃO E RECONSTRUÇÃO DE PASSEIOS PÚBLICOS</w:t>
      </w:r>
    </w:p>
    <w:p w14:paraId="6EE44E2B" w14:textId="77777777" w:rsidR="00723E04" w:rsidRPr="00BF0E56" w:rsidRDefault="00723E04" w:rsidP="00BF0E56">
      <w:pPr>
        <w:spacing w:after="0" w:line="240" w:lineRule="auto"/>
        <w:ind w:firstLine="4502"/>
        <w:jc w:val="both"/>
        <w:rPr>
          <w:rFonts w:ascii="Arial" w:hAnsi="Arial" w:cs="Arial"/>
          <w:sz w:val="20"/>
          <w:szCs w:val="20"/>
        </w:rPr>
      </w:pPr>
    </w:p>
    <w:p w14:paraId="4797BAA3" w14:textId="77777777" w:rsidR="00723E04" w:rsidRPr="00BF0E56" w:rsidRDefault="00723E04" w:rsidP="00BF0E56">
      <w:pPr>
        <w:spacing w:after="0" w:line="240" w:lineRule="auto"/>
        <w:ind w:firstLine="4502"/>
        <w:jc w:val="both"/>
        <w:rPr>
          <w:rFonts w:ascii="Arial" w:hAnsi="Arial" w:cs="Arial"/>
          <w:sz w:val="20"/>
          <w:szCs w:val="20"/>
        </w:rPr>
      </w:pPr>
      <w:r w:rsidRPr="00290132">
        <w:rPr>
          <w:rFonts w:ascii="Arial" w:hAnsi="Arial" w:cs="Arial"/>
          <w:b/>
          <w:sz w:val="20"/>
          <w:szCs w:val="20"/>
        </w:rPr>
        <w:t>Art. 16.</w:t>
      </w:r>
      <w:r w:rsidRPr="00BF0E56">
        <w:rPr>
          <w:rFonts w:ascii="Arial" w:hAnsi="Arial" w:cs="Arial"/>
          <w:sz w:val="20"/>
          <w:szCs w:val="20"/>
        </w:rPr>
        <w:t xml:space="preserve"> É obrigatória, nos terreno</w:t>
      </w:r>
      <w:r w:rsidR="00AB5F29" w:rsidRPr="00BF0E56">
        <w:rPr>
          <w:rFonts w:ascii="Arial" w:hAnsi="Arial" w:cs="Arial"/>
          <w:sz w:val="20"/>
          <w:szCs w:val="20"/>
        </w:rPr>
        <w:t>s</w:t>
      </w:r>
      <w:r w:rsidRPr="00BF0E56">
        <w:rPr>
          <w:rFonts w:ascii="Arial" w:hAnsi="Arial" w:cs="Arial"/>
          <w:sz w:val="20"/>
          <w:szCs w:val="20"/>
        </w:rPr>
        <w:t xml:space="preserve"> edificados ou não, lindeiros às vias e logradouros públicos, dotados </w:t>
      </w:r>
      <w:r w:rsidR="00AB5F29" w:rsidRPr="00BF0E56">
        <w:rPr>
          <w:rFonts w:ascii="Arial" w:hAnsi="Arial" w:cs="Arial"/>
          <w:sz w:val="20"/>
          <w:szCs w:val="20"/>
        </w:rPr>
        <w:t>de guias e sarjetas, a execução dos respectivos passeios, mantendo-os sempre em perfeito estado de conservação.</w:t>
      </w:r>
    </w:p>
    <w:p w14:paraId="22DFD22A" w14:textId="77777777" w:rsidR="00AB5F29" w:rsidRPr="00BF0E56" w:rsidRDefault="00AB5F29" w:rsidP="00BF0E56">
      <w:pPr>
        <w:spacing w:after="0" w:line="240" w:lineRule="auto"/>
        <w:ind w:firstLine="4502"/>
        <w:jc w:val="both"/>
        <w:rPr>
          <w:rFonts w:ascii="Arial" w:hAnsi="Arial" w:cs="Arial"/>
          <w:sz w:val="20"/>
          <w:szCs w:val="20"/>
        </w:rPr>
      </w:pPr>
    </w:p>
    <w:p w14:paraId="7F8E4BA7" w14:textId="77777777" w:rsidR="00AB5F29" w:rsidRPr="00BF0E56" w:rsidRDefault="00AB5F29" w:rsidP="00BF0E56">
      <w:pPr>
        <w:spacing w:after="0" w:line="240" w:lineRule="auto"/>
        <w:ind w:firstLine="4502"/>
        <w:jc w:val="both"/>
        <w:rPr>
          <w:rFonts w:ascii="Arial" w:hAnsi="Arial" w:cs="Arial"/>
          <w:sz w:val="20"/>
          <w:szCs w:val="20"/>
        </w:rPr>
      </w:pPr>
      <w:r w:rsidRPr="00290132">
        <w:rPr>
          <w:rFonts w:ascii="Arial" w:hAnsi="Arial" w:cs="Arial"/>
          <w:b/>
          <w:sz w:val="20"/>
          <w:szCs w:val="20"/>
        </w:rPr>
        <w:t>Art. 17.</w:t>
      </w:r>
      <w:r w:rsidRPr="00BF0E56">
        <w:rPr>
          <w:rFonts w:ascii="Arial" w:hAnsi="Arial" w:cs="Arial"/>
          <w:sz w:val="20"/>
          <w:szCs w:val="20"/>
        </w:rPr>
        <w:t xml:space="preserve"> As calçadas ou passeios marginais aos imóveis não podem ficar em mau estado de conservação (existência de buracos, ondulações ou desníveis não exigidos pela natureza do logradouro) ou apresentar obstáculos que impeçam o trânsito livre e seguro de pedestres, a que metragem for.</w:t>
      </w:r>
    </w:p>
    <w:p w14:paraId="10F940EE" w14:textId="77777777" w:rsidR="00AB5F29" w:rsidRPr="00BF0E56" w:rsidRDefault="00AB5F29" w:rsidP="00BF0E56">
      <w:pPr>
        <w:spacing w:after="0" w:line="240" w:lineRule="auto"/>
        <w:ind w:firstLine="4502"/>
        <w:jc w:val="both"/>
        <w:rPr>
          <w:rFonts w:ascii="Arial" w:hAnsi="Arial" w:cs="Arial"/>
          <w:sz w:val="20"/>
          <w:szCs w:val="20"/>
        </w:rPr>
      </w:pPr>
    </w:p>
    <w:p w14:paraId="453C964B" w14:textId="77777777" w:rsidR="00AB5F29" w:rsidRPr="00BF0E56" w:rsidRDefault="00AB5F29"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Situação excepcional será analisada e autorizada, quando for o caso, pela administração municipal.</w:t>
      </w:r>
    </w:p>
    <w:p w14:paraId="405E9F0D" w14:textId="77777777" w:rsidR="00AB5F29" w:rsidRPr="00BF0E56" w:rsidRDefault="00AB5F29" w:rsidP="00BF0E56">
      <w:pPr>
        <w:spacing w:after="0" w:line="240" w:lineRule="auto"/>
        <w:ind w:firstLine="4502"/>
        <w:jc w:val="both"/>
        <w:rPr>
          <w:rFonts w:ascii="Arial" w:hAnsi="Arial" w:cs="Arial"/>
          <w:sz w:val="20"/>
          <w:szCs w:val="20"/>
        </w:rPr>
      </w:pPr>
    </w:p>
    <w:p w14:paraId="09088D78" w14:textId="77777777" w:rsidR="00AB5F29" w:rsidRPr="00BF0E56" w:rsidRDefault="00AB5F29" w:rsidP="00BF0E56">
      <w:pPr>
        <w:spacing w:after="0" w:line="240" w:lineRule="auto"/>
        <w:ind w:firstLine="4502"/>
        <w:jc w:val="both"/>
        <w:rPr>
          <w:rFonts w:ascii="Arial" w:hAnsi="Arial" w:cs="Arial"/>
          <w:sz w:val="20"/>
          <w:szCs w:val="20"/>
        </w:rPr>
      </w:pPr>
      <w:r w:rsidRPr="00290132">
        <w:rPr>
          <w:rFonts w:ascii="Arial" w:hAnsi="Arial" w:cs="Arial"/>
          <w:b/>
          <w:sz w:val="20"/>
          <w:szCs w:val="20"/>
        </w:rPr>
        <w:t>§ 2º</w:t>
      </w:r>
      <w:r w:rsidRPr="00BF0E56">
        <w:rPr>
          <w:rFonts w:ascii="Arial" w:hAnsi="Arial" w:cs="Arial"/>
          <w:sz w:val="20"/>
          <w:szCs w:val="20"/>
        </w:rPr>
        <w:t xml:space="preserve"> Caracteriza situação excepcional a existência no passeio público de bancos, vasos e outros ornamentos que compõem a característica histórica dos bairros.</w:t>
      </w:r>
    </w:p>
    <w:p w14:paraId="2827DC9B" w14:textId="77777777" w:rsidR="00AB5F29" w:rsidRPr="00BF0E56" w:rsidRDefault="00AB5F29" w:rsidP="00BF0E56">
      <w:pPr>
        <w:spacing w:after="0" w:line="240" w:lineRule="auto"/>
        <w:ind w:firstLine="4502"/>
        <w:jc w:val="both"/>
        <w:rPr>
          <w:rFonts w:ascii="Arial" w:hAnsi="Arial" w:cs="Arial"/>
          <w:sz w:val="20"/>
          <w:szCs w:val="20"/>
        </w:rPr>
      </w:pPr>
    </w:p>
    <w:p w14:paraId="1C470000" w14:textId="77777777" w:rsidR="00AB5F29" w:rsidRPr="00BF0E56" w:rsidRDefault="00AB5F29" w:rsidP="00BF0E56">
      <w:pPr>
        <w:spacing w:after="0" w:line="240" w:lineRule="auto"/>
        <w:ind w:firstLine="4502"/>
        <w:jc w:val="both"/>
        <w:rPr>
          <w:rFonts w:ascii="Arial" w:hAnsi="Arial" w:cs="Arial"/>
          <w:sz w:val="20"/>
          <w:szCs w:val="20"/>
        </w:rPr>
      </w:pPr>
      <w:r w:rsidRPr="00290132">
        <w:rPr>
          <w:rFonts w:ascii="Arial" w:hAnsi="Arial" w:cs="Arial"/>
          <w:b/>
          <w:sz w:val="20"/>
          <w:szCs w:val="20"/>
        </w:rPr>
        <w:t>§ 3º</w:t>
      </w:r>
      <w:r w:rsidRPr="00BF0E56">
        <w:rPr>
          <w:rFonts w:ascii="Arial" w:hAnsi="Arial" w:cs="Arial"/>
          <w:sz w:val="20"/>
          <w:szCs w:val="20"/>
        </w:rPr>
        <w:t xml:space="preserve"> A infração ao disposto no caput deste artigo sujeitará o infrator à multa no valor equivalente a 1 UFM (uma Unidade Fiscal do município) o metro linear de passeio irregular, a cada 30 (trinta) dias, até seu efetivo atendimento.</w:t>
      </w:r>
    </w:p>
    <w:p w14:paraId="6AD7C3BC" w14:textId="77777777" w:rsidR="00AB5F29" w:rsidRPr="00BF0E56" w:rsidRDefault="00AB5F29" w:rsidP="00BF0E56">
      <w:pPr>
        <w:spacing w:after="0" w:line="240" w:lineRule="auto"/>
        <w:ind w:firstLine="4502"/>
        <w:jc w:val="both"/>
        <w:rPr>
          <w:rFonts w:ascii="Arial" w:hAnsi="Arial" w:cs="Arial"/>
          <w:sz w:val="20"/>
          <w:szCs w:val="20"/>
        </w:rPr>
      </w:pPr>
    </w:p>
    <w:p w14:paraId="727CE4ED" w14:textId="77777777" w:rsidR="00AB5F29" w:rsidRPr="00BF0E56" w:rsidRDefault="00AB5F29" w:rsidP="00BF0E56">
      <w:pPr>
        <w:spacing w:after="0" w:line="240" w:lineRule="auto"/>
        <w:ind w:firstLine="4502"/>
        <w:jc w:val="both"/>
        <w:rPr>
          <w:rFonts w:ascii="Arial" w:hAnsi="Arial" w:cs="Arial"/>
          <w:sz w:val="20"/>
          <w:szCs w:val="20"/>
        </w:rPr>
      </w:pPr>
      <w:r w:rsidRPr="00290132">
        <w:rPr>
          <w:rFonts w:ascii="Arial" w:hAnsi="Arial" w:cs="Arial"/>
          <w:b/>
          <w:sz w:val="20"/>
          <w:szCs w:val="20"/>
        </w:rPr>
        <w:t>Art. 18.</w:t>
      </w:r>
      <w:r w:rsidRPr="00BF0E56">
        <w:rPr>
          <w:rFonts w:ascii="Arial" w:hAnsi="Arial" w:cs="Arial"/>
          <w:sz w:val="20"/>
          <w:szCs w:val="20"/>
        </w:rPr>
        <w:t xml:space="preserve"> Os degraus e as rampas, até 3% (três por cento), serão permitidos quando a declividade do logradouro e exigir, observadas as disposições desta Lei. Os eventuais desníveis, entre o passeio e o terreno lindeiro, deverão ser acomodados no interior do imóvel.</w:t>
      </w:r>
    </w:p>
    <w:p w14:paraId="3C674C03" w14:textId="77777777" w:rsidR="00341886" w:rsidRPr="00BF0E56" w:rsidRDefault="00341886" w:rsidP="00BF0E56">
      <w:pPr>
        <w:spacing w:after="0" w:line="240" w:lineRule="auto"/>
        <w:ind w:firstLine="4502"/>
        <w:jc w:val="both"/>
        <w:rPr>
          <w:rFonts w:ascii="Arial" w:hAnsi="Arial" w:cs="Arial"/>
          <w:sz w:val="20"/>
          <w:szCs w:val="20"/>
        </w:rPr>
      </w:pPr>
    </w:p>
    <w:p w14:paraId="61DBE8ED"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Situação excepcional será analisada e autorizada, quando for o caso, pela administração municipal.</w:t>
      </w:r>
    </w:p>
    <w:p w14:paraId="4C83C422" w14:textId="77777777" w:rsidR="00341886" w:rsidRPr="00BF0E56" w:rsidRDefault="00341886" w:rsidP="00BF0E56">
      <w:pPr>
        <w:spacing w:after="0" w:line="240" w:lineRule="auto"/>
        <w:ind w:firstLine="4502"/>
        <w:jc w:val="both"/>
        <w:rPr>
          <w:rFonts w:ascii="Arial" w:hAnsi="Arial" w:cs="Arial"/>
          <w:sz w:val="20"/>
          <w:szCs w:val="20"/>
        </w:rPr>
      </w:pPr>
    </w:p>
    <w:p w14:paraId="760825BD"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 2º</w:t>
      </w:r>
      <w:r w:rsidRPr="00BF0E56">
        <w:rPr>
          <w:rFonts w:ascii="Arial" w:hAnsi="Arial" w:cs="Arial"/>
          <w:sz w:val="20"/>
          <w:szCs w:val="20"/>
        </w:rPr>
        <w:t xml:space="preserve"> Caracteriza situação excepcional os terrenos que possuem aclive ou declive muito acentuados.</w:t>
      </w:r>
    </w:p>
    <w:p w14:paraId="319CB840" w14:textId="77777777" w:rsidR="00341886" w:rsidRPr="00BF0E56" w:rsidRDefault="00341886" w:rsidP="00BF0E56">
      <w:pPr>
        <w:spacing w:after="0" w:line="240" w:lineRule="auto"/>
        <w:ind w:firstLine="4502"/>
        <w:jc w:val="both"/>
        <w:rPr>
          <w:rFonts w:ascii="Arial" w:hAnsi="Arial" w:cs="Arial"/>
          <w:sz w:val="20"/>
          <w:szCs w:val="20"/>
        </w:rPr>
      </w:pPr>
    </w:p>
    <w:p w14:paraId="64553B00"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 3º</w:t>
      </w:r>
      <w:r w:rsidRPr="00BF0E56">
        <w:rPr>
          <w:rFonts w:ascii="Arial" w:hAnsi="Arial" w:cs="Arial"/>
          <w:sz w:val="20"/>
          <w:szCs w:val="20"/>
        </w:rPr>
        <w:t xml:space="preserve"> A infração ao disposto no </w:t>
      </w:r>
      <w:r w:rsidRPr="00BF0E56">
        <w:rPr>
          <w:rFonts w:ascii="Arial" w:hAnsi="Arial" w:cs="Arial"/>
          <w:i/>
          <w:sz w:val="20"/>
          <w:szCs w:val="20"/>
        </w:rPr>
        <w:t xml:space="preserve">caput </w:t>
      </w:r>
      <w:r w:rsidRPr="00BF0E56">
        <w:rPr>
          <w:rFonts w:ascii="Arial" w:hAnsi="Arial" w:cs="Arial"/>
          <w:sz w:val="20"/>
          <w:szCs w:val="20"/>
        </w:rPr>
        <w:t>deste artigo sujeitará o infrator à multa no valor equivalente a 5 UFMs (cinco Unidades Fiscais do Município).</w:t>
      </w:r>
    </w:p>
    <w:p w14:paraId="34C56157" w14:textId="77777777" w:rsidR="00341886" w:rsidRPr="00BF0E56" w:rsidRDefault="00341886" w:rsidP="00BF0E56">
      <w:pPr>
        <w:spacing w:after="0" w:line="240" w:lineRule="auto"/>
        <w:ind w:firstLine="4502"/>
        <w:jc w:val="both"/>
        <w:rPr>
          <w:rFonts w:ascii="Arial" w:hAnsi="Arial" w:cs="Arial"/>
          <w:sz w:val="20"/>
          <w:szCs w:val="20"/>
        </w:rPr>
      </w:pPr>
    </w:p>
    <w:p w14:paraId="1334277E"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Art. 19.</w:t>
      </w:r>
      <w:r w:rsidRPr="00BF0E56">
        <w:rPr>
          <w:rFonts w:ascii="Arial" w:hAnsi="Arial" w:cs="Arial"/>
          <w:sz w:val="20"/>
          <w:szCs w:val="20"/>
        </w:rPr>
        <w:t xml:space="preserve"> Os passeios poderão ser executados com ajardinamentos e arborização, não podendo, </w:t>
      </w:r>
      <w:r w:rsidR="00872C2E" w:rsidRPr="00BF0E56">
        <w:rPr>
          <w:rFonts w:ascii="Arial" w:hAnsi="Arial" w:cs="Arial"/>
          <w:sz w:val="20"/>
          <w:szCs w:val="20"/>
        </w:rPr>
        <w:t>contudo,</w:t>
      </w:r>
      <w:r w:rsidRPr="00BF0E56">
        <w:rPr>
          <w:rFonts w:ascii="Arial" w:hAnsi="Arial" w:cs="Arial"/>
          <w:sz w:val="20"/>
          <w:szCs w:val="20"/>
        </w:rPr>
        <w:t xml:space="preserve"> inibir o tráfego de pedestres, observados os dispositivos da presente Lei.</w:t>
      </w:r>
    </w:p>
    <w:p w14:paraId="52DBBAEE" w14:textId="77777777" w:rsidR="00341886" w:rsidRPr="00BF0E56" w:rsidRDefault="00341886" w:rsidP="00BF0E56">
      <w:pPr>
        <w:spacing w:after="0" w:line="240" w:lineRule="auto"/>
        <w:ind w:firstLine="4502"/>
        <w:jc w:val="both"/>
        <w:rPr>
          <w:rFonts w:ascii="Arial" w:hAnsi="Arial" w:cs="Arial"/>
          <w:sz w:val="20"/>
          <w:szCs w:val="20"/>
        </w:rPr>
      </w:pPr>
    </w:p>
    <w:p w14:paraId="529F121A"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20.</w:t>
      </w:r>
      <w:r w:rsidRPr="00BF0E56">
        <w:rPr>
          <w:rFonts w:ascii="Arial" w:hAnsi="Arial" w:cs="Arial"/>
          <w:sz w:val="20"/>
          <w:szCs w:val="20"/>
        </w:rPr>
        <w:t xml:space="preserve"> Todos os edifícios situados no alinhamento da via pública deverão dispor, nas fachadas, de calhas e condutores para captar águas pluviais provenientes do telhado.</w:t>
      </w:r>
    </w:p>
    <w:p w14:paraId="3B8660E3" w14:textId="77777777" w:rsidR="00341886" w:rsidRPr="00BF0E56" w:rsidRDefault="00341886" w:rsidP="00BF0E56">
      <w:pPr>
        <w:spacing w:after="0" w:line="240" w:lineRule="auto"/>
        <w:ind w:firstLine="4502"/>
        <w:jc w:val="both"/>
        <w:rPr>
          <w:rFonts w:ascii="Arial" w:hAnsi="Arial" w:cs="Arial"/>
          <w:sz w:val="20"/>
          <w:szCs w:val="20"/>
        </w:rPr>
      </w:pPr>
    </w:p>
    <w:p w14:paraId="2D3FBE75"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21.</w:t>
      </w:r>
      <w:r w:rsidRPr="00BF0E56">
        <w:rPr>
          <w:rFonts w:ascii="Arial" w:hAnsi="Arial" w:cs="Arial"/>
          <w:sz w:val="20"/>
          <w:szCs w:val="20"/>
        </w:rPr>
        <w:t xml:space="preserve"> As águas pluviais provenientes das calhas e condutores dos edifícios ou mesmo das áreas descobertas, terrenos e quintais, deverão ser encaminhadas e canalizadas até as sarjetas ou galerias das imediações.</w:t>
      </w:r>
    </w:p>
    <w:p w14:paraId="017A47C1" w14:textId="77777777" w:rsidR="00341886" w:rsidRPr="00BF0E56" w:rsidRDefault="00341886" w:rsidP="00BF0E56">
      <w:pPr>
        <w:spacing w:after="0" w:line="240" w:lineRule="auto"/>
        <w:ind w:firstLine="4502"/>
        <w:jc w:val="both"/>
        <w:rPr>
          <w:rFonts w:ascii="Arial" w:hAnsi="Arial" w:cs="Arial"/>
          <w:sz w:val="20"/>
          <w:szCs w:val="20"/>
        </w:rPr>
      </w:pPr>
    </w:p>
    <w:p w14:paraId="4B1F61E6"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Não será permitida a condução de águas pluviais para a rede de esgoto sanitário.</w:t>
      </w:r>
    </w:p>
    <w:p w14:paraId="0DFB8389" w14:textId="77777777" w:rsidR="00341886" w:rsidRPr="00BF0E56" w:rsidRDefault="00341886" w:rsidP="00BF0E56">
      <w:pPr>
        <w:spacing w:after="0" w:line="240" w:lineRule="auto"/>
        <w:ind w:firstLine="4502"/>
        <w:jc w:val="both"/>
        <w:rPr>
          <w:rFonts w:ascii="Arial" w:hAnsi="Arial" w:cs="Arial"/>
          <w:sz w:val="20"/>
          <w:szCs w:val="20"/>
        </w:rPr>
      </w:pPr>
    </w:p>
    <w:p w14:paraId="04F1C895" w14:textId="77777777" w:rsidR="00341886" w:rsidRPr="00BF0E56" w:rsidRDefault="00341886" w:rsidP="00BF0E56">
      <w:pPr>
        <w:spacing w:after="0" w:line="240" w:lineRule="auto"/>
        <w:ind w:firstLine="4502"/>
        <w:jc w:val="both"/>
        <w:rPr>
          <w:rFonts w:ascii="Arial" w:hAnsi="Arial" w:cs="Arial"/>
          <w:sz w:val="20"/>
          <w:szCs w:val="20"/>
        </w:rPr>
      </w:pPr>
      <w:r w:rsidRPr="00290132">
        <w:rPr>
          <w:rFonts w:ascii="Arial" w:hAnsi="Arial" w:cs="Arial"/>
          <w:b/>
          <w:sz w:val="20"/>
          <w:szCs w:val="20"/>
        </w:rPr>
        <w:t>§ 2º</w:t>
      </w:r>
      <w:r w:rsidRPr="00BF0E56">
        <w:rPr>
          <w:rFonts w:ascii="Arial" w:hAnsi="Arial" w:cs="Arial"/>
          <w:sz w:val="20"/>
          <w:szCs w:val="20"/>
        </w:rPr>
        <w:t xml:space="preserve"> Nos terrenos cuja declividade não permita o escoamento das águas pluviais para rua, este será feito através de terrenos vizinhos em galerias constituídas às expensas do interessado, dentro das </w:t>
      </w:r>
      <w:r w:rsidR="00BF2AC6" w:rsidRPr="00BF0E56">
        <w:rPr>
          <w:rFonts w:ascii="Arial" w:hAnsi="Arial" w:cs="Arial"/>
          <w:sz w:val="20"/>
          <w:szCs w:val="20"/>
        </w:rPr>
        <w:t>respectivas faixas de servidão instituídas pelo Código Civil.</w:t>
      </w:r>
    </w:p>
    <w:p w14:paraId="4AA8BD3E" w14:textId="77777777" w:rsidR="00BF2AC6" w:rsidRPr="00BF0E56" w:rsidRDefault="00BF2AC6" w:rsidP="00BF0E56">
      <w:pPr>
        <w:spacing w:after="0" w:line="240" w:lineRule="auto"/>
        <w:ind w:firstLine="4502"/>
        <w:jc w:val="both"/>
        <w:rPr>
          <w:rFonts w:ascii="Arial" w:hAnsi="Arial" w:cs="Arial"/>
          <w:sz w:val="20"/>
          <w:szCs w:val="20"/>
        </w:rPr>
      </w:pPr>
    </w:p>
    <w:p w14:paraId="4670C771"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22.</w:t>
      </w:r>
      <w:r w:rsidRPr="00BF0E56">
        <w:rPr>
          <w:rFonts w:ascii="Arial" w:hAnsi="Arial" w:cs="Arial"/>
          <w:sz w:val="20"/>
          <w:szCs w:val="20"/>
        </w:rPr>
        <w:t xml:space="preserve"> As canalizações de águas pluviais deverão passar sob o passeio e com abertura de gárgula no meio fio.</w:t>
      </w:r>
    </w:p>
    <w:p w14:paraId="6FA024AC" w14:textId="77777777" w:rsidR="00BF2AC6" w:rsidRPr="00BF0E56" w:rsidRDefault="00BF2AC6" w:rsidP="00BF0E56">
      <w:pPr>
        <w:spacing w:after="0" w:line="240" w:lineRule="auto"/>
        <w:ind w:firstLine="4502"/>
        <w:jc w:val="both"/>
        <w:rPr>
          <w:rFonts w:ascii="Arial" w:hAnsi="Arial" w:cs="Arial"/>
          <w:sz w:val="20"/>
          <w:szCs w:val="20"/>
        </w:rPr>
      </w:pPr>
    </w:p>
    <w:p w14:paraId="6DABC687"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23.</w:t>
      </w:r>
      <w:r w:rsidRPr="00BF0E56">
        <w:rPr>
          <w:rFonts w:ascii="Arial" w:hAnsi="Arial" w:cs="Arial"/>
          <w:sz w:val="20"/>
          <w:szCs w:val="20"/>
        </w:rPr>
        <w:t xml:space="preserve"> A Prefeitura poderá dispensar a execução do passeio, à vista da impossibilidade ou dificuldade na execução das obras, nos seguintes casos:</w:t>
      </w:r>
    </w:p>
    <w:p w14:paraId="71EC268C" w14:textId="77777777" w:rsidR="00BF2AC6" w:rsidRPr="00BF0E56" w:rsidRDefault="00BF2AC6" w:rsidP="00BF0E56">
      <w:pPr>
        <w:spacing w:after="0" w:line="240" w:lineRule="auto"/>
        <w:ind w:firstLine="4502"/>
        <w:jc w:val="both"/>
        <w:rPr>
          <w:rFonts w:ascii="Arial" w:hAnsi="Arial" w:cs="Arial"/>
          <w:sz w:val="20"/>
          <w:szCs w:val="20"/>
        </w:rPr>
      </w:pPr>
    </w:p>
    <w:p w14:paraId="0B8FAC4B" w14:textId="7BDF1698" w:rsidR="00BF2AC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00290132">
        <w:rPr>
          <w:rFonts w:ascii="Arial" w:hAnsi="Arial" w:cs="Arial"/>
          <w:sz w:val="20"/>
          <w:szCs w:val="20"/>
        </w:rPr>
        <w:t>q</w:t>
      </w:r>
      <w:r w:rsidRPr="00BF0E56">
        <w:rPr>
          <w:rFonts w:ascii="Arial" w:hAnsi="Arial" w:cs="Arial"/>
          <w:sz w:val="20"/>
          <w:szCs w:val="20"/>
        </w:rPr>
        <w:t>uando</w:t>
      </w:r>
      <w:proofErr w:type="gramEnd"/>
      <w:r w:rsidRPr="00BF0E56">
        <w:rPr>
          <w:rFonts w:ascii="Arial" w:hAnsi="Arial" w:cs="Arial"/>
          <w:sz w:val="20"/>
          <w:szCs w:val="20"/>
        </w:rPr>
        <w:t xml:space="preserve"> o terreno apresentar acentuado desnível em relação ao leito dos logradouros;</w:t>
      </w:r>
      <w:r w:rsidR="00C90DCB">
        <w:rPr>
          <w:rFonts w:ascii="Arial" w:hAnsi="Arial" w:cs="Arial"/>
          <w:sz w:val="20"/>
          <w:szCs w:val="20"/>
        </w:rPr>
        <w:t xml:space="preserve"> e</w:t>
      </w:r>
    </w:p>
    <w:p w14:paraId="2748C3C2" w14:textId="77777777" w:rsidR="00C90DCB" w:rsidRPr="00BF0E56" w:rsidRDefault="00C90DCB" w:rsidP="00BF0E56">
      <w:pPr>
        <w:spacing w:after="0" w:line="240" w:lineRule="auto"/>
        <w:ind w:firstLine="4502"/>
        <w:jc w:val="both"/>
        <w:rPr>
          <w:rFonts w:ascii="Arial" w:hAnsi="Arial" w:cs="Arial"/>
          <w:sz w:val="20"/>
          <w:szCs w:val="20"/>
        </w:rPr>
      </w:pPr>
    </w:p>
    <w:p w14:paraId="21D16E39" w14:textId="3CC913D6"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quando</w:t>
      </w:r>
      <w:proofErr w:type="gramEnd"/>
      <w:r w:rsidRPr="00BF0E56">
        <w:rPr>
          <w:rFonts w:ascii="Arial" w:hAnsi="Arial" w:cs="Arial"/>
          <w:sz w:val="20"/>
          <w:szCs w:val="20"/>
        </w:rPr>
        <w:t xml:space="preserve"> junto ao alinhamento, interferindo, existir um curso d’água.</w:t>
      </w:r>
    </w:p>
    <w:p w14:paraId="7A7E444A" w14:textId="77777777" w:rsidR="00BF2AC6" w:rsidRPr="00BF0E56" w:rsidRDefault="00BF2AC6" w:rsidP="00BF0E56">
      <w:pPr>
        <w:spacing w:after="0" w:line="240" w:lineRule="auto"/>
        <w:ind w:firstLine="4502"/>
        <w:jc w:val="both"/>
        <w:rPr>
          <w:rFonts w:ascii="Arial" w:hAnsi="Arial" w:cs="Arial"/>
          <w:sz w:val="20"/>
          <w:szCs w:val="20"/>
        </w:rPr>
      </w:pPr>
    </w:p>
    <w:p w14:paraId="590EC4F1"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24.</w:t>
      </w:r>
      <w:r w:rsidRPr="00BF0E56">
        <w:rPr>
          <w:rFonts w:ascii="Arial" w:hAnsi="Arial" w:cs="Arial"/>
          <w:sz w:val="20"/>
          <w:szCs w:val="20"/>
        </w:rPr>
        <w:t xml:space="preserve"> Constatada a existência de calçadas ou passeios que não estejam constituídos, serão os proprietários, compromissados ou possuidores do imóvel, intimados pela fiscalização a providenciar a construção, no prazo de 30 (trinta) dias.</w:t>
      </w:r>
    </w:p>
    <w:p w14:paraId="26A62758" w14:textId="77777777" w:rsidR="00BF2AC6" w:rsidRPr="00BF0E56" w:rsidRDefault="00BF2AC6" w:rsidP="00BF0E56">
      <w:pPr>
        <w:spacing w:after="0" w:line="240" w:lineRule="auto"/>
        <w:ind w:firstLine="4502"/>
        <w:jc w:val="both"/>
        <w:rPr>
          <w:rFonts w:ascii="Arial" w:hAnsi="Arial" w:cs="Arial"/>
          <w:sz w:val="20"/>
          <w:szCs w:val="20"/>
        </w:rPr>
      </w:pPr>
    </w:p>
    <w:p w14:paraId="4F4033FC"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25.</w:t>
      </w:r>
      <w:r w:rsidRPr="00BF0E56">
        <w:rPr>
          <w:rFonts w:ascii="Arial" w:hAnsi="Arial" w:cs="Arial"/>
          <w:sz w:val="20"/>
          <w:szCs w:val="20"/>
        </w:rPr>
        <w:t xml:space="preserve"> No caso de construção, o proprietário, compromissário, comprador ou possuidor do imóvel, será notificado a providenciar sua adequação a esta lei, no prazo de 30 (trinta) dias.</w:t>
      </w:r>
    </w:p>
    <w:p w14:paraId="6D171C4B" w14:textId="77777777" w:rsidR="00BF2AC6" w:rsidRPr="00BF0E56" w:rsidRDefault="00BF2AC6" w:rsidP="00BF0E56">
      <w:pPr>
        <w:spacing w:after="0" w:line="240" w:lineRule="auto"/>
        <w:ind w:firstLine="4502"/>
        <w:jc w:val="both"/>
        <w:rPr>
          <w:rFonts w:ascii="Arial" w:hAnsi="Arial" w:cs="Arial"/>
          <w:sz w:val="20"/>
          <w:szCs w:val="20"/>
        </w:rPr>
      </w:pPr>
    </w:p>
    <w:p w14:paraId="2AA5499B"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26.</w:t>
      </w:r>
      <w:r w:rsidRPr="00BF0E56">
        <w:rPr>
          <w:rFonts w:ascii="Arial" w:hAnsi="Arial" w:cs="Arial"/>
          <w:sz w:val="20"/>
          <w:szCs w:val="20"/>
        </w:rPr>
        <w:t xml:space="preserve"> No caso de reconstrução, o prazo para adequação a esta Lei será de 30 (trinta) dias.</w:t>
      </w:r>
    </w:p>
    <w:p w14:paraId="22058991" w14:textId="77777777" w:rsidR="00BF2AC6" w:rsidRPr="00BF0E56" w:rsidRDefault="00BF2AC6" w:rsidP="00BF0E56">
      <w:pPr>
        <w:spacing w:after="0" w:line="240" w:lineRule="auto"/>
        <w:ind w:firstLine="4502"/>
        <w:jc w:val="both"/>
        <w:rPr>
          <w:rFonts w:ascii="Arial" w:hAnsi="Arial" w:cs="Arial"/>
          <w:sz w:val="20"/>
          <w:szCs w:val="20"/>
        </w:rPr>
      </w:pPr>
    </w:p>
    <w:p w14:paraId="497B3360" w14:textId="77777777" w:rsidR="00BF2AC6" w:rsidRPr="00BF0E56" w:rsidRDefault="00BF2AC6" w:rsidP="00BF0E56">
      <w:pPr>
        <w:spacing w:after="0" w:line="240" w:lineRule="auto"/>
        <w:ind w:firstLine="4502"/>
        <w:jc w:val="both"/>
        <w:rPr>
          <w:rFonts w:ascii="Arial" w:hAnsi="Arial" w:cs="Arial"/>
          <w:sz w:val="20"/>
          <w:szCs w:val="20"/>
        </w:rPr>
      </w:pPr>
      <w:r w:rsidRPr="00290132">
        <w:rPr>
          <w:rFonts w:ascii="Arial" w:hAnsi="Arial" w:cs="Arial"/>
          <w:b/>
          <w:sz w:val="20"/>
          <w:szCs w:val="20"/>
        </w:rPr>
        <w:t>Art. 27.</w:t>
      </w:r>
      <w:r w:rsidRPr="00BF0E56">
        <w:rPr>
          <w:rFonts w:ascii="Arial" w:hAnsi="Arial" w:cs="Arial"/>
          <w:sz w:val="20"/>
          <w:szCs w:val="20"/>
        </w:rPr>
        <w:t xml:space="preserve"> Decorridos os prazos fixados nas notificações a que se referem os artigos 20, 21, 22, 24, 25 e 26 desta Lei, sem que </w:t>
      </w:r>
      <w:r w:rsidR="00936FBC" w:rsidRPr="00BF0E56">
        <w:rPr>
          <w:rFonts w:ascii="Arial" w:hAnsi="Arial" w:cs="Arial"/>
          <w:sz w:val="20"/>
          <w:szCs w:val="20"/>
        </w:rPr>
        <w:t>tenham sido atendidos, sujeitará os responsáveis pelo imóveis à multa no valor equivalente a 8 UFMs (oito Unidades Fiscais do Município) a cada 30 (trinta) dias, até o efetivo atendimento da respectiva notificação.</w:t>
      </w:r>
    </w:p>
    <w:p w14:paraId="166ED074" w14:textId="77777777" w:rsidR="00936FBC" w:rsidRPr="00BF0E56" w:rsidRDefault="00936FBC" w:rsidP="00BF0E56">
      <w:pPr>
        <w:spacing w:after="0" w:line="240" w:lineRule="auto"/>
        <w:ind w:firstLine="4502"/>
        <w:jc w:val="both"/>
        <w:rPr>
          <w:rFonts w:ascii="Arial" w:hAnsi="Arial" w:cs="Arial"/>
          <w:sz w:val="20"/>
          <w:szCs w:val="20"/>
        </w:rPr>
      </w:pPr>
    </w:p>
    <w:p w14:paraId="343FBF2B" w14:textId="77777777" w:rsidR="00936FBC" w:rsidRDefault="00936FBC" w:rsidP="00290132">
      <w:pPr>
        <w:spacing w:after="0" w:line="240" w:lineRule="auto"/>
        <w:jc w:val="center"/>
        <w:rPr>
          <w:rFonts w:ascii="Arial" w:hAnsi="Arial" w:cs="Arial"/>
          <w:bCs/>
          <w:sz w:val="20"/>
          <w:szCs w:val="20"/>
        </w:rPr>
      </w:pPr>
      <w:r w:rsidRPr="00C90DCB">
        <w:rPr>
          <w:rFonts w:ascii="Arial" w:hAnsi="Arial" w:cs="Arial"/>
          <w:bCs/>
          <w:sz w:val="20"/>
          <w:szCs w:val="20"/>
        </w:rPr>
        <w:t>CAPÍTULO VIII</w:t>
      </w:r>
    </w:p>
    <w:p w14:paraId="3BBC56E8" w14:textId="77777777" w:rsidR="00C90DCB" w:rsidRPr="00C90DCB" w:rsidRDefault="00C90DCB" w:rsidP="00290132">
      <w:pPr>
        <w:spacing w:after="0" w:line="240" w:lineRule="auto"/>
        <w:jc w:val="center"/>
        <w:rPr>
          <w:rFonts w:ascii="Arial" w:hAnsi="Arial" w:cs="Arial"/>
          <w:bCs/>
          <w:sz w:val="20"/>
          <w:szCs w:val="20"/>
        </w:rPr>
      </w:pPr>
    </w:p>
    <w:p w14:paraId="0C95A3F9" w14:textId="77777777" w:rsidR="00936FBC" w:rsidRPr="00C90DCB" w:rsidRDefault="00936FBC" w:rsidP="00290132">
      <w:pPr>
        <w:spacing w:after="0" w:line="240" w:lineRule="auto"/>
        <w:jc w:val="center"/>
        <w:rPr>
          <w:rFonts w:ascii="Arial" w:hAnsi="Arial" w:cs="Arial"/>
          <w:bCs/>
          <w:sz w:val="20"/>
          <w:szCs w:val="20"/>
        </w:rPr>
      </w:pPr>
      <w:r w:rsidRPr="00C90DCB">
        <w:rPr>
          <w:rFonts w:ascii="Arial" w:hAnsi="Arial" w:cs="Arial"/>
          <w:bCs/>
          <w:sz w:val="20"/>
          <w:szCs w:val="20"/>
        </w:rPr>
        <w:t>CONSTRUÇÃO DE TAPUMES</w:t>
      </w:r>
    </w:p>
    <w:p w14:paraId="63C048A5" w14:textId="77777777" w:rsidR="00936FBC" w:rsidRPr="00BF0E56" w:rsidRDefault="00936FBC" w:rsidP="00BF0E56">
      <w:pPr>
        <w:spacing w:after="0" w:line="240" w:lineRule="auto"/>
        <w:ind w:firstLine="4502"/>
        <w:jc w:val="both"/>
        <w:rPr>
          <w:rFonts w:ascii="Arial" w:hAnsi="Arial" w:cs="Arial"/>
          <w:sz w:val="20"/>
          <w:szCs w:val="20"/>
        </w:rPr>
      </w:pPr>
    </w:p>
    <w:p w14:paraId="62AFBCD4" w14:textId="77777777" w:rsidR="00936FBC" w:rsidRPr="00BF0E56" w:rsidRDefault="00936FBC" w:rsidP="00BF0E56">
      <w:pPr>
        <w:spacing w:after="0" w:line="240" w:lineRule="auto"/>
        <w:ind w:firstLine="4502"/>
        <w:jc w:val="both"/>
        <w:rPr>
          <w:rFonts w:ascii="Arial" w:hAnsi="Arial" w:cs="Arial"/>
          <w:sz w:val="20"/>
          <w:szCs w:val="20"/>
        </w:rPr>
      </w:pPr>
      <w:r w:rsidRPr="00290132">
        <w:rPr>
          <w:rFonts w:ascii="Arial" w:hAnsi="Arial" w:cs="Arial"/>
          <w:b/>
          <w:sz w:val="20"/>
          <w:szCs w:val="20"/>
        </w:rPr>
        <w:t>Art. 28.</w:t>
      </w:r>
      <w:r w:rsidRPr="00BF0E56">
        <w:rPr>
          <w:rFonts w:ascii="Arial" w:hAnsi="Arial" w:cs="Arial"/>
          <w:sz w:val="20"/>
          <w:szCs w:val="20"/>
        </w:rPr>
        <w:t xml:space="preserve"> Nenhuma construção, reforma ou demolição poderá ser feita na parte da frente do respectivo terreno, sem que seja obrigatoriamente protegida por tapumes autorizados por meio de Alvará de Licença para construção, válido por 6 (seis) meses.</w:t>
      </w:r>
    </w:p>
    <w:p w14:paraId="0AEBF785" w14:textId="77777777" w:rsidR="00936FBC" w:rsidRPr="00BF0E56" w:rsidRDefault="00936FBC" w:rsidP="00BF0E56">
      <w:pPr>
        <w:spacing w:after="0" w:line="240" w:lineRule="auto"/>
        <w:ind w:firstLine="4502"/>
        <w:jc w:val="both"/>
        <w:rPr>
          <w:rFonts w:ascii="Arial" w:hAnsi="Arial" w:cs="Arial"/>
          <w:sz w:val="20"/>
          <w:szCs w:val="20"/>
        </w:rPr>
      </w:pPr>
    </w:p>
    <w:p w14:paraId="19836F61" w14:textId="77777777" w:rsidR="00936FBC" w:rsidRPr="00BF0E56" w:rsidRDefault="00936FBC" w:rsidP="00BF0E56">
      <w:pPr>
        <w:spacing w:after="0" w:line="240" w:lineRule="auto"/>
        <w:ind w:firstLine="4502"/>
        <w:jc w:val="both"/>
        <w:rPr>
          <w:rFonts w:ascii="Arial" w:hAnsi="Arial" w:cs="Arial"/>
          <w:sz w:val="20"/>
          <w:szCs w:val="20"/>
        </w:rPr>
      </w:pPr>
      <w:r w:rsidRPr="00290132">
        <w:rPr>
          <w:rFonts w:ascii="Arial" w:hAnsi="Arial" w:cs="Arial"/>
          <w:b/>
          <w:sz w:val="20"/>
          <w:szCs w:val="20"/>
        </w:rPr>
        <w:t>Art. 29.</w:t>
      </w:r>
      <w:r w:rsidRPr="00BF0E56">
        <w:rPr>
          <w:rFonts w:ascii="Arial" w:hAnsi="Arial" w:cs="Arial"/>
          <w:sz w:val="20"/>
          <w:szCs w:val="20"/>
        </w:rPr>
        <w:t xml:space="preserve"> Os tapumes deverão ser uniformes, de material resistente, com observância da altura mínima de 2,50 metros em relação ao nível do passeio e sem frestas.</w:t>
      </w:r>
    </w:p>
    <w:p w14:paraId="62548958" w14:textId="77777777" w:rsidR="00936FBC" w:rsidRPr="00BF0E56" w:rsidRDefault="00936FBC" w:rsidP="00BF0E56">
      <w:pPr>
        <w:spacing w:after="0" w:line="240" w:lineRule="auto"/>
        <w:ind w:firstLine="4502"/>
        <w:jc w:val="both"/>
        <w:rPr>
          <w:rFonts w:ascii="Arial" w:hAnsi="Arial" w:cs="Arial"/>
          <w:sz w:val="20"/>
          <w:szCs w:val="20"/>
        </w:rPr>
      </w:pPr>
    </w:p>
    <w:p w14:paraId="6025DC25" w14:textId="77777777" w:rsidR="00936FBC" w:rsidRPr="00BF0E56" w:rsidRDefault="00936FBC" w:rsidP="00BF0E56">
      <w:pPr>
        <w:spacing w:after="0" w:line="240" w:lineRule="auto"/>
        <w:ind w:firstLine="4502"/>
        <w:jc w:val="both"/>
        <w:rPr>
          <w:rFonts w:ascii="Arial" w:hAnsi="Arial" w:cs="Arial"/>
          <w:sz w:val="20"/>
          <w:szCs w:val="20"/>
        </w:rPr>
      </w:pPr>
      <w:r w:rsidRPr="00290132">
        <w:rPr>
          <w:rFonts w:ascii="Arial" w:hAnsi="Arial" w:cs="Arial"/>
          <w:b/>
          <w:sz w:val="20"/>
          <w:szCs w:val="20"/>
        </w:rPr>
        <w:t>Art. 30.</w:t>
      </w:r>
      <w:r w:rsidRPr="00BF0E56">
        <w:rPr>
          <w:rFonts w:ascii="Arial" w:hAnsi="Arial" w:cs="Arial"/>
          <w:sz w:val="20"/>
          <w:szCs w:val="20"/>
        </w:rPr>
        <w:t xml:space="preserve"> Será permitido que o tapume avance até a metade da largura do passeio, observando-se que a largura mínima do passeio destinado aos pedestres não seja inferior a 90 (noventa) centímetros, permanecendo apenas durante o tempo necessário à execução das obras junto ao alinhamento.</w:t>
      </w:r>
    </w:p>
    <w:p w14:paraId="277B55DA" w14:textId="77777777" w:rsidR="00936FBC" w:rsidRPr="00BF0E56" w:rsidRDefault="00936FBC" w:rsidP="00BF0E56">
      <w:pPr>
        <w:spacing w:after="0" w:line="240" w:lineRule="auto"/>
        <w:ind w:firstLine="4502"/>
        <w:jc w:val="both"/>
        <w:rPr>
          <w:rFonts w:ascii="Arial" w:hAnsi="Arial" w:cs="Arial"/>
          <w:sz w:val="20"/>
          <w:szCs w:val="20"/>
        </w:rPr>
      </w:pPr>
    </w:p>
    <w:p w14:paraId="419960F0" w14:textId="77777777" w:rsidR="00936FBC" w:rsidRPr="00BF0E56" w:rsidRDefault="00936FBC" w:rsidP="00BF0E56">
      <w:pPr>
        <w:spacing w:after="0" w:line="240" w:lineRule="auto"/>
        <w:ind w:firstLine="4502"/>
        <w:jc w:val="both"/>
        <w:rPr>
          <w:rFonts w:ascii="Arial" w:hAnsi="Arial" w:cs="Arial"/>
          <w:sz w:val="20"/>
          <w:szCs w:val="20"/>
        </w:rPr>
      </w:pPr>
      <w:r w:rsidRPr="00290132">
        <w:rPr>
          <w:rFonts w:ascii="Arial" w:hAnsi="Arial" w:cs="Arial"/>
          <w:b/>
          <w:sz w:val="20"/>
          <w:szCs w:val="20"/>
        </w:rPr>
        <w:t>Art. 31.</w:t>
      </w:r>
      <w:r w:rsidRPr="00BF0E56">
        <w:rPr>
          <w:rFonts w:ascii="Arial" w:hAnsi="Arial" w:cs="Arial"/>
          <w:sz w:val="20"/>
          <w:szCs w:val="20"/>
        </w:rPr>
        <w:t xml:space="preserve"> Quando for tecnicamente comprovado que a utilização total do passeio é indispensável, poderá ser deferida autorização para tanto</w:t>
      </w:r>
      <w:r w:rsidR="009D08B8" w:rsidRPr="00BF0E56">
        <w:rPr>
          <w:rFonts w:ascii="Arial" w:hAnsi="Arial" w:cs="Arial"/>
          <w:sz w:val="20"/>
          <w:szCs w:val="20"/>
        </w:rPr>
        <w:t>, desde que o interessado se obrigue a construção de dispositivos especiais para o trânsito de pedestres.</w:t>
      </w:r>
    </w:p>
    <w:p w14:paraId="3428C1BD" w14:textId="77777777" w:rsidR="009D08B8" w:rsidRPr="00BF0E56" w:rsidRDefault="009D08B8" w:rsidP="00BF0E56">
      <w:pPr>
        <w:spacing w:after="0" w:line="240" w:lineRule="auto"/>
        <w:ind w:firstLine="4502"/>
        <w:jc w:val="both"/>
        <w:rPr>
          <w:rFonts w:ascii="Arial" w:hAnsi="Arial" w:cs="Arial"/>
          <w:sz w:val="20"/>
          <w:szCs w:val="20"/>
        </w:rPr>
      </w:pPr>
    </w:p>
    <w:p w14:paraId="1A9D2E61" w14:textId="77777777" w:rsidR="00F96D6F" w:rsidRPr="00BF0E56" w:rsidRDefault="009D08B8"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Quando a obra atingir a altura de 4,00 metros acima do nível do passeio deverá o tapume ser recuado para o alinhamento, executando-se uma cobertura com o pé direito de no mínimo 2,50 metros. Os pontaletes poderão ser mantidos nos locais primitivos.</w:t>
      </w:r>
    </w:p>
    <w:p w14:paraId="1B08F3FE" w14:textId="77777777" w:rsidR="00F96D6F" w:rsidRPr="00BF0E56" w:rsidRDefault="00F96D6F" w:rsidP="00BF0E56">
      <w:pPr>
        <w:spacing w:after="0" w:line="240" w:lineRule="auto"/>
        <w:ind w:firstLine="4502"/>
        <w:jc w:val="both"/>
        <w:rPr>
          <w:rFonts w:ascii="Arial" w:hAnsi="Arial" w:cs="Arial"/>
          <w:sz w:val="20"/>
          <w:szCs w:val="20"/>
        </w:rPr>
      </w:pPr>
    </w:p>
    <w:p w14:paraId="418505F4" w14:textId="77777777" w:rsidR="00F96D6F" w:rsidRPr="00BF0E56" w:rsidRDefault="00F96D6F" w:rsidP="00BF0E56">
      <w:pPr>
        <w:spacing w:after="0" w:line="240" w:lineRule="auto"/>
        <w:ind w:firstLine="4502"/>
        <w:jc w:val="both"/>
        <w:rPr>
          <w:rFonts w:ascii="Arial" w:hAnsi="Arial" w:cs="Arial"/>
          <w:sz w:val="20"/>
          <w:szCs w:val="20"/>
        </w:rPr>
      </w:pPr>
      <w:r w:rsidRPr="00290132">
        <w:rPr>
          <w:rFonts w:ascii="Arial" w:hAnsi="Arial" w:cs="Arial"/>
          <w:b/>
          <w:sz w:val="20"/>
          <w:szCs w:val="20"/>
        </w:rPr>
        <w:t>Art. 32.</w:t>
      </w:r>
      <w:r w:rsidRPr="00BF0E56">
        <w:rPr>
          <w:rFonts w:ascii="Arial" w:hAnsi="Arial" w:cs="Arial"/>
          <w:sz w:val="20"/>
          <w:szCs w:val="20"/>
        </w:rPr>
        <w:t xml:space="preserve"> Durante o curso da obra, até sua efetiva conclusão, será obrigatório a colocação de plataformas de segurança, com espaçamento vertical de 8,00 metros, em todas as faces da construção. A plataforma consistirá de um estrado horizontal, com largura mínima de 1,20 metros dotada de “guarda-corpo-fechado”, com altura mínima de 1,00 metros inclinação de aproximadamente 45°.</w:t>
      </w:r>
    </w:p>
    <w:p w14:paraId="274241B3" w14:textId="77777777" w:rsidR="00F96D6F" w:rsidRPr="00BF0E56" w:rsidRDefault="00F96D6F" w:rsidP="00BF0E56">
      <w:pPr>
        <w:spacing w:after="0" w:line="240" w:lineRule="auto"/>
        <w:ind w:firstLine="4502"/>
        <w:jc w:val="both"/>
        <w:rPr>
          <w:rFonts w:ascii="Arial" w:hAnsi="Arial" w:cs="Arial"/>
          <w:sz w:val="20"/>
          <w:szCs w:val="20"/>
        </w:rPr>
      </w:pPr>
    </w:p>
    <w:p w14:paraId="33DF449F" w14:textId="77777777" w:rsidR="009D08B8" w:rsidRPr="00BF0E56" w:rsidRDefault="00F96D6F"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Após o término das obras ou no caso de sua paralização por tempo superior a 3 (três) meses, quaisquer elementos que avancem sobre o alinhamento deverão ser retirados, desimpedindo-se os passeios.</w:t>
      </w:r>
    </w:p>
    <w:p w14:paraId="17586460" w14:textId="77777777" w:rsidR="00F96D6F" w:rsidRPr="00BF0E56" w:rsidRDefault="00F96D6F" w:rsidP="00BF0E56">
      <w:pPr>
        <w:spacing w:after="0" w:line="240" w:lineRule="auto"/>
        <w:ind w:firstLine="4502"/>
        <w:jc w:val="both"/>
        <w:rPr>
          <w:rFonts w:ascii="Arial" w:hAnsi="Arial" w:cs="Arial"/>
          <w:sz w:val="20"/>
          <w:szCs w:val="20"/>
        </w:rPr>
      </w:pPr>
    </w:p>
    <w:p w14:paraId="350F7DD5" w14:textId="77777777" w:rsidR="00F96D6F" w:rsidRPr="00BF0E56" w:rsidRDefault="00F96D6F" w:rsidP="00BF0E56">
      <w:pPr>
        <w:spacing w:after="0" w:line="240" w:lineRule="auto"/>
        <w:ind w:firstLine="4502"/>
        <w:jc w:val="both"/>
        <w:rPr>
          <w:rFonts w:ascii="Arial" w:hAnsi="Arial" w:cs="Arial"/>
          <w:sz w:val="20"/>
          <w:szCs w:val="20"/>
        </w:rPr>
      </w:pPr>
      <w:r w:rsidRPr="00290132">
        <w:rPr>
          <w:rFonts w:ascii="Arial" w:hAnsi="Arial" w:cs="Arial"/>
          <w:b/>
          <w:sz w:val="20"/>
          <w:szCs w:val="20"/>
        </w:rPr>
        <w:t>Art. 33.</w:t>
      </w:r>
      <w:r w:rsidRPr="00BF0E56">
        <w:rPr>
          <w:rFonts w:ascii="Arial" w:hAnsi="Arial" w:cs="Arial"/>
          <w:sz w:val="20"/>
          <w:szCs w:val="20"/>
        </w:rPr>
        <w:t xml:space="preserve"> Não tendo sido observadas as disposições deste capítulo, será o infrator notificado a regularizar a situação no prazo de 15 (quinze) dias. Não cumprida a notificação será imposta ao</w:t>
      </w:r>
      <w:r w:rsidR="008E026B" w:rsidRPr="00BF0E56">
        <w:rPr>
          <w:rFonts w:ascii="Arial" w:hAnsi="Arial" w:cs="Arial"/>
          <w:sz w:val="20"/>
          <w:szCs w:val="20"/>
        </w:rPr>
        <w:t xml:space="preserve"> infrator multa no valor equivalente a 20 UFMs (vinte Unidades Fiscais do Município).</w:t>
      </w:r>
    </w:p>
    <w:p w14:paraId="2E5B2EBE" w14:textId="77777777" w:rsidR="008E026B" w:rsidRPr="00BF0E56" w:rsidRDefault="008E026B" w:rsidP="00BF0E56">
      <w:pPr>
        <w:spacing w:after="0" w:line="240" w:lineRule="auto"/>
        <w:ind w:firstLine="4502"/>
        <w:jc w:val="both"/>
        <w:rPr>
          <w:rFonts w:ascii="Arial" w:hAnsi="Arial" w:cs="Arial"/>
          <w:sz w:val="20"/>
          <w:szCs w:val="20"/>
        </w:rPr>
      </w:pPr>
    </w:p>
    <w:p w14:paraId="7B1D0B1B" w14:textId="77777777" w:rsidR="008E026B" w:rsidRPr="00BF0E56" w:rsidRDefault="008E026B"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Caso permaneça inalterada a situação, a multa no valor equivalente a 20 UFMs (vinte Unidades Fiscais do Município) será aplicada a cada 30 (trinta) dias, até solução final.</w:t>
      </w:r>
    </w:p>
    <w:p w14:paraId="24401414" w14:textId="77777777" w:rsidR="008E026B" w:rsidRPr="00BF0E56" w:rsidRDefault="008E026B" w:rsidP="00BF0E56">
      <w:pPr>
        <w:spacing w:after="0" w:line="240" w:lineRule="auto"/>
        <w:ind w:firstLine="4502"/>
        <w:jc w:val="both"/>
        <w:rPr>
          <w:rFonts w:ascii="Arial" w:hAnsi="Arial" w:cs="Arial"/>
          <w:sz w:val="20"/>
          <w:szCs w:val="20"/>
        </w:rPr>
      </w:pPr>
    </w:p>
    <w:p w14:paraId="494F141D" w14:textId="77777777" w:rsidR="008E026B" w:rsidRDefault="008E026B" w:rsidP="00290132">
      <w:pPr>
        <w:spacing w:after="0" w:line="240" w:lineRule="auto"/>
        <w:jc w:val="center"/>
        <w:rPr>
          <w:rFonts w:ascii="Arial" w:hAnsi="Arial" w:cs="Arial"/>
          <w:bCs/>
          <w:sz w:val="20"/>
          <w:szCs w:val="20"/>
        </w:rPr>
      </w:pPr>
      <w:r w:rsidRPr="00C90DCB">
        <w:rPr>
          <w:rFonts w:ascii="Arial" w:hAnsi="Arial" w:cs="Arial"/>
          <w:bCs/>
          <w:sz w:val="20"/>
          <w:szCs w:val="20"/>
        </w:rPr>
        <w:t>CAPÍTULO IX</w:t>
      </w:r>
    </w:p>
    <w:p w14:paraId="2691A112" w14:textId="77777777" w:rsidR="00C90DCB" w:rsidRPr="00C90DCB" w:rsidRDefault="00C90DCB" w:rsidP="00290132">
      <w:pPr>
        <w:spacing w:after="0" w:line="240" w:lineRule="auto"/>
        <w:jc w:val="center"/>
        <w:rPr>
          <w:rFonts w:ascii="Arial" w:hAnsi="Arial" w:cs="Arial"/>
          <w:bCs/>
          <w:sz w:val="20"/>
          <w:szCs w:val="20"/>
        </w:rPr>
      </w:pPr>
    </w:p>
    <w:p w14:paraId="79C375FF" w14:textId="77777777" w:rsidR="008E026B" w:rsidRPr="00C90DCB" w:rsidRDefault="008E026B" w:rsidP="00290132">
      <w:pPr>
        <w:spacing w:after="0" w:line="240" w:lineRule="auto"/>
        <w:jc w:val="center"/>
        <w:rPr>
          <w:rFonts w:ascii="Arial" w:hAnsi="Arial" w:cs="Arial"/>
          <w:bCs/>
          <w:sz w:val="20"/>
          <w:szCs w:val="20"/>
        </w:rPr>
      </w:pPr>
      <w:r w:rsidRPr="00C90DCB">
        <w:rPr>
          <w:rFonts w:ascii="Arial" w:hAnsi="Arial" w:cs="Arial"/>
          <w:bCs/>
          <w:sz w:val="20"/>
          <w:szCs w:val="20"/>
        </w:rPr>
        <w:t>OBRAS CLANDESTINAS</w:t>
      </w:r>
    </w:p>
    <w:p w14:paraId="5A92B331" w14:textId="77777777" w:rsidR="008E026B" w:rsidRPr="00C90DCB" w:rsidRDefault="008E026B" w:rsidP="00BF0E56">
      <w:pPr>
        <w:spacing w:after="0" w:line="240" w:lineRule="auto"/>
        <w:ind w:firstLine="4502"/>
        <w:jc w:val="both"/>
        <w:rPr>
          <w:rFonts w:ascii="Arial" w:hAnsi="Arial" w:cs="Arial"/>
          <w:bCs/>
          <w:sz w:val="20"/>
          <w:szCs w:val="20"/>
        </w:rPr>
      </w:pPr>
    </w:p>
    <w:p w14:paraId="48F14CDF" w14:textId="77777777" w:rsidR="008E026B" w:rsidRPr="00BF0E56" w:rsidRDefault="008E026B" w:rsidP="00BF0E56">
      <w:pPr>
        <w:spacing w:after="0" w:line="240" w:lineRule="auto"/>
        <w:ind w:firstLine="4502"/>
        <w:jc w:val="both"/>
        <w:rPr>
          <w:rFonts w:ascii="Arial" w:hAnsi="Arial" w:cs="Arial"/>
          <w:sz w:val="20"/>
          <w:szCs w:val="20"/>
        </w:rPr>
      </w:pPr>
      <w:r w:rsidRPr="00290132">
        <w:rPr>
          <w:rFonts w:ascii="Arial" w:hAnsi="Arial" w:cs="Arial"/>
          <w:b/>
          <w:sz w:val="20"/>
          <w:szCs w:val="20"/>
        </w:rPr>
        <w:t>Art. 34.</w:t>
      </w:r>
      <w:r w:rsidRPr="00BF0E56">
        <w:rPr>
          <w:rFonts w:ascii="Arial" w:hAnsi="Arial" w:cs="Arial"/>
          <w:sz w:val="20"/>
          <w:szCs w:val="20"/>
        </w:rPr>
        <w:t xml:space="preserve"> Nenhuma construção, reconstrução, reforma, demolição, terraplanagem, parcelamento do solo ou obra de qualquer natureza, poderá ser executada sem o competente Alvará de Licença expedido pelo Prefeitura.</w:t>
      </w:r>
    </w:p>
    <w:p w14:paraId="6C1EDA54" w14:textId="77777777" w:rsidR="008E026B" w:rsidRPr="00BF0E56" w:rsidRDefault="008E026B" w:rsidP="00BF0E56">
      <w:pPr>
        <w:spacing w:after="0" w:line="240" w:lineRule="auto"/>
        <w:ind w:firstLine="4502"/>
        <w:jc w:val="both"/>
        <w:rPr>
          <w:rFonts w:ascii="Arial" w:hAnsi="Arial" w:cs="Arial"/>
          <w:sz w:val="20"/>
          <w:szCs w:val="20"/>
        </w:rPr>
      </w:pPr>
    </w:p>
    <w:p w14:paraId="76AAC81E" w14:textId="77777777" w:rsidR="008E026B" w:rsidRPr="00BF0E56" w:rsidRDefault="008E026B" w:rsidP="00BF0E56">
      <w:pPr>
        <w:spacing w:after="0" w:line="240" w:lineRule="auto"/>
        <w:ind w:firstLine="4502"/>
        <w:jc w:val="both"/>
        <w:rPr>
          <w:rFonts w:ascii="Arial" w:hAnsi="Arial" w:cs="Arial"/>
          <w:sz w:val="20"/>
          <w:szCs w:val="20"/>
        </w:rPr>
      </w:pPr>
      <w:r w:rsidRPr="00290132">
        <w:rPr>
          <w:rFonts w:ascii="Arial" w:hAnsi="Arial" w:cs="Arial"/>
          <w:b/>
          <w:sz w:val="20"/>
          <w:szCs w:val="20"/>
        </w:rPr>
        <w:t>Art. 35.</w:t>
      </w:r>
      <w:r w:rsidRPr="00BF0E56">
        <w:rPr>
          <w:rFonts w:ascii="Arial" w:hAnsi="Arial" w:cs="Arial"/>
          <w:sz w:val="20"/>
          <w:szCs w:val="20"/>
        </w:rPr>
        <w:t xml:space="preserve"> A expedição da licença a que se refere o artigo 34 desta Lei, será condicionada à prévia aprovação dos respectivos projetos.</w:t>
      </w:r>
    </w:p>
    <w:p w14:paraId="10CC0DA1" w14:textId="77777777" w:rsidR="008E026B" w:rsidRPr="00BF0E56" w:rsidRDefault="008E026B" w:rsidP="00BF0E56">
      <w:pPr>
        <w:spacing w:after="0" w:line="240" w:lineRule="auto"/>
        <w:ind w:firstLine="4502"/>
        <w:jc w:val="both"/>
        <w:rPr>
          <w:rFonts w:ascii="Arial" w:hAnsi="Arial" w:cs="Arial"/>
          <w:sz w:val="20"/>
          <w:szCs w:val="20"/>
        </w:rPr>
      </w:pPr>
    </w:p>
    <w:p w14:paraId="7F338E29" w14:textId="77777777" w:rsidR="008E026B" w:rsidRPr="00BF0E56" w:rsidRDefault="008E026B"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Ficam isentas de pré-aprovação de projetos, as reformas que tenham por finalidade a manutenção de edificações, sem esquadrias, azulejos, pisos, pinturas ou similares, desde que sejam executadas com estruturas de madeira e coberturas de telhas. </w:t>
      </w:r>
    </w:p>
    <w:p w14:paraId="77E1AF54" w14:textId="77777777" w:rsidR="008E026B" w:rsidRPr="00BF0E56" w:rsidRDefault="008E026B" w:rsidP="00BF0E56">
      <w:pPr>
        <w:spacing w:after="0" w:line="240" w:lineRule="auto"/>
        <w:ind w:firstLine="4502"/>
        <w:jc w:val="both"/>
        <w:rPr>
          <w:rFonts w:ascii="Arial" w:hAnsi="Arial" w:cs="Arial"/>
          <w:sz w:val="20"/>
          <w:szCs w:val="20"/>
        </w:rPr>
      </w:pPr>
    </w:p>
    <w:p w14:paraId="28103436" w14:textId="77777777" w:rsidR="008E026B" w:rsidRPr="00BF0E56" w:rsidRDefault="008E026B" w:rsidP="00290132">
      <w:pPr>
        <w:spacing w:after="0" w:line="240" w:lineRule="auto"/>
        <w:ind w:firstLine="4502"/>
        <w:jc w:val="both"/>
        <w:rPr>
          <w:rFonts w:ascii="Arial" w:hAnsi="Arial" w:cs="Arial"/>
          <w:sz w:val="20"/>
          <w:szCs w:val="20"/>
        </w:rPr>
      </w:pPr>
      <w:r w:rsidRPr="00290132">
        <w:rPr>
          <w:rFonts w:ascii="Arial" w:hAnsi="Arial" w:cs="Arial"/>
          <w:b/>
          <w:sz w:val="20"/>
          <w:szCs w:val="20"/>
        </w:rPr>
        <w:t>Art. 36.</w:t>
      </w:r>
      <w:r w:rsidRPr="00BF0E56">
        <w:rPr>
          <w:rFonts w:ascii="Arial" w:hAnsi="Arial" w:cs="Arial"/>
          <w:sz w:val="20"/>
          <w:szCs w:val="20"/>
        </w:rPr>
        <w:t xml:space="preserve"> A planta da edificação devidamente aprovada pelos órgãos competentes, bem como o Alvará correspondente deverão permanecer na obra, sendo o proprietário ou responsável obrigado a exibi-los à</w:t>
      </w:r>
      <w:r w:rsidR="00A007DB" w:rsidRPr="00BF0E56">
        <w:rPr>
          <w:rFonts w:ascii="Arial" w:hAnsi="Arial" w:cs="Arial"/>
          <w:sz w:val="20"/>
          <w:szCs w:val="20"/>
        </w:rPr>
        <w:t xml:space="preserve"> fiscalização, sempre que solicitado.</w:t>
      </w:r>
    </w:p>
    <w:p w14:paraId="10AFB77D" w14:textId="77777777" w:rsidR="00A007DB" w:rsidRPr="00BF0E56" w:rsidRDefault="00A007DB" w:rsidP="00290132">
      <w:pPr>
        <w:spacing w:after="0" w:line="240" w:lineRule="auto"/>
        <w:ind w:firstLine="4502"/>
        <w:jc w:val="both"/>
        <w:rPr>
          <w:rFonts w:ascii="Arial" w:hAnsi="Arial" w:cs="Arial"/>
          <w:sz w:val="20"/>
          <w:szCs w:val="20"/>
        </w:rPr>
      </w:pPr>
    </w:p>
    <w:p w14:paraId="401EEEE8" w14:textId="77777777" w:rsidR="00A007DB" w:rsidRPr="00BF0E56" w:rsidRDefault="00A007DB" w:rsidP="00290132">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O Alvará de reforma previsto neste capítulo, também deverá permanecer na obra, sendo o proprietário ou responsável igualmente obrigado a exibi-lo à fiscalização, quando solicitado.</w:t>
      </w:r>
    </w:p>
    <w:p w14:paraId="7DC01278" w14:textId="77777777" w:rsidR="00A007DB" w:rsidRPr="00BF0E56" w:rsidRDefault="00A007DB" w:rsidP="00290132">
      <w:pPr>
        <w:spacing w:after="0" w:line="240" w:lineRule="auto"/>
        <w:ind w:firstLine="4502"/>
        <w:jc w:val="both"/>
        <w:rPr>
          <w:rFonts w:ascii="Arial" w:hAnsi="Arial" w:cs="Arial"/>
          <w:sz w:val="20"/>
          <w:szCs w:val="20"/>
        </w:rPr>
      </w:pPr>
    </w:p>
    <w:p w14:paraId="4C917DC7" w14:textId="77777777" w:rsidR="00A007DB" w:rsidRPr="00BF0E56" w:rsidRDefault="00A007DB" w:rsidP="00290132">
      <w:pPr>
        <w:spacing w:after="0" w:line="240" w:lineRule="auto"/>
        <w:ind w:firstLine="4502"/>
        <w:jc w:val="both"/>
        <w:rPr>
          <w:rFonts w:ascii="Arial" w:hAnsi="Arial" w:cs="Arial"/>
          <w:sz w:val="20"/>
          <w:szCs w:val="20"/>
        </w:rPr>
      </w:pPr>
      <w:r w:rsidRPr="00290132">
        <w:rPr>
          <w:rFonts w:ascii="Arial" w:hAnsi="Arial" w:cs="Arial"/>
          <w:b/>
          <w:sz w:val="20"/>
          <w:szCs w:val="20"/>
        </w:rPr>
        <w:t>Art. 37.</w:t>
      </w:r>
      <w:r w:rsidRPr="00BF0E56">
        <w:rPr>
          <w:rFonts w:ascii="Arial" w:hAnsi="Arial" w:cs="Arial"/>
          <w:sz w:val="20"/>
          <w:szCs w:val="20"/>
        </w:rPr>
        <w:t xml:space="preserve"> Na falta de plantas e Alvará de Licença na obra, será o proprietário ou responsável notificado a apresenta-los na Secretaria Municipal de Obras no prazo de 8 (oito) dias úteis, ficando a obra embargada.</w:t>
      </w:r>
    </w:p>
    <w:p w14:paraId="0493229F" w14:textId="77777777" w:rsidR="00A007DB" w:rsidRPr="00BF0E56" w:rsidRDefault="00A007DB" w:rsidP="00290132">
      <w:pPr>
        <w:spacing w:after="0" w:line="240" w:lineRule="auto"/>
        <w:ind w:firstLine="4502"/>
        <w:jc w:val="both"/>
        <w:rPr>
          <w:rFonts w:ascii="Arial" w:hAnsi="Arial" w:cs="Arial"/>
          <w:sz w:val="20"/>
          <w:szCs w:val="20"/>
        </w:rPr>
      </w:pPr>
    </w:p>
    <w:p w14:paraId="1BA3F3BF" w14:textId="77777777" w:rsidR="00A007DB" w:rsidRPr="00BF0E56" w:rsidRDefault="00A007DB" w:rsidP="00290132">
      <w:pPr>
        <w:spacing w:after="0" w:line="240" w:lineRule="auto"/>
        <w:ind w:firstLine="4502"/>
        <w:jc w:val="both"/>
        <w:rPr>
          <w:rFonts w:ascii="Arial" w:hAnsi="Arial" w:cs="Arial"/>
          <w:sz w:val="20"/>
          <w:szCs w:val="20"/>
        </w:rPr>
      </w:pPr>
      <w:r w:rsidRPr="00290132">
        <w:rPr>
          <w:rFonts w:ascii="Arial" w:hAnsi="Arial" w:cs="Arial"/>
          <w:b/>
          <w:sz w:val="20"/>
          <w:szCs w:val="20"/>
        </w:rPr>
        <w:t>Parágrafo única.</w:t>
      </w:r>
      <w:r w:rsidR="00E2076A" w:rsidRPr="00290132">
        <w:rPr>
          <w:rFonts w:ascii="Arial" w:hAnsi="Arial" w:cs="Arial"/>
          <w:b/>
          <w:sz w:val="20"/>
          <w:szCs w:val="20"/>
        </w:rPr>
        <w:t xml:space="preserve"> O</w:t>
      </w:r>
      <w:r w:rsidR="00E2076A" w:rsidRPr="00BF0E56">
        <w:rPr>
          <w:rFonts w:ascii="Arial" w:hAnsi="Arial" w:cs="Arial"/>
          <w:sz w:val="20"/>
          <w:szCs w:val="20"/>
        </w:rPr>
        <w:t xml:space="preserve"> Alvará de Reforma previsto neste capítulo, também deverá permanecer na obra, sendo o proprietário ou responsável igualmente obrigado a exibi-lo à fiscalização, quando solicitado.</w:t>
      </w:r>
    </w:p>
    <w:p w14:paraId="7BCAB2E3" w14:textId="77777777" w:rsidR="00E2076A" w:rsidRPr="00BF0E56" w:rsidRDefault="00E2076A" w:rsidP="00290132">
      <w:pPr>
        <w:spacing w:after="0" w:line="240" w:lineRule="auto"/>
        <w:ind w:firstLine="4502"/>
        <w:jc w:val="both"/>
        <w:rPr>
          <w:rFonts w:ascii="Arial" w:hAnsi="Arial" w:cs="Arial"/>
          <w:sz w:val="20"/>
          <w:szCs w:val="20"/>
        </w:rPr>
      </w:pPr>
    </w:p>
    <w:p w14:paraId="2A3D99C4" w14:textId="77777777" w:rsidR="00E2076A" w:rsidRPr="00BF0E56" w:rsidRDefault="00E2076A" w:rsidP="00290132">
      <w:pPr>
        <w:spacing w:after="0" w:line="240" w:lineRule="auto"/>
        <w:ind w:firstLine="4502"/>
        <w:jc w:val="both"/>
        <w:rPr>
          <w:rFonts w:ascii="Arial" w:hAnsi="Arial" w:cs="Arial"/>
          <w:sz w:val="20"/>
          <w:szCs w:val="20"/>
        </w:rPr>
      </w:pPr>
      <w:r w:rsidRPr="00290132">
        <w:rPr>
          <w:rFonts w:ascii="Arial" w:hAnsi="Arial" w:cs="Arial"/>
          <w:b/>
          <w:sz w:val="20"/>
          <w:szCs w:val="20"/>
        </w:rPr>
        <w:t>Art. 37.</w:t>
      </w:r>
      <w:r w:rsidRPr="00BF0E56">
        <w:rPr>
          <w:rFonts w:ascii="Arial" w:hAnsi="Arial" w:cs="Arial"/>
          <w:sz w:val="20"/>
          <w:szCs w:val="20"/>
        </w:rPr>
        <w:t xml:space="preserve"> Na falta de plantas e Alvará de Licença na obra, será o proprietário ou responsável notificado a apresenta-los na Secretaria Municipal de Obras no prazo de 8 (oito) dias úteis, ficando a obra embargada.</w:t>
      </w:r>
    </w:p>
    <w:p w14:paraId="1840ABE1" w14:textId="77777777" w:rsidR="00E2076A" w:rsidRPr="00BF0E56" w:rsidRDefault="00E2076A" w:rsidP="00290132">
      <w:pPr>
        <w:spacing w:after="0" w:line="240" w:lineRule="auto"/>
        <w:ind w:firstLine="4502"/>
        <w:jc w:val="both"/>
        <w:rPr>
          <w:rFonts w:ascii="Arial" w:hAnsi="Arial" w:cs="Arial"/>
          <w:sz w:val="20"/>
          <w:szCs w:val="20"/>
        </w:rPr>
      </w:pPr>
    </w:p>
    <w:p w14:paraId="040E88A5" w14:textId="77777777" w:rsidR="00E2076A" w:rsidRPr="00BF0E56" w:rsidRDefault="00E2076A" w:rsidP="00290132">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O não atendimento à notificação a que se refere este artigo, sujeitará o infrator à multa no valor equivalente a 100 UFMs (cem Unidades Fiscais do Município), permanecendo a obra embargada por 30 (trinta) dias, até que o proprietário ou responsável apresente na Secretara Municipal de Obras, os documentos solicitados e que se os mesmos sejam aprovados.</w:t>
      </w:r>
    </w:p>
    <w:p w14:paraId="3C9CD45E" w14:textId="77777777" w:rsidR="00E2076A" w:rsidRPr="00BF0E56" w:rsidRDefault="00E2076A" w:rsidP="00290132">
      <w:pPr>
        <w:spacing w:after="0" w:line="240" w:lineRule="auto"/>
        <w:ind w:firstLine="4502"/>
        <w:jc w:val="both"/>
        <w:rPr>
          <w:rFonts w:ascii="Arial" w:hAnsi="Arial" w:cs="Arial"/>
          <w:sz w:val="20"/>
          <w:szCs w:val="20"/>
        </w:rPr>
      </w:pPr>
    </w:p>
    <w:p w14:paraId="678BFD5A" w14:textId="77777777" w:rsidR="00E2076A" w:rsidRPr="00BF0E56" w:rsidRDefault="00E2076A" w:rsidP="00BF0E56">
      <w:pPr>
        <w:spacing w:after="0" w:line="240" w:lineRule="auto"/>
        <w:ind w:firstLine="4502"/>
        <w:jc w:val="both"/>
        <w:rPr>
          <w:rFonts w:ascii="Arial" w:hAnsi="Arial" w:cs="Arial"/>
          <w:sz w:val="20"/>
          <w:szCs w:val="20"/>
        </w:rPr>
      </w:pPr>
      <w:r w:rsidRPr="00290132">
        <w:rPr>
          <w:rFonts w:ascii="Arial" w:hAnsi="Arial" w:cs="Arial"/>
          <w:b/>
          <w:sz w:val="20"/>
          <w:szCs w:val="20"/>
        </w:rPr>
        <w:t>Art. 38.</w:t>
      </w:r>
      <w:r w:rsidRPr="00BF0E56">
        <w:rPr>
          <w:rFonts w:ascii="Arial" w:hAnsi="Arial" w:cs="Arial"/>
          <w:sz w:val="20"/>
          <w:szCs w:val="20"/>
        </w:rPr>
        <w:t xml:space="preserve"> Expirado o prazo de embargo de 30 (trinta) dias sem que tenha sido dada entrada no projeto para aprovação e/ou o não acatamento do embargo, será aplicada a multa no valor equivalente a 200 UFMs (duzentos Unidades Fiscais do Município</w:t>
      </w:r>
      <w:r w:rsidR="000D0EC2" w:rsidRPr="00BF0E56">
        <w:rPr>
          <w:rFonts w:ascii="Arial" w:hAnsi="Arial" w:cs="Arial"/>
          <w:sz w:val="20"/>
          <w:szCs w:val="20"/>
        </w:rPr>
        <w:t>). Caso ainda permaneça inalterada a situação após esse prazo, a multa no valor equivalente a 200 UFMs (duzentos Unidades Fiscais do Município) será aplicada a cada 30 (trinta) dias, até a solução final.</w:t>
      </w:r>
    </w:p>
    <w:p w14:paraId="0083526C" w14:textId="77777777" w:rsidR="000D0EC2" w:rsidRPr="00BF0E56" w:rsidRDefault="000D0EC2" w:rsidP="00BF0E56">
      <w:pPr>
        <w:spacing w:after="0" w:line="240" w:lineRule="auto"/>
        <w:ind w:firstLine="4502"/>
        <w:jc w:val="both"/>
        <w:rPr>
          <w:rFonts w:ascii="Arial" w:hAnsi="Arial" w:cs="Arial"/>
          <w:sz w:val="20"/>
          <w:szCs w:val="20"/>
        </w:rPr>
      </w:pPr>
    </w:p>
    <w:p w14:paraId="48FD9BDA" w14:textId="77777777" w:rsidR="000D0EC2" w:rsidRPr="00BF0E56" w:rsidRDefault="000D0EC2" w:rsidP="00BF0E56">
      <w:pPr>
        <w:spacing w:after="0" w:line="240" w:lineRule="auto"/>
        <w:ind w:firstLine="4502"/>
        <w:jc w:val="both"/>
        <w:rPr>
          <w:rFonts w:ascii="Arial" w:hAnsi="Arial" w:cs="Arial"/>
          <w:sz w:val="20"/>
          <w:szCs w:val="20"/>
        </w:rPr>
      </w:pPr>
      <w:r w:rsidRPr="00290132">
        <w:rPr>
          <w:rFonts w:ascii="Arial" w:hAnsi="Arial" w:cs="Arial"/>
          <w:b/>
          <w:sz w:val="20"/>
          <w:szCs w:val="20"/>
        </w:rPr>
        <w:t>Art. 39.</w:t>
      </w:r>
      <w:r w:rsidRPr="00BF0E56">
        <w:rPr>
          <w:rFonts w:ascii="Arial" w:hAnsi="Arial" w:cs="Arial"/>
          <w:sz w:val="20"/>
          <w:szCs w:val="20"/>
        </w:rPr>
        <w:t xml:space="preserve"> Estando a obra em desacordo com a planta aprovada ou com as especificações contida no Alvará, será notificado o responsável para regularizar a situação no prazo de 30 (trinta) dias. Não atendida a notificação, será aplicada a multa no valor equivalente a 100 UFMs (cem Unidades Fiscais do Município), permanecendo a obra embargada, até a sua regulamentação, com a substituição e aprovação do novo projeto.</w:t>
      </w:r>
    </w:p>
    <w:p w14:paraId="4450D0E3" w14:textId="77777777" w:rsidR="000D0EC2" w:rsidRPr="00BF0E56" w:rsidRDefault="000D0EC2" w:rsidP="00BF0E56">
      <w:pPr>
        <w:spacing w:after="0" w:line="240" w:lineRule="auto"/>
        <w:ind w:firstLine="4502"/>
        <w:jc w:val="both"/>
        <w:rPr>
          <w:rFonts w:ascii="Arial" w:hAnsi="Arial" w:cs="Arial"/>
          <w:sz w:val="20"/>
          <w:szCs w:val="20"/>
        </w:rPr>
      </w:pPr>
    </w:p>
    <w:p w14:paraId="6B6A7FD6" w14:textId="77777777" w:rsidR="000D0EC2" w:rsidRPr="00BF0E56" w:rsidRDefault="000D0EC2"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Não </w:t>
      </w:r>
      <w:r w:rsidR="008A608C" w:rsidRPr="00BF0E56">
        <w:rPr>
          <w:rFonts w:ascii="Arial" w:hAnsi="Arial" w:cs="Arial"/>
          <w:sz w:val="20"/>
          <w:szCs w:val="20"/>
        </w:rPr>
        <w:t>serão consideradas irregularidades, passíveis de autuação, as pequenas divergências que surgirem entre a obra e o projeto apro</w:t>
      </w:r>
      <w:r w:rsidR="003C1CB9" w:rsidRPr="00BF0E56">
        <w:rPr>
          <w:rFonts w:ascii="Arial" w:hAnsi="Arial" w:cs="Arial"/>
          <w:sz w:val="20"/>
          <w:szCs w:val="20"/>
        </w:rPr>
        <w:t>vado, desde que não contrariem a legislação.</w:t>
      </w:r>
    </w:p>
    <w:p w14:paraId="6FB719BE" w14:textId="77777777" w:rsidR="003C1CB9" w:rsidRPr="00BF0E56" w:rsidRDefault="003C1CB9" w:rsidP="00BF0E56">
      <w:pPr>
        <w:spacing w:after="0" w:line="240" w:lineRule="auto"/>
        <w:ind w:firstLine="4502"/>
        <w:jc w:val="both"/>
        <w:rPr>
          <w:rFonts w:ascii="Arial" w:hAnsi="Arial" w:cs="Arial"/>
          <w:sz w:val="20"/>
          <w:szCs w:val="20"/>
        </w:rPr>
      </w:pPr>
    </w:p>
    <w:p w14:paraId="5E638888" w14:textId="77777777"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 2º</w:t>
      </w:r>
      <w:r w:rsidRPr="00BF0E56">
        <w:rPr>
          <w:rFonts w:ascii="Arial" w:hAnsi="Arial" w:cs="Arial"/>
          <w:sz w:val="20"/>
          <w:szCs w:val="20"/>
        </w:rPr>
        <w:t xml:space="preserve"> Serão consideradas como pequenas divergências, as seguintes alterações ocorridas, desde que não impliquem em supressão ou ampliação da área de construção aprovada:</w:t>
      </w:r>
    </w:p>
    <w:p w14:paraId="2B79A2A6" w14:textId="77777777" w:rsidR="003C1CB9" w:rsidRPr="00BF0E56" w:rsidRDefault="003C1CB9" w:rsidP="00BF0E56">
      <w:pPr>
        <w:spacing w:after="0" w:line="240" w:lineRule="auto"/>
        <w:ind w:firstLine="4502"/>
        <w:jc w:val="both"/>
        <w:rPr>
          <w:rFonts w:ascii="Arial" w:hAnsi="Arial" w:cs="Arial"/>
          <w:sz w:val="20"/>
          <w:szCs w:val="20"/>
        </w:rPr>
      </w:pPr>
    </w:p>
    <w:p w14:paraId="74617A97" w14:textId="3BDCE3B1"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mudança</w:t>
      </w:r>
      <w:proofErr w:type="gramEnd"/>
      <w:r w:rsidRPr="00BF0E56">
        <w:rPr>
          <w:rFonts w:ascii="Arial" w:hAnsi="Arial" w:cs="Arial"/>
          <w:sz w:val="20"/>
          <w:szCs w:val="20"/>
        </w:rPr>
        <w:t xml:space="preserve"> na localização de esquadrias em geral;</w:t>
      </w:r>
    </w:p>
    <w:p w14:paraId="3AAC9DC7" w14:textId="77777777" w:rsidR="00C90DCB" w:rsidRDefault="00C90DCB" w:rsidP="00BF0E56">
      <w:pPr>
        <w:spacing w:after="0" w:line="240" w:lineRule="auto"/>
        <w:ind w:firstLine="4502"/>
        <w:jc w:val="both"/>
        <w:rPr>
          <w:rFonts w:ascii="Arial" w:hAnsi="Arial" w:cs="Arial"/>
          <w:b/>
          <w:sz w:val="20"/>
          <w:szCs w:val="20"/>
        </w:rPr>
      </w:pPr>
    </w:p>
    <w:p w14:paraId="5AA8ED36" w14:textId="3728FE32"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mudança</w:t>
      </w:r>
      <w:proofErr w:type="gramEnd"/>
      <w:r w:rsidRPr="00BF0E56">
        <w:rPr>
          <w:rFonts w:ascii="Arial" w:hAnsi="Arial" w:cs="Arial"/>
          <w:sz w:val="20"/>
          <w:szCs w:val="20"/>
        </w:rPr>
        <w:t xml:space="preserve"> na disposição doa aparelhos sanitários;</w:t>
      </w:r>
    </w:p>
    <w:p w14:paraId="74EF1AFC" w14:textId="77777777" w:rsidR="00C90DCB" w:rsidRDefault="00C90DCB" w:rsidP="00BF0E56">
      <w:pPr>
        <w:spacing w:after="0" w:line="240" w:lineRule="auto"/>
        <w:ind w:firstLine="4502"/>
        <w:jc w:val="both"/>
        <w:rPr>
          <w:rFonts w:ascii="Arial" w:hAnsi="Arial" w:cs="Arial"/>
          <w:b/>
          <w:sz w:val="20"/>
          <w:szCs w:val="20"/>
        </w:rPr>
      </w:pPr>
    </w:p>
    <w:p w14:paraId="1DA12249" w14:textId="0B2DBE6D"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III</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pequenas deslocações das paredes, desde que estas mantenham a mesma forma e tais deslocações não acarretem diferenças nas áreas dos compartimentos afetados maiores que 5% (cinco por cento);</w:t>
      </w:r>
    </w:p>
    <w:p w14:paraId="3F912E7C" w14:textId="77777777" w:rsidR="00C90DCB" w:rsidRDefault="00C90DCB" w:rsidP="00BF0E56">
      <w:pPr>
        <w:spacing w:after="0" w:line="240" w:lineRule="auto"/>
        <w:ind w:firstLine="4502"/>
        <w:jc w:val="both"/>
        <w:rPr>
          <w:rFonts w:ascii="Arial" w:hAnsi="Arial" w:cs="Arial"/>
          <w:b/>
          <w:sz w:val="20"/>
          <w:szCs w:val="20"/>
        </w:rPr>
      </w:pPr>
    </w:p>
    <w:p w14:paraId="49AD130D" w14:textId="44CE2107"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IV</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alterações</w:t>
      </w:r>
      <w:proofErr w:type="gramEnd"/>
      <w:r w:rsidRPr="00BF0E56">
        <w:rPr>
          <w:rFonts w:ascii="Arial" w:hAnsi="Arial" w:cs="Arial"/>
          <w:sz w:val="20"/>
          <w:szCs w:val="20"/>
        </w:rPr>
        <w:t xml:space="preserve"> nos </w:t>
      </w:r>
      <w:r w:rsidR="00C90DCB" w:rsidRPr="00BF0E56">
        <w:rPr>
          <w:rFonts w:ascii="Arial" w:hAnsi="Arial" w:cs="Arial"/>
          <w:sz w:val="20"/>
          <w:szCs w:val="20"/>
        </w:rPr>
        <w:t>pés-direitos</w:t>
      </w:r>
      <w:r w:rsidRPr="00BF0E56">
        <w:rPr>
          <w:rFonts w:ascii="Arial" w:hAnsi="Arial" w:cs="Arial"/>
          <w:sz w:val="20"/>
          <w:szCs w:val="20"/>
        </w:rPr>
        <w:t xml:space="preserve"> de até, no máximo 5% (cinco por cento) dos respectivos valores constantes no projeto aprovado;</w:t>
      </w:r>
      <w:r w:rsidR="00C90DCB">
        <w:rPr>
          <w:rFonts w:ascii="Arial" w:hAnsi="Arial" w:cs="Arial"/>
          <w:sz w:val="20"/>
          <w:szCs w:val="20"/>
        </w:rPr>
        <w:t xml:space="preserve"> e</w:t>
      </w:r>
    </w:p>
    <w:p w14:paraId="069C6FC6" w14:textId="77777777" w:rsidR="00C90DCB" w:rsidRDefault="00C90DCB" w:rsidP="00BF0E56">
      <w:pPr>
        <w:spacing w:after="0" w:line="240" w:lineRule="auto"/>
        <w:ind w:firstLine="4502"/>
        <w:jc w:val="both"/>
        <w:rPr>
          <w:rFonts w:ascii="Arial" w:hAnsi="Arial" w:cs="Arial"/>
          <w:b/>
          <w:sz w:val="20"/>
          <w:szCs w:val="20"/>
        </w:rPr>
      </w:pPr>
    </w:p>
    <w:p w14:paraId="0FC0ACF9" w14:textId="3FB10F15"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V</w:t>
      </w:r>
      <w:r w:rsidR="00C90DCB">
        <w:rPr>
          <w:rFonts w:ascii="Arial" w:hAnsi="Arial" w:cs="Arial"/>
          <w:b/>
          <w:sz w:val="20"/>
          <w:szCs w:val="20"/>
        </w:rPr>
        <w:t xml:space="preserve"> </w:t>
      </w:r>
      <w:r w:rsidRPr="00290132">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alteração</w:t>
      </w:r>
      <w:proofErr w:type="gramEnd"/>
      <w:r w:rsidRPr="00BF0E56">
        <w:rPr>
          <w:rFonts w:ascii="Arial" w:hAnsi="Arial" w:cs="Arial"/>
          <w:sz w:val="20"/>
          <w:szCs w:val="20"/>
        </w:rPr>
        <w:t xml:space="preserve"> nas cotas altimétricas, em geral, e dos </w:t>
      </w:r>
      <w:r w:rsidR="00BE2ED9" w:rsidRPr="00BF0E56">
        <w:rPr>
          <w:rFonts w:ascii="Arial" w:hAnsi="Arial" w:cs="Arial"/>
          <w:sz w:val="20"/>
          <w:szCs w:val="20"/>
        </w:rPr>
        <w:t>compartimentos</w:t>
      </w:r>
      <w:r w:rsidRPr="00BF0E56">
        <w:rPr>
          <w:rFonts w:ascii="Arial" w:hAnsi="Arial" w:cs="Arial"/>
          <w:sz w:val="20"/>
          <w:szCs w:val="20"/>
        </w:rPr>
        <w:t>.</w:t>
      </w:r>
    </w:p>
    <w:p w14:paraId="6DB8785D" w14:textId="77777777" w:rsidR="003C1CB9" w:rsidRPr="00BF0E56" w:rsidRDefault="003C1CB9" w:rsidP="00BF0E56">
      <w:pPr>
        <w:spacing w:after="0" w:line="240" w:lineRule="auto"/>
        <w:ind w:firstLine="4502"/>
        <w:jc w:val="both"/>
        <w:rPr>
          <w:rFonts w:ascii="Arial" w:hAnsi="Arial" w:cs="Arial"/>
          <w:sz w:val="20"/>
          <w:szCs w:val="20"/>
        </w:rPr>
      </w:pPr>
    </w:p>
    <w:p w14:paraId="58EE728F" w14:textId="77777777" w:rsidR="003C1CB9" w:rsidRPr="00BF0E56" w:rsidRDefault="003C1CB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40.</w:t>
      </w:r>
      <w:r w:rsidRPr="00BF0E56">
        <w:rPr>
          <w:rFonts w:ascii="Arial" w:hAnsi="Arial" w:cs="Arial"/>
          <w:sz w:val="20"/>
          <w:szCs w:val="20"/>
        </w:rPr>
        <w:t xml:space="preserve"> Será terminantemente proibida a abertura de janelas, vit</w:t>
      </w:r>
      <w:r w:rsidR="00BE2ED9" w:rsidRPr="00BF0E56">
        <w:rPr>
          <w:rFonts w:ascii="Arial" w:hAnsi="Arial" w:cs="Arial"/>
          <w:sz w:val="20"/>
          <w:szCs w:val="20"/>
        </w:rPr>
        <w:t>rôs ou outro dispositivo em prédios existentes, nas paredes divisórias que não obedeçam aos recuos estabelecidos em lei.</w:t>
      </w:r>
    </w:p>
    <w:p w14:paraId="4EADABA5" w14:textId="77777777" w:rsidR="00BE2ED9" w:rsidRPr="00BF0E56" w:rsidRDefault="00BE2ED9" w:rsidP="00BF0E56">
      <w:pPr>
        <w:spacing w:after="0" w:line="240" w:lineRule="auto"/>
        <w:ind w:firstLine="4502"/>
        <w:jc w:val="both"/>
        <w:rPr>
          <w:rFonts w:ascii="Arial" w:hAnsi="Arial" w:cs="Arial"/>
          <w:sz w:val="20"/>
          <w:szCs w:val="20"/>
        </w:rPr>
      </w:pPr>
    </w:p>
    <w:p w14:paraId="779EAEA8"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41.</w:t>
      </w:r>
      <w:r w:rsidRPr="00BF0E56">
        <w:rPr>
          <w:rFonts w:ascii="Arial" w:hAnsi="Arial" w:cs="Arial"/>
          <w:sz w:val="20"/>
          <w:szCs w:val="20"/>
        </w:rPr>
        <w:t xml:space="preserve"> Não será permitida a existência de poços desativados em terrenos particulares, os quais deverão ser aterrados de imediato.</w:t>
      </w:r>
    </w:p>
    <w:p w14:paraId="1D9F5B72" w14:textId="77777777" w:rsidR="00BE2ED9" w:rsidRPr="00BF0E56" w:rsidRDefault="00BE2ED9" w:rsidP="00BF0E56">
      <w:pPr>
        <w:spacing w:after="0" w:line="240" w:lineRule="auto"/>
        <w:ind w:firstLine="4502"/>
        <w:jc w:val="both"/>
        <w:rPr>
          <w:rFonts w:ascii="Arial" w:hAnsi="Arial" w:cs="Arial"/>
          <w:sz w:val="20"/>
          <w:szCs w:val="20"/>
        </w:rPr>
      </w:pPr>
    </w:p>
    <w:p w14:paraId="0583D3FF"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42.</w:t>
      </w:r>
      <w:r w:rsidRPr="00BF0E56">
        <w:rPr>
          <w:rFonts w:ascii="Arial" w:hAnsi="Arial" w:cs="Arial"/>
          <w:sz w:val="20"/>
          <w:szCs w:val="20"/>
        </w:rPr>
        <w:t xml:space="preserve"> As edificações desabitadas deverão possuir portas e janelas em bom estado, a fim de impedir a entrada de desocupados.</w:t>
      </w:r>
    </w:p>
    <w:p w14:paraId="2D689E3A" w14:textId="77777777" w:rsidR="00BE2ED9" w:rsidRPr="00BF0E56" w:rsidRDefault="00BE2ED9" w:rsidP="00BF0E56">
      <w:pPr>
        <w:spacing w:after="0" w:line="240" w:lineRule="auto"/>
        <w:ind w:firstLine="4502"/>
        <w:jc w:val="both"/>
        <w:rPr>
          <w:rFonts w:ascii="Arial" w:hAnsi="Arial" w:cs="Arial"/>
          <w:sz w:val="20"/>
          <w:szCs w:val="20"/>
        </w:rPr>
      </w:pPr>
    </w:p>
    <w:p w14:paraId="218AE094"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43.</w:t>
      </w:r>
      <w:r w:rsidRPr="00BF0E56">
        <w:rPr>
          <w:rFonts w:ascii="Arial" w:hAnsi="Arial" w:cs="Arial"/>
          <w:sz w:val="20"/>
          <w:szCs w:val="20"/>
        </w:rPr>
        <w:t xml:space="preserve"> A edificações em ruínas deverão ser demolidas, excetuando-se os prédios históricos que terão tratamento especial.</w:t>
      </w:r>
    </w:p>
    <w:p w14:paraId="67D64882" w14:textId="77777777" w:rsidR="00BE2ED9" w:rsidRPr="00BF0E56" w:rsidRDefault="00BE2ED9" w:rsidP="00BF0E56">
      <w:pPr>
        <w:spacing w:after="0" w:line="240" w:lineRule="auto"/>
        <w:ind w:firstLine="4502"/>
        <w:jc w:val="both"/>
        <w:rPr>
          <w:rFonts w:ascii="Arial" w:hAnsi="Arial" w:cs="Arial"/>
          <w:sz w:val="20"/>
          <w:szCs w:val="20"/>
        </w:rPr>
      </w:pPr>
    </w:p>
    <w:p w14:paraId="22A88CA7"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Constatado o não cumprimento do disposto nos artigos 40, 41, 42 e 43 será o responsável notificado no prazo de 30 (trinta) dias. Não atendida à notificação, será aplicada ao responsável a multa no valor equivalente a 50 UFMs (cinquenta Unidades Fiscais do Município), que será duplicada a cada 30 (trinta) dias.</w:t>
      </w:r>
    </w:p>
    <w:p w14:paraId="3728ABF3" w14:textId="77777777" w:rsidR="00A007DB" w:rsidRPr="00BF0E56" w:rsidRDefault="00A007DB" w:rsidP="00BF0E56">
      <w:pPr>
        <w:spacing w:after="0" w:line="240" w:lineRule="auto"/>
        <w:ind w:firstLine="4502"/>
        <w:jc w:val="both"/>
        <w:rPr>
          <w:rFonts w:ascii="Arial" w:hAnsi="Arial" w:cs="Arial"/>
          <w:sz w:val="20"/>
          <w:szCs w:val="20"/>
        </w:rPr>
      </w:pPr>
    </w:p>
    <w:p w14:paraId="2E59557B"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44.</w:t>
      </w:r>
      <w:r w:rsidRPr="00BF0E56">
        <w:rPr>
          <w:rFonts w:ascii="Arial" w:hAnsi="Arial" w:cs="Arial"/>
          <w:sz w:val="20"/>
          <w:szCs w:val="20"/>
        </w:rPr>
        <w:t xml:space="preserve"> Não será permitida a construção de muros de alvenaria por particulares sobre as paredes laterais dos córregos. Constatada a existência de construção dessa natureza, será o responsável notificado para regularizar a situação no prazo de 15 (quinze) dias.</w:t>
      </w:r>
    </w:p>
    <w:p w14:paraId="34311F1C" w14:textId="77777777" w:rsidR="00BE2ED9" w:rsidRPr="00BF0E56" w:rsidRDefault="00BE2ED9" w:rsidP="00BF0E56">
      <w:pPr>
        <w:spacing w:after="0" w:line="240" w:lineRule="auto"/>
        <w:ind w:firstLine="4502"/>
        <w:jc w:val="both"/>
        <w:rPr>
          <w:rFonts w:ascii="Arial" w:hAnsi="Arial" w:cs="Arial"/>
          <w:sz w:val="20"/>
          <w:szCs w:val="20"/>
        </w:rPr>
      </w:pPr>
    </w:p>
    <w:p w14:paraId="5B833D54" w14:textId="77777777" w:rsidR="00BE2ED9" w:rsidRPr="00BF0E56" w:rsidRDefault="00BE2ED9"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A não observância da notificação a que se refere este artigo acarretará ao infrator a multa no valor equivalente a 100 UFMs (cem Unidades Fiscais do Município) que será duplicada a cada 30 (trinta) dias.</w:t>
      </w:r>
    </w:p>
    <w:p w14:paraId="54D49648" w14:textId="77777777" w:rsidR="008C60E9" w:rsidRPr="00BF0E56" w:rsidRDefault="008C60E9" w:rsidP="00BF0E56">
      <w:pPr>
        <w:spacing w:after="0" w:line="240" w:lineRule="auto"/>
        <w:ind w:firstLine="4502"/>
        <w:jc w:val="both"/>
        <w:rPr>
          <w:rFonts w:ascii="Arial" w:hAnsi="Arial" w:cs="Arial"/>
          <w:sz w:val="20"/>
          <w:szCs w:val="20"/>
        </w:rPr>
      </w:pPr>
    </w:p>
    <w:p w14:paraId="7A962F08" w14:textId="77777777" w:rsidR="008C60E9" w:rsidRDefault="008C60E9" w:rsidP="00290132">
      <w:pPr>
        <w:spacing w:after="0" w:line="240" w:lineRule="auto"/>
        <w:jc w:val="center"/>
        <w:rPr>
          <w:rFonts w:ascii="Arial" w:hAnsi="Arial" w:cs="Arial"/>
          <w:bCs/>
          <w:sz w:val="20"/>
          <w:szCs w:val="20"/>
        </w:rPr>
      </w:pPr>
      <w:r w:rsidRPr="00C90DCB">
        <w:rPr>
          <w:rFonts w:ascii="Arial" w:hAnsi="Arial" w:cs="Arial"/>
          <w:bCs/>
          <w:sz w:val="20"/>
          <w:szCs w:val="20"/>
        </w:rPr>
        <w:t>CAPÍTULO X</w:t>
      </w:r>
    </w:p>
    <w:p w14:paraId="547DC162" w14:textId="77777777" w:rsidR="00C90DCB" w:rsidRPr="00C90DCB" w:rsidRDefault="00C90DCB" w:rsidP="00290132">
      <w:pPr>
        <w:spacing w:after="0" w:line="240" w:lineRule="auto"/>
        <w:jc w:val="center"/>
        <w:rPr>
          <w:rFonts w:ascii="Arial" w:hAnsi="Arial" w:cs="Arial"/>
          <w:bCs/>
          <w:sz w:val="20"/>
          <w:szCs w:val="20"/>
        </w:rPr>
      </w:pPr>
    </w:p>
    <w:p w14:paraId="6E972ECE" w14:textId="77777777" w:rsidR="008C60E9" w:rsidRPr="00C90DCB" w:rsidRDefault="008C60E9" w:rsidP="00290132">
      <w:pPr>
        <w:spacing w:after="0" w:line="240" w:lineRule="auto"/>
        <w:jc w:val="center"/>
        <w:rPr>
          <w:rFonts w:ascii="Arial" w:hAnsi="Arial" w:cs="Arial"/>
          <w:bCs/>
          <w:sz w:val="20"/>
          <w:szCs w:val="20"/>
        </w:rPr>
      </w:pPr>
      <w:r w:rsidRPr="00C90DCB">
        <w:rPr>
          <w:rFonts w:ascii="Arial" w:hAnsi="Arial" w:cs="Arial"/>
          <w:bCs/>
          <w:sz w:val="20"/>
          <w:szCs w:val="20"/>
        </w:rPr>
        <w:t>PRAZO DE VALIDADE DOS ALVARÁS</w:t>
      </w:r>
    </w:p>
    <w:p w14:paraId="38EB7A11" w14:textId="77777777" w:rsidR="008C60E9" w:rsidRPr="00BF0E56" w:rsidRDefault="008C60E9" w:rsidP="00BF0E56">
      <w:pPr>
        <w:spacing w:after="0" w:line="240" w:lineRule="auto"/>
        <w:ind w:firstLine="4502"/>
        <w:jc w:val="both"/>
        <w:rPr>
          <w:rFonts w:ascii="Arial" w:hAnsi="Arial" w:cs="Arial"/>
          <w:sz w:val="20"/>
          <w:szCs w:val="20"/>
        </w:rPr>
      </w:pPr>
    </w:p>
    <w:p w14:paraId="3CB6A0F0" w14:textId="77777777" w:rsidR="008C60E9" w:rsidRPr="00BF0E56" w:rsidRDefault="008C60E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45.</w:t>
      </w:r>
      <w:r w:rsidRPr="00BF0E56">
        <w:rPr>
          <w:rFonts w:ascii="Arial" w:hAnsi="Arial" w:cs="Arial"/>
          <w:sz w:val="20"/>
          <w:szCs w:val="20"/>
        </w:rPr>
        <w:t xml:space="preserve"> A licença para edificar, reformar ou demolir, será válida, para dar início à construção, reforma ou demolição, pelo prazo de 6 (seis) meses.</w:t>
      </w:r>
    </w:p>
    <w:p w14:paraId="4548EAF5" w14:textId="77777777" w:rsidR="008C60E9" w:rsidRPr="00BF0E56" w:rsidRDefault="008C60E9" w:rsidP="00BF0E56">
      <w:pPr>
        <w:spacing w:after="0" w:line="240" w:lineRule="auto"/>
        <w:jc w:val="both"/>
        <w:rPr>
          <w:rFonts w:ascii="Arial" w:hAnsi="Arial" w:cs="Arial"/>
          <w:sz w:val="20"/>
          <w:szCs w:val="20"/>
        </w:rPr>
      </w:pPr>
    </w:p>
    <w:p w14:paraId="196A95B1" w14:textId="77777777" w:rsidR="008C60E9" w:rsidRPr="00BF0E56" w:rsidRDefault="008C60E9" w:rsidP="00BF0E56">
      <w:pPr>
        <w:spacing w:after="0" w:line="240" w:lineRule="auto"/>
        <w:ind w:firstLine="4502"/>
        <w:jc w:val="both"/>
        <w:rPr>
          <w:rFonts w:ascii="Arial" w:hAnsi="Arial" w:cs="Arial"/>
          <w:sz w:val="20"/>
          <w:szCs w:val="20"/>
        </w:rPr>
      </w:pPr>
      <w:r w:rsidRPr="00290132">
        <w:rPr>
          <w:rFonts w:ascii="Arial" w:hAnsi="Arial" w:cs="Arial"/>
          <w:b/>
          <w:sz w:val="20"/>
          <w:szCs w:val="20"/>
        </w:rPr>
        <w:t>§ 1º</w:t>
      </w:r>
      <w:r w:rsidRPr="00BF0E56">
        <w:rPr>
          <w:rFonts w:ascii="Arial" w:hAnsi="Arial" w:cs="Arial"/>
          <w:sz w:val="20"/>
          <w:szCs w:val="20"/>
        </w:rPr>
        <w:t xml:space="preserve"> Considera-se início de construção, a execução da obra, reforma ou demolição, após o prazo fixado neste artigo, deverá requerer nova licença e recolher os emolumentos.</w:t>
      </w:r>
    </w:p>
    <w:p w14:paraId="28FD753A" w14:textId="77777777" w:rsidR="008C60E9" w:rsidRPr="00BF0E56" w:rsidRDefault="008C60E9" w:rsidP="00BF0E56">
      <w:pPr>
        <w:spacing w:after="0" w:line="240" w:lineRule="auto"/>
        <w:ind w:firstLine="4502"/>
        <w:jc w:val="both"/>
        <w:rPr>
          <w:rFonts w:ascii="Arial" w:hAnsi="Arial" w:cs="Arial"/>
          <w:sz w:val="20"/>
          <w:szCs w:val="20"/>
        </w:rPr>
      </w:pPr>
    </w:p>
    <w:p w14:paraId="1E870851" w14:textId="77777777" w:rsidR="008C60E9" w:rsidRDefault="008C60E9" w:rsidP="00290132">
      <w:pPr>
        <w:spacing w:after="0" w:line="240" w:lineRule="auto"/>
        <w:jc w:val="center"/>
        <w:rPr>
          <w:rFonts w:ascii="Arial" w:hAnsi="Arial" w:cs="Arial"/>
          <w:bCs/>
          <w:sz w:val="20"/>
          <w:szCs w:val="20"/>
        </w:rPr>
      </w:pPr>
      <w:r w:rsidRPr="00C90DCB">
        <w:rPr>
          <w:rFonts w:ascii="Arial" w:hAnsi="Arial" w:cs="Arial"/>
          <w:bCs/>
          <w:sz w:val="20"/>
          <w:szCs w:val="20"/>
        </w:rPr>
        <w:t>CAPÍTULO XI</w:t>
      </w:r>
    </w:p>
    <w:p w14:paraId="3788B068" w14:textId="77777777" w:rsidR="00C90DCB" w:rsidRPr="00C90DCB" w:rsidRDefault="00C90DCB" w:rsidP="00290132">
      <w:pPr>
        <w:spacing w:after="0" w:line="240" w:lineRule="auto"/>
        <w:jc w:val="center"/>
        <w:rPr>
          <w:rFonts w:ascii="Arial" w:hAnsi="Arial" w:cs="Arial"/>
          <w:bCs/>
          <w:sz w:val="20"/>
          <w:szCs w:val="20"/>
        </w:rPr>
      </w:pPr>
    </w:p>
    <w:p w14:paraId="3D56C186" w14:textId="77777777" w:rsidR="008C60E9" w:rsidRPr="00C90DCB" w:rsidRDefault="008C60E9" w:rsidP="00290132">
      <w:pPr>
        <w:spacing w:after="0" w:line="240" w:lineRule="auto"/>
        <w:jc w:val="center"/>
        <w:rPr>
          <w:rFonts w:ascii="Arial" w:hAnsi="Arial" w:cs="Arial"/>
          <w:bCs/>
          <w:sz w:val="20"/>
          <w:szCs w:val="20"/>
        </w:rPr>
      </w:pPr>
      <w:r w:rsidRPr="00C90DCB">
        <w:rPr>
          <w:rFonts w:ascii="Arial" w:hAnsi="Arial" w:cs="Arial"/>
          <w:bCs/>
          <w:sz w:val="20"/>
          <w:szCs w:val="20"/>
        </w:rPr>
        <w:t>PLACA DO RESPONSÁVEL PELA OBRA</w:t>
      </w:r>
    </w:p>
    <w:p w14:paraId="444B1110" w14:textId="77777777" w:rsidR="008C60E9" w:rsidRPr="00BF0E56" w:rsidRDefault="008C60E9" w:rsidP="00BF0E56">
      <w:pPr>
        <w:spacing w:after="0" w:line="240" w:lineRule="auto"/>
        <w:ind w:firstLine="4502"/>
        <w:jc w:val="both"/>
        <w:rPr>
          <w:rFonts w:ascii="Arial" w:hAnsi="Arial" w:cs="Arial"/>
          <w:sz w:val="20"/>
          <w:szCs w:val="20"/>
        </w:rPr>
      </w:pPr>
    </w:p>
    <w:p w14:paraId="0EDA756C" w14:textId="77777777" w:rsidR="008C60E9" w:rsidRPr="00BF0E56" w:rsidRDefault="008C60E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46.</w:t>
      </w:r>
      <w:r w:rsidRPr="00BF0E56">
        <w:rPr>
          <w:rFonts w:ascii="Arial" w:hAnsi="Arial" w:cs="Arial"/>
          <w:sz w:val="20"/>
          <w:szCs w:val="20"/>
        </w:rPr>
        <w:t xml:space="preserve"> Toda obra de construção ou reforma, que exija responsabilidade técnica, implica na exigência da manutenção em lugar visível de placa contendo o nome e número do registro do profissional responsável, endereço e telefone, para sugestões e/ou reclamações, o número do Alvará que licenciou a obra e o número oficial da obra obtido na aprovação do projeto.</w:t>
      </w:r>
    </w:p>
    <w:p w14:paraId="6DD76535" w14:textId="77777777" w:rsidR="008C60E9" w:rsidRPr="00BF0E56" w:rsidRDefault="008C60E9" w:rsidP="00BF0E56">
      <w:pPr>
        <w:spacing w:after="0" w:line="240" w:lineRule="auto"/>
        <w:ind w:firstLine="4502"/>
        <w:jc w:val="both"/>
        <w:rPr>
          <w:rFonts w:ascii="Arial" w:hAnsi="Arial" w:cs="Arial"/>
          <w:sz w:val="20"/>
          <w:szCs w:val="20"/>
        </w:rPr>
      </w:pPr>
    </w:p>
    <w:p w14:paraId="7B528C33" w14:textId="77777777" w:rsidR="008C60E9" w:rsidRPr="00BF0E56" w:rsidRDefault="008C60E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47.</w:t>
      </w:r>
      <w:r w:rsidRPr="00BF0E56">
        <w:rPr>
          <w:rFonts w:ascii="Arial" w:hAnsi="Arial" w:cs="Arial"/>
          <w:sz w:val="20"/>
          <w:szCs w:val="20"/>
        </w:rPr>
        <w:t xml:space="preserve"> Nas obras de casas populares, cujas plantas tenham sido fornecidas pela Prefeitura, constitui obrigações do proprietário fixar a placa, na qual deverá constar a responsabilidade da Municipalidade.</w:t>
      </w:r>
    </w:p>
    <w:p w14:paraId="28D97ABD" w14:textId="77777777" w:rsidR="008C60E9" w:rsidRPr="00BF0E56" w:rsidRDefault="008C60E9" w:rsidP="00BF0E56">
      <w:pPr>
        <w:spacing w:after="0" w:line="240" w:lineRule="auto"/>
        <w:ind w:firstLine="4502"/>
        <w:jc w:val="both"/>
        <w:rPr>
          <w:rFonts w:ascii="Arial" w:hAnsi="Arial" w:cs="Arial"/>
          <w:sz w:val="20"/>
          <w:szCs w:val="20"/>
        </w:rPr>
      </w:pPr>
    </w:p>
    <w:p w14:paraId="3A466207" w14:textId="77777777" w:rsidR="008C60E9" w:rsidRPr="00BF0E56" w:rsidRDefault="008C60E9" w:rsidP="00BF0E56">
      <w:pPr>
        <w:spacing w:after="0" w:line="240" w:lineRule="auto"/>
        <w:ind w:firstLine="4502"/>
        <w:jc w:val="both"/>
        <w:rPr>
          <w:rFonts w:ascii="Arial" w:hAnsi="Arial" w:cs="Arial"/>
          <w:sz w:val="20"/>
          <w:szCs w:val="20"/>
        </w:rPr>
      </w:pPr>
      <w:r w:rsidRPr="00290132">
        <w:rPr>
          <w:rFonts w:ascii="Arial" w:hAnsi="Arial" w:cs="Arial"/>
          <w:b/>
          <w:sz w:val="20"/>
          <w:szCs w:val="20"/>
        </w:rPr>
        <w:t>Art. 48.</w:t>
      </w:r>
      <w:r w:rsidRPr="00BF0E56">
        <w:rPr>
          <w:rFonts w:ascii="Arial" w:hAnsi="Arial" w:cs="Arial"/>
          <w:sz w:val="20"/>
          <w:szCs w:val="20"/>
        </w:rPr>
        <w:t xml:space="preserve"> Não sendo observado o disposto nos artigos 46 e 47 desta Lei, será o responsável notificado a regularizar a situação no prazo de 5 (cinco) dias úteis. Não sendo atendida a notificação será o infrator autuado e aplicada a multa no valor equivalente a 20 UFMs (</w:t>
      </w:r>
      <w:r w:rsidR="00767527" w:rsidRPr="00BF0E56">
        <w:rPr>
          <w:rFonts w:ascii="Arial" w:hAnsi="Arial" w:cs="Arial"/>
          <w:sz w:val="20"/>
          <w:szCs w:val="20"/>
        </w:rPr>
        <w:t>vinte Unidades Fiscais do Município), repetida a cada 30 (trinta) dias.</w:t>
      </w:r>
    </w:p>
    <w:p w14:paraId="392B7751" w14:textId="77777777" w:rsidR="00767527" w:rsidRPr="00BF0E56" w:rsidRDefault="00767527" w:rsidP="00BF0E56">
      <w:pPr>
        <w:spacing w:after="0" w:line="240" w:lineRule="auto"/>
        <w:ind w:firstLine="4502"/>
        <w:jc w:val="both"/>
        <w:rPr>
          <w:rFonts w:ascii="Arial" w:hAnsi="Arial" w:cs="Arial"/>
          <w:sz w:val="20"/>
          <w:szCs w:val="20"/>
        </w:rPr>
      </w:pPr>
    </w:p>
    <w:p w14:paraId="538D30EC" w14:textId="77777777" w:rsidR="00767527" w:rsidRDefault="00767527" w:rsidP="00290132">
      <w:pPr>
        <w:spacing w:after="0" w:line="240" w:lineRule="auto"/>
        <w:jc w:val="center"/>
        <w:rPr>
          <w:rFonts w:ascii="Arial" w:hAnsi="Arial" w:cs="Arial"/>
          <w:bCs/>
          <w:sz w:val="20"/>
          <w:szCs w:val="20"/>
        </w:rPr>
      </w:pPr>
      <w:r w:rsidRPr="00C90DCB">
        <w:rPr>
          <w:rFonts w:ascii="Arial" w:hAnsi="Arial" w:cs="Arial"/>
          <w:bCs/>
          <w:sz w:val="20"/>
          <w:szCs w:val="20"/>
        </w:rPr>
        <w:t>CAPÍTULO XII</w:t>
      </w:r>
    </w:p>
    <w:p w14:paraId="7DAE910A" w14:textId="77777777" w:rsidR="00C90DCB" w:rsidRPr="00C90DCB" w:rsidRDefault="00C90DCB" w:rsidP="00290132">
      <w:pPr>
        <w:spacing w:after="0" w:line="240" w:lineRule="auto"/>
        <w:jc w:val="center"/>
        <w:rPr>
          <w:rFonts w:ascii="Arial" w:hAnsi="Arial" w:cs="Arial"/>
          <w:bCs/>
          <w:sz w:val="20"/>
          <w:szCs w:val="20"/>
        </w:rPr>
      </w:pPr>
    </w:p>
    <w:p w14:paraId="6A9AA70C" w14:textId="77777777" w:rsidR="00767527" w:rsidRPr="00C90DCB" w:rsidRDefault="00767527" w:rsidP="00290132">
      <w:pPr>
        <w:spacing w:after="0" w:line="240" w:lineRule="auto"/>
        <w:jc w:val="center"/>
        <w:rPr>
          <w:rFonts w:ascii="Arial" w:hAnsi="Arial" w:cs="Arial"/>
          <w:bCs/>
          <w:sz w:val="20"/>
          <w:szCs w:val="20"/>
        </w:rPr>
      </w:pPr>
      <w:r w:rsidRPr="00C90DCB">
        <w:rPr>
          <w:rFonts w:ascii="Arial" w:hAnsi="Arial" w:cs="Arial"/>
          <w:bCs/>
          <w:sz w:val="20"/>
          <w:szCs w:val="20"/>
        </w:rPr>
        <w:t>CERTIFICADO DE CONCLUSÃO DE OBRA</w:t>
      </w:r>
    </w:p>
    <w:p w14:paraId="4A0764FB" w14:textId="77777777" w:rsidR="00767527" w:rsidRPr="00BF0E56" w:rsidRDefault="00767527" w:rsidP="00BF0E56">
      <w:pPr>
        <w:spacing w:after="0" w:line="240" w:lineRule="auto"/>
        <w:ind w:firstLine="4502"/>
        <w:jc w:val="both"/>
        <w:rPr>
          <w:rFonts w:ascii="Arial" w:hAnsi="Arial" w:cs="Arial"/>
          <w:sz w:val="20"/>
          <w:szCs w:val="20"/>
        </w:rPr>
      </w:pPr>
    </w:p>
    <w:p w14:paraId="18B9C10F" w14:textId="77777777" w:rsidR="00767527" w:rsidRPr="00BF0E56" w:rsidRDefault="00767527" w:rsidP="00BF0E56">
      <w:pPr>
        <w:spacing w:after="0" w:line="240" w:lineRule="auto"/>
        <w:ind w:firstLine="4502"/>
        <w:jc w:val="both"/>
        <w:rPr>
          <w:rFonts w:ascii="Arial" w:hAnsi="Arial" w:cs="Arial"/>
          <w:sz w:val="20"/>
          <w:szCs w:val="20"/>
        </w:rPr>
      </w:pPr>
      <w:r w:rsidRPr="00290132">
        <w:rPr>
          <w:rFonts w:ascii="Arial" w:hAnsi="Arial" w:cs="Arial"/>
          <w:b/>
          <w:sz w:val="20"/>
          <w:szCs w:val="20"/>
        </w:rPr>
        <w:t>Art. 49.</w:t>
      </w:r>
      <w:r w:rsidRPr="00BF0E56">
        <w:rPr>
          <w:rFonts w:ascii="Arial" w:hAnsi="Arial" w:cs="Arial"/>
          <w:sz w:val="20"/>
          <w:szCs w:val="20"/>
        </w:rPr>
        <w:t xml:space="preserve"> Nenhum prédio, concernente à construção nova poderá ser habitado ou ocupado, sem o competente Certificado de Conclusão de Obra expedido pela Secretaria Municipal de Obras.</w:t>
      </w:r>
    </w:p>
    <w:p w14:paraId="2930280E" w14:textId="77777777" w:rsidR="00767527" w:rsidRPr="00BF0E56" w:rsidRDefault="00767527" w:rsidP="00BF0E56">
      <w:pPr>
        <w:spacing w:after="0" w:line="240" w:lineRule="auto"/>
        <w:ind w:firstLine="4502"/>
        <w:jc w:val="both"/>
        <w:rPr>
          <w:rFonts w:ascii="Arial" w:hAnsi="Arial" w:cs="Arial"/>
          <w:sz w:val="20"/>
          <w:szCs w:val="20"/>
        </w:rPr>
      </w:pPr>
    </w:p>
    <w:p w14:paraId="377D5F21" w14:textId="77777777" w:rsidR="00767527" w:rsidRPr="00BF0E56" w:rsidRDefault="00767527" w:rsidP="00BF0E56">
      <w:pPr>
        <w:spacing w:after="0" w:line="240" w:lineRule="auto"/>
        <w:ind w:firstLine="4502"/>
        <w:jc w:val="both"/>
        <w:rPr>
          <w:rFonts w:ascii="Arial" w:hAnsi="Arial" w:cs="Arial"/>
          <w:sz w:val="20"/>
          <w:szCs w:val="20"/>
        </w:rPr>
      </w:pPr>
      <w:r w:rsidRPr="00290132">
        <w:rPr>
          <w:rFonts w:ascii="Arial" w:hAnsi="Arial" w:cs="Arial"/>
          <w:b/>
          <w:sz w:val="20"/>
          <w:szCs w:val="20"/>
        </w:rPr>
        <w:t>Art. 50.</w:t>
      </w:r>
      <w:r w:rsidRPr="00BF0E56">
        <w:rPr>
          <w:rFonts w:ascii="Arial" w:hAnsi="Arial" w:cs="Arial"/>
          <w:sz w:val="20"/>
          <w:szCs w:val="20"/>
        </w:rPr>
        <w:t xml:space="preserve"> Somente poderá ser expedido o Certificado de Conclusão de Obra, relativo à construção nova ou reformada, se houver projeto previamente aprovado pela Secretaria Municipal de Obras e a obra esteja de acordo com ele.</w:t>
      </w:r>
    </w:p>
    <w:p w14:paraId="5FB737BF" w14:textId="77777777" w:rsidR="00767527" w:rsidRPr="00BF0E56" w:rsidRDefault="00767527" w:rsidP="00BF0E56">
      <w:pPr>
        <w:spacing w:after="0" w:line="240" w:lineRule="auto"/>
        <w:ind w:firstLine="4502"/>
        <w:jc w:val="both"/>
        <w:rPr>
          <w:rFonts w:ascii="Arial" w:hAnsi="Arial" w:cs="Arial"/>
          <w:sz w:val="20"/>
          <w:szCs w:val="20"/>
        </w:rPr>
      </w:pPr>
    </w:p>
    <w:p w14:paraId="12E29486" w14:textId="77777777" w:rsidR="00767527" w:rsidRPr="00BF0E56" w:rsidRDefault="00767527" w:rsidP="00BF0E56">
      <w:pPr>
        <w:spacing w:after="0" w:line="240" w:lineRule="auto"/>
        <w:ind w:firstLine="4502"/>
        <w:jc w:val="both"/>
        <w:rPr>
          <w:rFonts w:ascii="Arial" w:hAnsi="Arial" w:cs="Arial"/>
          <w:sz w:val="20"/>
          <w:szCs w:val="20"/>
        </w:rPr>
      </w:pPr>
      <w:r w:rsidRPr="00290132">
        <w:rPr>
          <w:rFonts w:ascii="Arial" w:hAnsi="Arial" w:cs="Arial"/>
          <w:b/>
          <w:sz w:val="20"/>
          <w:szCs w:val="20"/>
        </w:rPr>
        <w:t>Art. 51.</w:t>
      </w:r>
      <w:r w:rsidRPr="00BF0E56">
        <w:rPr>
          <w:rFonts w:ascii="Arial" w:hAnsi="Arial" w:cs="Arial"/>
          <w:sz w:val="20"/>
          <w:szCs w:val="20"/>
        </w:rPr>
        <w:t xml:space="preserve"> Se constatado ter sido habitado ou ocupado o prédio de construção nova, sem o cumprimento da exigência a que se refere o artigo 49 desta Lei, será </w:t>
      </w:r>
      <w:r w:rsidR="00872C2E">
        <w:rPr>
          <w:rFonts w:ascii="Arial" w:hAnsi="Arial" w:cs="Arial"/>
          <w:sz w:val="20"/>
          <w:szCs w:val="20"/>
        </w:rPr>
        <w:t xml:space="preserve">a </w:t>
      </w:r>
      <w:r w:rsidRPr="00BF0E56">
        <w:rPr>
          <w:rFonts w:ascii="Arial" w:hAnsi="Arial" w:cs="Arial"/>
          <w:sz w:val="20"/>
          <w:szCs w:val="20"/>
        </w:rPr>
        <w:t>responsável notificação no prazo nela estabelecido, a fiscalização municipal aplicará ao respectivo proprietário a multa no valor equivalente a 100 UFMs (cem Unidades Fiscais do Município).</w:t>
      </w:r>
    </w:p>
    <w:p w14:paraId="19688F01" w14:textId="77777777" w:rsidR="00767527" w:rsidRPr="00BF0E56" w:rsidRDefault="00767527" w:rsidP="00BF0E56">
      <w:pPr>
        <w:spacing w:after="0" w:line="240" w:lineRule="auto"/>
        <w:ind w:firstLine="4502"/>
        <w:jc w:val="both"/>
        <w:rPr>
          <w:rFonts w:ascii="Arial" w:hAnsi="Arial" w:cs="Arial"/>
          <w:sz w:val="20"/>
          <w:szCs w:val="20"/>
        </w:rPr>
      </w:pPr>
    </w:p>
    <w:p w14:paraId="5B42E74A" w14:textId="77777777" w:rsidR="00767527" w:rsidRPr="00BF0E56" w:rsidRDefault="00767527" w:rsidP="00BF0E56">
      <w:pPr>
        <w:spacing w:after="0" w:line="240" w:lineRule="auto"/>
        <w:ind w:firstLine="4502"/>
        <w:jc w:val="both"/>
        <w:rPr>
          <w:rFonts w:ascii="Arial" w:hAnsi="Arial" w:cs="Arial"/>
          <w:sz w:val="20"/>
          <w:szCs w:val="20"/>
        </w:rPr>
      </w:pPr>
      <w:r w:rsidRPr="00290132">
        <w:rPr>
          <w:rFonts w:ascii="Arial" w:hAnsi="Arial" w:cs="Arial"/>
          <w:b/>
          <w:sz w:val="20"/>
          <w:szCs w:val="20"/>
        </w:rPr>
        <w:t>Parágrafo único.</w:t>
      </w:r>
      <w:r w:rsidRPr="00BF0E56">
        <w:rPr>
          <w:rFonts w:ascii="Arial" w:hAnsi="Arial" w:cs="Arial"/>
          <w:sz w:val="20"/>
          <w:szCs w:val="20"/>
        </w:rPr>
        <w:t xml:space="preserve"> Se ocorrer desinteresse do proprietário para regularizar a situação, no prazo estabelecido no </w:t>
      </w:r>
      <w:r w:rsidRPr="00BF0E56">
        <w:rPr>
          <w:rFonts w:ascii="Arial" w:hAnsi="Arial" w:cs="Arial"/>
          <w:i/>
          <w:sz w:val="20"/>
          <w:szCs w:val="20"/>
        </w:rPr>
        <w:t xml:space="preserve">caput </w:t>
      </w:r>
      <w:r w:rsidRPr="00BF0E56">
        <w:rPr>
          <w:rFonts w:ascii="Arial" w:hAnsi="Arial" w:cs="Arial"/>
          <w:sz w:val="20"/>
          <w:szCs w:val="20"/>
        </w:rPr>
        <w:t>deste artigo, será aplicada a multa no valor equivalente a 100 UFMs (cem Unidades Fiscais do Município)</w:t>
      </w:r>
      <w:r w:rsidR="009D7077" w:rsidRPr="00BF0E56">
        <w:rPr>
          <w:rFonts w:ascii="Arial" w:hAnsi="Arial" w:cs="Arial"/>
          <w:sz w:val="20"/>
          <w:szCs w:val="20"/>
        </w:rPr>
        <w:t>, a cada 30 (trinta) dias, até a sua efetiva regularização.</w:t>
      </w:r>
    </w:p>
    <w:p w14:paraId="30AFD820" w14:textId="77777777" w:rsidR="009D7077" w:rsidRPr="00BF0E56" w:rsidRDefault="009D7077" w:rsidP="00BF0E56">
      <w:pPr>
        <w:spacing w:after="0" w:line="240" w:lineRule="auto"/>
        <w:ind w:firstLine="4502"/>
        <w:jc w:val="both"/>
        <w:rPr>
          <w:rFonts w:ascii="Arial" w:hAnsi="Arial" w:cs="Arial"/>
          <w:sz w:val="20"/>
          <w:szCs w:val="20"/>
        </w:rPr>
      </w:pPr>
    </w:p>
    <w:p w14:paraId="65032016" w14:textId="77777777" w:rsidR="009D7077" w:rsidRDefault="009D7077" w:rsidP="00DF5B50">
      <w:pPr>
        <w:spacing w:after="0" w:line="240" w:lineRule="auto"/>
        <w:jc w:val="center"/>
        <w:rPr>
          <w:rFonts w:ascii="Arial" w:hAnsi="Arial" w:cs="Arial"/>
          <w:bCs/>
          <w:sz w:val="20"/>
          <w:szCs w:val="20"/>
        </w:rPr>
      </w:pPr>
      <w:r w:rsidRPr="00C90DCB">
        <w:rPr>
          <w:rFonts w:ascii="Arial" w:hAnsi="Arial" w:cs="Arial"/>
          <w:bCs/>
          <w:sz w:val="20"/>
          <w:szCs w:val="20"/>
        </w:rPr>
        <w:t>CAPÍTULO XIII</w:t>
      </w:r>
    </w:p>
    <w:p w14:paraId="52C9F21C" w14:textId="77777777" w:rsidR="00C90DCB" w:rsidRPr="00C90DCB" w:rsidRDefault="00C90DCB" w:rsidP="00DF5B50">
      <w:pPr>
        <w:spacing w:after="0" w:line="240" w:lineRule="auto"/>
        <w:jc w:val="center"/>
        <w:rPr>
          <w:rFonts w:ascii="Arial" w:hAnsi="Arial" w:cs="Arial"/>
          <w:bCs/>
          <w:sz w:val="20"/>
          <w:szCs w:val="20"/>
        </w:rPr>
      </w:pPr>
    </w:p>
    <w:p w14:paraId="43F2CB60" w14:textId="77777777" w:rsidR="009D7077" w:rsidRPr="00C90DCB" w:rsidRDefault="009D7077" w:rsidP="00DF5B50">
      <w:pPr>
        <w:spacing w:after="0" w:line="240" w:lineRule="auto"/>
        <w:jc w:val="center"/>
        <w:rPr>
          <w:rFonts w:ascii="Arial" w:hAnsi="Arial" w:cs="Arial"/>
          <w:bCs/>
          <w:sz w:val="20"/>
          <w:szCs w:val="20"/>
        </w:rPr>
      </w:pPr>
      <w:r w:rsidRPr="00C90DCB">
        <w:rPr>
          <w:rFonts w:ascii="Arial" w:hAnsi="Arial" w:cs="Arial"/>
          <w:bCs/>
          <w:sz w:val="20"/>
          <w:szCs w:val="20"/>
        </w:rPr>
        <w:t>DANOS CAUSADOS POR TERCEIROS AO PATRIMÔNIO MUNICIPAL</w:t>
      </w:r>
    </w:p>
    <w:p w14:paraId="5471047B" w14:textId="77777777" w:rsidR="009D7077" w:rsidRPr="00BF0E56" w:rsidRDefault="009D7077" w:rsidP="00BF0E56">
      <w:pPr>
        <w:spacing w:after="0" w:line="240" w:lineRule="auto"/>
        <w:ind w:firstLine="4502"/>
        <w:jc w:val="both"/>
        <w:rPr>
          <w:rFonts w:ascii="Arial" w:hAnsi="Arial" w:cs="Arial"/>
          <w:sz w:val="20"/>
          <w:szCs w:val="20"/>
        </w:rPr>
      </w:pPr>
    </w:p>
    <w:p w14:paraId="0EC5BE06" w14:textId="77777777" w:rsidR="009D7077" w:rsidRPr="00BF0E56" w:rsidRDefault="009D7077" w:rsidP="00BF0E56">
      <w:pPr>
        <w:spacing w:after="0" w:line="240" w:lineRule="auto"/>
        <w:ind w:firstLine="4502"/>
        <w:jc w:val="both"/>
        <w:rPr>
          <w:rFonts w:ascii="Arial" w:hAnsi="Arial" w:cs="Arial"/>
          <w:sz w:val="20"/>
          <w:szCs w:val="20"/>
        </w:rPr>
      </w:pPr>
      <w:r w:rsidRPr="00DF5B50">
        <w:rPr>
          <w:rFonts w:ascii="Arial" w:hAnsi="Arial" w:cs="Arial"/>
          <w:b/>
          <w:sz w:val="20"/>
          <w:szCs w:val="20"/>
        </w:rPr>
        <w:t>Art. 52.</w:t>
      </w:r>
      <w:r w:rsidRPr="00BF0E56">
        <w:rPr>
          <w:rFonts w:ascii="Arial" w:hAnsi="Arial" w:cs="Arial"/>
          <w:sz w:val="20"/>
          <w:szCs w:val="20"/>
        </w:rPr>
        <w:t xml:space="preserve"> Toda e qualquer lesão praticada por terceiros, que importe em prejuízo ao Município, tais como pichação, fixação de cartazes, abertura de valas, nas vias ou logradouros públicos, rebaixamento de guias, corte de arvores em logradouros públicos, sinalização de trânsito, lixeiras, floreiras, iluminação de vias, praças, jardins ou calçadões, ou outros bens municipais, sujeitará o infrator à multa correspondente a 50 UFMs (cinquenta Unidades Fiscais do Município), cobrável em dobro, no caso de reincidência.</w:t>
      </w:r>
    </w:p>
    <w:p w14:paraId="5317AFC4" w14:textId="77777777" w:rsidR="009D7077" w:rsidRPr="00BF0E56" w:rsidRDefault="009D7077" w:rsidP="00BF0E56">
      <w:pPr>
        <w:spacing w:after="0" w:line="240" w:lineRule="auto"/>
        <w:ind w:firstLine="4502"/>
        <w:jc w:val="both"/>
        <w:rPr>
          <w:rFonts w:ascii="Arial" w:hAnsi="Arial" w:cs="Arial"/>
          <w:sz w:val="20"/>
          <w:szCs w:val="20"/>
        </w:rPr>
      </w:pPr>
    </w:p>
    <w:p w14:paraId="4EBEC5E6" w14:textId="77777777" w:rsidR="009D7077" w:rsidRPr="00BF0E56" w:rsidRDefault="009D7077" w:rsidP="00BF0E56">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sidRPr="00BF0E56">
        <w:rPr>
          <w:rFonts w:ascii="Arial" w:hAnsi="Arial" w:cs="Arial"/>
          <w:sz w:val="20"/>
          <w:szCs w:val="20"/>
        </w:rPr>
        <w:t xml:space="preserve"> Incorre na mesma infração e está sujeito à multa de 50 UFMs (cinquenta Unidades Fiscais do Município), aquele que suja a via pública com terra, lama ou areia, decorrente de ato voluntário ou involuntário, de forma direta ou indireta.</w:t>
      </w:r>
    </w:p>
    <w:p w14:paraId="07BADE47" w14:textId="77777777" w:rsidR="009D7077" w:rsidRPr="00BF0E56" w:rsidRDefault="009D7077" w:rsidP="00BF0E56">
      <w:pPr>
        <w:spacing w:after="0" w:line="240" w:lineRule="auto"/>
        <w:ind w:firstLine="4502"/>
        <w:jc w:val="both"/>
        <w:rPr>
          <w:rFonts w:ascii="Arial" w:hAnsi="Arial" w:cs="Arial"/>
          <w:sz w:val="20"/>
          <w:szCs w:val="20"/>
        </w:rPr>
      </w:pPr>
    </w:p>
    <w:p w14:paraId="26EDF57A" w14:textId="77777777" w:rsidR="009D7077" w:rsidRPr="00BF0E56" w:rsidRDefault="009D7077" w:rsidP="00BF0E56">
      <w:pPr>
        <w:spacing w:after="0" w:line="240" w:lineRule="auto"/>
        <w:ind w:firstLine="4502"/>
        <w:jc w:val="both"/>
        <w:rPr>
          <w:rFonts w:ascii="Arial" w:hAnsi="Arial" w:cs="Arial"/>
          <w:sz w:val="20"/>
          <w:szCs w:val="20"/>
        </w:rPr>
      </w:pPr>
      <w:r w:rsidRPr="00DF5B50">
        <w:rPr>
          <w:rFonts w:ascii="Arial" w:hAnsi="Arial" w:cs="Arial"/>
          <w:b/>
          <w:sz w:val="20"/>
          <w:szCs w:val="20"/>
        </w:rPr>
        <w:t>Art. 53.</w:t>
      </w:r>
      <w:r w:rsidRPr="00BF0E56">
        <w:rPr>
          <w:rFonts w:ascii="Arial" w:hAnsi="Arial" w:cs="Arial"/>
          <w:sz w:val="20"/>
          <w:szCs w:val="20"/>
        </w:rPr>
        <w:t xml:space="preserve"> Todo e qualquer dano ao patrimônio municipal ou de terceiros, decorrentes de ato de vandalismo, sujeitará ao seu causador a multa correspondente a 50 UFMs (cinquenta Unidades Fiscais do Município) se outra, prevista nos incisos do § 4º deste artigo, não for aplicável.</w:t>
      </w:r>
    </w:p>
    <w:p w14:paraId="11EF1F31" w14:textId="77777777" w:rsidR="009D7077" w:rsidRPr="00BF0E56" w:rsidRDefault="009D7077" w:rsidP="00BF0E56">
      <w:pPr>
        <w:spacing w:after="0" w:line="240" w:lineRule="auto"/>
        <w:ind w:firstLine="4502"/>
        <w:jc w:val="both"/>
        <w:rPr>
          <w:rFonts w:ascii="Arial" w:hAnsi="Arial" w:cs="Arial"/>
          <w:sz w:val="20"/>
          <w:szCs w:val="20"/>
        </w:rPr>
      </w:pPr>
    </w:p>
    <w:p w14:paraId="1D8C546C" w14:textId="77777777" w:rsidR="009D7077" w:rsidRPr="00BF0E56" w:rsidRDefault="009D7077" w:rsidP="00BF0E56">
      <w:pPr>
        <w:spacing w:after="0" w:line="240" w:lineRule="auto"/>
        <w:ind w:firstLine="4502"/>
        <w:jc w:val="both"/>
        <w:rPr>
          <w:rFonts w:ascii="Arial" w:hAnsi="Arial" w:cs="Arial"/>
          <w:sz w:val="20"/>
          <w:szCs w:val="20"/>
        </w:rPr>
      </w:pPr>
      <w:r w:rsidRPr="00DF5B50">
        <w:rPr>
          <w:rFonts w:ascii="Arial" w:hAnsi="Arial" w:cs="Arial"/>
          <w:b/>
          <w:sz w:val="20"/>
          <w:szCs w:val="20"/>
        </w:rPr>
        <w:t>§ 1º</w:t>
      </w:r>
      <w:r w:rsidRPr="00BF0E56">
        <w:rPr>
          <w:rFonts w:ascii="Arial" w:hAnsi="Arial" w:cs="Arial"/>
          <w:sz w:val="20"/>
          <w:szCs w:val="20"/>
        </w:rPr>
        <w:t xml:space="preserve"> Identificados, que o evento danoso, quer seu autor, os agentes encarregados da Guarda Civil Municipal -</w:t>
      </w:r>
      <w:r w:rsidR="006A2FE5" w:rsidRPr="00BF0E56">
        <w:rPr>
          <w:rFonts w:ascii="Arial" w:hAnsi="Arial" w:cs="Arial"/>
          <w:sz w:val="20"/>
          <w:szCs w:val="20"/>
        </w:rPr>
        <w:t xml:space="preserve"> </w:t>
      </w:r>
      <w:r w:rsidRPr="00BF0E56">
        <w:rPr>
          <w:rFonts w:ascii="Arial" w:hAnsi="Arial" w:cs="Arial"/>
          <w:sz w:val="20"/>
          <w:szCs w:val="20"/>
        </w:rPr>
        <w:t xml:space="preserve">GCM, lavrarão Termo de Ocorrência </w:t>
      </w:r>
      <w:r w:rsidR="006A2FE5" w:rsidRPr="00BF0E56">
        <w:rPr>
          <w:rFonts w:ascii="Arial" w:hAnsi="Arial" w:cs="Arial"/>
          <w:sz w:val="20"/>
          <w:szCs w:val="20"/>
        </w:rPr>
        <w:t>-</w:t>
      </w:r>
      <w:r w:rsidRPr="00BF0E56">
        <w:rPr>
          <w:rFonts w:ascii="Arial" w:hAnsi="Arial" w:cs="Arial"/>
          <w:sz w:val="20"/>
          <w:szCs w:val="20"/>
        </w:rPr>
        <w:t xml:space="preserve"> TO, em 2 (duas) vias, a primeira das quais servirá para dar início ao </w:t>
      </w:r>
      <w:r w:rsidR="006A2FE5" w:rsidRPr="00BF0E56">
        <w:rPr>
          <w:rFonts w:ascii="Arial" w:hAnsi="Arial" w:cs="Arial"/>
          <w:sz w:val="20"/>
          <w:szCs w:val="20"/>
        </w:rPr>
        <w:t>patrimônio municipal, apuração do custo de reposição ao estado anterior, garantida a oportunidade de defesa, nos termos dos artigos 78 e 79 desta Lei.</w:t>
      </w:r>
    </w:p>
    <w:p w14:paraId="2B8F80DD" w14:textId="77777777" w:rsidR="006A2FE5" w:rsidRPr="00BF0E56" w:rsidRDefault="006A2FE5" w:rsidP="00BF0E56">
      <w:pPr>
        <w:spacing w:after="0" w:line="240" w:lineRule="auto"/>
        <w:ind w:firstLine="4502"/>
        <w:jc w:val="both"/>
        <w:rPr>
          <w:rFonts w:ascii="Arial" w:hAnsi="Arial" w:cs="Arial"/>
          <w:sz w:val="20"/>
          <w:szCs w:val="20"/>
        </w:rPr>
      </w:pPr>
    </w:p>
    <w:p w14:paraId="3B4F58A8" w14:textId="77777777" w:rsidR="006A2FE5" w:rsidRPr="00BF0E56" w:rsidRDefault="006A2FE5" w:rsidP="00BF0E56">
      <w:pPr>
        <w:spacing w:after="0" w:line="240" w:lineRule="auto"/>
        <w:ind w:firstLine="4502"/>
        <w:jc w:val="both"/>
        <w:rPr>
          <w:rFonts w:ascii="Arial" w:hAnsi="Arial" w:cs="Arial"/>
          <w:sz w:val="20"/>
          <w:szCs w:val="20"/>
        </w:rPr>
      </w:pPr>
      <w:r w:rsidRPr="00DF5B50">
        <w:rPr>
          <w:rFonts w:ascii="Arial" w:hAnsi="Arial" w:cs="Arial"/>
          <w:b/>
          <w:sz w:val="20"/>
          <w:szCs w:val="20"/>
        </w:rPr>
        <w:t>§ 2º</w:t>
      </w:r>
      <w:r w:rsidRPr="00BF0E56">
        <w:rPr>
          <w:rFonts w:ascii="Arial" w:hAnsi="Arial" w:cs="Arial"/>
          <w:sz w:val="20"/>
          <w:szCs w:val="20"/>
        </w:rPr>
        <w:t xml:space="preserve"> Se o causador for menor, deverá ser identificado seus responsáveis, informando-se as autoridades competentes, nos termos do Estatuto da Criança e do Adolescente -ECA, Lei nº 8.069, de 13 de julho de 1990 e procedendo-se, quanto à reparação dos danos, nos termos da legislação civil.</w:t>
      </w:r>
    </w:p>
    <w:p w14:paraId="6E08EB9C" w14:textId="77777777" w:rsidR="006A2FE5" w:rsidRPr="00BF0E56" w:rsidRDefault="006A2FE5" w:rsidP="00BF0E56">
      <w:pPr>
        <w:spacing w:after="0" w:line="240" w:lineRule="auto"/>
        <w:ind w:firstLine="4502"/>
        <w:jc w:val="both"/>
        <w:rPr>
          <w:rFonts w:ascii="Arial" w:hAnsi="Arial" w:cs="Arial"/>
          <w:sz w:val="20"/>
          <w:szCs w:val="20"/>
        </w:rPr>
      </w:pPr>
    </w:p>
    <w:p w14:paraId="6743C3EB" w14:textId="77777777" w:rsidR="006A2FE5" w:rsidRPr="00BF0E56" w:rsidRDefault="006A2FE5" w:rsidP="00BF0E56">
      <w:pPr>
        <w:spacing w:after="0" w:line="240" w:lineRule="auto"/>
        <w:ind w:firstLine="4502"/>
        <w:jc w:val="both"/>
        <w:rPr>
          <w:rFonts w:ascii="Arial" w:hAnsi="Arial" w:cs="Arial"/>
          <w:sz w:val="20"/>
          <w:szCs w:val="20"/>
        </w:rPr>
      </w:pPr>
      <w:r w:rsidRPr="00DF5B50">
        <w:rPr>
          <w:rFonts w:ascii="Arial" w:hAnsi="Arial" w:cs="Arial"/>
          <w:b/>
          <w:sz w:val="20"/>
          <w:szCs w:val="20"/>
        </w:rPr>
        <w:t>§ 3º</w:t>
      </w:r>
      <w:r w:rsidRPr="00BF0E56">
        <w:rPr>
          <w:rFonts w:ascii="Arial" w:hAnsi="Arial" w:cs="Arial"/>
          <w:sz w:val="20"/>
          <w:szCs w:val="20"/>
        </w:rPr>
        <w:t xml:space="preserve"> Na hipótese de os eventos de que trata este artigo ocorrerem em propriedades particulares, causando, ou sendo capazes de causar, perigo ou inconveniente a terceiros ou, ainda, à estética urbana e, não sendo tais danos reparados pelos respectivos interessados, em até 60 (sessenta) dias contados da data do recebimento da notificação, ficará o Poder Executivo autorizado a executar a reparação.</w:t>
      </w:r>
    </w:p>
    <w:p w14:paraId="2DBFFF24" w14:textId="77777777" w:rsidR="006A2FE5" w:rsidRPr="00BF0E56" w:rsidRDefault="006A2FE5" w:rsidP="00BF0E56">
      <w:pPr>
        <w:spacing w:after="0" w:line="240" w:lineRule="auto"/>
        <w:ind w:firstLine="4502"/>
        <w:jc w:val="both"/>
        <w:rPr>
          <w:rFonts w:ascii="Arial" w:hAnsi="Arial" w:cs="Arial"/>
          <w:sz w:val="20"/>
          <w:szCs w:val="20"/>
        </w:rPr>
      </w:pPr>
    </w:p>
    <w:p w14:paraId="39ABC9B7" w14:textId="77777777" w:rsidR="006A2FE5" w:rsidRPr="00BF0E56" w:rsidRDefault="006A2FE5" w:rsidP="00BF0E56">
      <w:pPr>
        <w:spacing w:after="0" w:line="240" w:lineRule="auto"/>
        <w:ind w:firstLine="4502"/>
        <w:jc w:val="both"/>
        <w:rPr>
          <w:rFonts w:ascii="Arial" w:hAnsi="Arial" w:cs="Arial"/>
          <w:sz w:val="20"/>
          <w:szCs w:val="20"/>
        </w:rPr>
      </w:pPr>
      <w:r w:rsidRPr="00DF5B50">
        <w:rPr>
          <w:rFonts w:ascii="Arial" w:hAnsi="Arial" w:cs="Arial"/>
          <w:b/>
          <w:sz w:val="20"/>
          <w:szCs w:val="20"/>
        </w:rPr>
        <w:t>§ 4º</w:t>
      </w:r>
      <w:r w:rsidRPr="00BF0E56">
        <w:rPr>
          <w:rFonts w:ascii="Arial" w:hAnsi="Arial" w:cs="Arial"/>
          <w:sz w:val="20"/>
          <w:szCs w:val="20"/>
        </w:rPr>
        <w:t xml:space="preserve"> Ficam instituídas as seguintes multas, que serão aplicadas nos específicos casos de destruição ou danificação seguinte:</w:t>
      </w:r>
    </w:p>
    <w:p w14:paraId="0E664FD2" w14:textId="77777777" w:rsidR="006A2FE5" w:rsidRPr="00BF0E56" w:rsidRDefault="006A2FE5" w:rsidP="00BF0E56">
      <w:pPr>
        <w:spacing w:after="0" w:line="240" w:lineRule="auto"/>
        <w:ind w:firstLine="4502"/>
        <w:jc w:val="both"/>
        <w:rPr>
          <w:rFonts w:ascii="Arial" w:hAnsi="Arial" w:cs="Arial"/>
          <w:sz w:val="20"/>
          <w:szCs w:val="20"/>
        </w:rPr>
      </w:pPr>
    </w:p>
    <w:p w14:paraId="0610D2B5" w14:textId="285A0E84" w:rsidR="006A2FE5" w:rsidRPr="00BF0E56" w:rsidRDefault="006A2FE5" w:rsidP="00BF0E56">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00DF5B50">
        <w:rPr>
          <w:rFonts w:ascii="Arial" w:hAnsi="Arial" w:cs="Arial"/>
          <w:sz w:val="20"/>
          <w:szCs w:val="20"/>
        </w:rPr>
        <w:t>p</w:t>
      </w:r>
      <w:r w:rsidRPr="00BF0E56">
        <w:rPr>
          <w:rFonts w:ascii="Arial" w:hAnsi="Arial" w:cs="Arial"/>
          <w:sz w:val="20"/>
          <w:szCs w:val="20"/>
        </w:rPr>
        <w:t>or</w:t>
      </w:r>
      <w:proofErr w:type="gramEnd"/>
      <w:r w:rsidRPr="00BF0E56">
        <w:rPr>
          <w:rFonts w:ascii="Arial" w:hAnsi="Arial" w:cs="Arial"/>
          <w:sz w:val="20"/>
          <w:szCs w:val="20"/>
        </w:rPr>
        <w:t xml:space="preserve"> pichação e fixação de cartazes: 30 UFMs (trinta Unidades Fiscais do Município</w:t>
      </w:r>
      <w:r w:rsidR="00C13A0F" w:rsidRPr="00BF0E56">
        <w:rPr>
          <w:rFonts w:ascii="Arial" w:hAnsi="Arial" w:cs="Arial"/>
          <w:sz w:val="20"/>
          <w:szCs w:val="20"/>
        </w:rPr>
        <w:t>);</w:t>
      </w:r>
    </w:p>
    <w:p w14:paraId="3CF86030" w14:textId="77777777" w:rsidR="00C90DCB" w:rsidRDefault="00C90DCB" w:rsidP="00BF0E56">
      <w:pPr>
        <w:spacing w:after="0" w:line="240" w:lineRule="auto"/>
        <w:ind w:firstLine="4502"/>
        <w:jc w:val="both"/>
        <w:rPr>
          <w:rFonts w:ascii="Arial" w:hAnsi="Arial" w:cs="Arial"/>
          <w:b/>
          <w:sz w:val="20"/>
          <w:szCs w:val="20"/>
        </w:rPr>
      </w:pPr>
    </w:p>
    <w:p w14:paraId="4E700BB2" w14:textId="451475CF"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de</w:t>
      </w:r>
      <w:proofErr w:type="gramEnd"/>
      <w:r w:rsidRPr="00BF0E56">
        <w:rPr>
          <w:rFonts w:ascii="Arial" w:hAnsi="Arial" w:cs="Arial"/>
          <w:sz w:val="20"/>
          <w:szCs w:val="20"/>
        </w:rPr>
        <w:t xml:space="preserve"> árvores, jardins e gramados: 20 UFMs (vinte Unidades Fiscais do Município);</w:t>
      </w:r>
    </w:p>
    <w:p w14:paraId="49C22A82" w14:textId="77777777" w:rsidR="00C90DCB" w:rsidRDefault="00C90DCB" w:rsidP="00BF0E56">
      <w:pPr>
        <w:spacing w:after="0" w:line="240" w:lineRule="auto"/>
        <w:ind w:firstLine="4502"/>
        <w:jc w:val="both"/>
        <w:rPr>
          <w:rFonts w:ascii="Arial" w:hAnsi="Arial" w:cs="Arial"/>
          <w:b/>
          <w:sz w:val="20"/>
          <w:szCs w:val="20"/>
        </w:rPr>
      </w:pPr>
    </w:p>
    <w:p w14:paraId="3B7D905E" w14:textId="1F8EF10C"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de placas ou dispositivo de sinalização: 20 UFMs (vinte Unidades Fiscais do Município) por unidade;</w:t>
      </w:r>
    </w:p>
    <w:p w14:paraId="59406B99" w14:textId="77777777" w:rsidR="00C90DCB" w:rsidRDefault="00C90DCB" w:rsidP="00BF0E56">
      <w:pPr>
        <w:spacing w:after="0" w:line="240" w:lineRule="auto"/>
        <w:ind w:firstLine="4502"/>
        <w:jc w:val="both"/>
        <w:rPr>
          <w:rFonts w:ascii="Arial" w:hAnsi="Arial" w:cs="Arial"/>
          <w:b/>
          <w:sz w:val="20"/>
          <w:szCs w:val="20"/>
        </w:rPr>
      </w:pPr>
    </w:p>
    <w:p w14:paraId="5B1844C8" w14:textId="217B6650"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IV</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de</w:t>
      </w:r>
      <w:proofErr w:type="gramEnd"/>
      <w:r w:rsidRPr="00BF0E56">
        <w:rPr>
          <w:rFonts w:ascii="Arial" w:hAnsi="Arial" w:cs="Arial"/>
          <w:sz w:val="20"/>
          <w:szCs w:val="20"/>
        </w:rPr>
        <w:t xml:space="preserve"> equipamentos de logradouros públicos, escolas, creches, postos de saúde, estádios e monumentos: 20 UFMs (vinte Unidades Fiscais do Município);</w:t>
      </w:r>
      <w:r w:rsidR="00C90DCB">
        <w:rPr>
          <w:rFonts w:ascii="Arial" w:hAnsi="Arial" w:cs="Arial"/>
          <w:sz w:val="20"/>
          <w:szCs w:val="20"/>
        </w:rPr>
        <w:t xml:space="preserve"> e</w:t>
      </w:r>
    </w:p>
    <w:p w14:paraId="41780988" w14:textId="77777777" w:rsidR="00C90DCB" w:rsidRDefault="00C90DCB" w:rsidP="00BF0E56">
      <w:pPr>
        <w:spacing w:after="0" w:line="240" w:lineRule="auto"/>
        <w:ind w:firstLine="4502"/>
        <w:jc w:val="both"/>
        <w:rPr>
          <w:rFonts w:ascii="Arial" w:hAnsi="Arial" w:cs="Arial"/>
          <w:b/>
          <w:sz w:val="20"/>
          <w:szCs w:val="20"/>
        </w:rPr>
      </w:pPr>
    </w:p>
    <w:p w14:paraId="4D13964E" w14:textId="1610C283"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V</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de</w:t>
      </w:r>
      <w:proofErr w:type="gramEnd"/>
      <w:r w:rsidRPr="00BF0E56">
        <w:rPr>
          <w:rFonts w:ascii="Arial" w:hAnsi="Arial" w:cs="Arial"/>
          <w:sz w:val="20"/>
          <w:szCs w:val="20"/>
        </w:rPr>
        <w:t xml:space="preserve"> veículos e máquinas, ainda que parcialmente, da frota municipal: 20 UFMs (vinte Unidades Fiscais do Município), por unidade.</w:t>
      </w:r>
    </w:p>
    <w:p w14:paraId="037A0C86" w14:textId="77777777" w:rsidR="00C13A0F" w:rsidRPr="00BF0E56" w:rsidRDefault="00C13A0F" w:rsidP="00BF0E56">
      <w:pPr>
        <w:spacing w:after="0" w:line="240" w:lineRule="auto"/>
        <w:ind w:firstLine="4502"/>
        <w:jc w:val="both"/>
        <w:rPr>
          <w:rFonts w:ascii="Arial" w:hAnsi="Arial" w:cs="Arial"/>
          <w:sz w:val="20"/>
          <w:szCs w:val="20"/>
        </w:rPr>
      </w:pPr>
    </w:p>
    <w:p w14:paraId="7C3F3084" w14:textId="77777777"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 5º</w:t>
      </w:r>
      <w:r w:rsidRPr="00BF0E56">
        <w:rPr>
          <w:rFonts w:ascii="Arial" w:hAnsi="Arial" w:cs="Arial"/>
          <w:sz w:val="20"/>
          <w:szCs w:val="20"/>
        </w:rPr>
        <w:t xml:space="preserve"> É atribuição concorrente dos agentes da fiscalização e da Guarda Municipal, a vigilância necessária para evitar os eventos de que trata este artigo, bem como, se consumados, diligenciar a comunicação aos órgãos da Administração e aos policiais, coadjuvando estes, nos limites de suas atribuições.</w:t>
      </w:r>
    </w:p>
    <w:p w14:paraId="1F352EDE" w14:textId="77777777" w:rsidR="00C13A0F" w:rsidRPr="00BF0E56" w:rsidRDefault="00C13A0F" w:rsidP="00BF0E56">
      <w:pPr>
        <w:spacing w:after="0" w:line="240" w:lineRule="auto"/>
        <w:ind w:firstLine="4502"/>
        <w:jc w:val="both"/>
        <w:rPr>
          <w:rFonts w:ascii="Arial" w:hAnsi="Arial" w:cs="Arial"/>
          <w:sz w:val="20"/>
          <w:szCs w:val="20"/>
        </w:rPr>
      </w:pPr>
    </w:p>
    <w:p w14:paraId="5653B850" w14:textId="77777777"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 6º</w:t>
      </w:r>
      <w:r w:rsidRPr="00BF0E56">
        <w:rPr>
          <w:rFonts w:ascii="Arial" w:hAnsi="Arial" w:cs="Arial"/>
          <w:sz w:val="20"/>
          <w:szCs w:val="20"/>
        </w:rPr>
        <w:t xml:space="preserve"> A aplicação e o pagamento das multas de que trata este artigo não impedirão que o Município promova, por perdas e danos, as medidas judiciais que o caso comporte.</w:t>
      </w:r>
    </w:p>
    <w:p w14:paraId="64D2C1B5" w14:textId="77777777" w:rsidR="00C13A0F" w:rsidRPr="00BF0E56" w:rsidRDefault="00C13A0F" w:rsidP="00BF0E56">
      <w:pPr>
        <w:spacing w:after="0" w:line="240" w:lineRule="auto"/>
        <w:ind w:firstLine="4502"/>
        <w:jc w:val="both"/>
        <w:rPr>
          <w:rFonts w:ascii="Arial" w:hAnsi="Arial" w:cs="Arial"/>
          <w:sz w:val="20"/>
          <w:szCs w:val="20"/>
        </w:rPr>
      </w:pPr>
    </w:p>
    <w:p w14:paraId="045E2522" w14:textId="77777777"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Art. 54.</w:t>
      </w:r>
      <w:r w:rsidRPr="00BF0E56">
        <w:rPr>
          <w:rFonts w:ascii="Arial" w:hAnsi="Arial" w:cs="Arial"/>
          <w:sz w:val="20"/>
          <w:szCs w:val="20"/>
        </w:rPr>
        <w:t xml:space="preserve"> No caso de rebaixamento de guias, o interessado deverá requerer autorização da Prefeitura Municipal para execução dos serviços.</w:t>
      </w:r>
    </w:p>
    <w:p w14:paraId="2AC33DCE" w14:textId="77777777" w:rsidR="00C13A0F" w:rsidRPr="00BF0E56" w:rsidRDefault="00C13A0F" w:rsidP="00BF0E56">
      <w:pPr>
        <w:spacing w:after="0" w:line="240" w:lineRule="auto"/>
        <w:ind w:firstLine="4502"/>
        <w:jc w:val="both"/>
        <w:rPr>
          <w:rFonts w:ascii="Arial" w:hAnsi="Arial" w:cs="Arial"/>
          <w:sz w:val="20"/>
          <w:szCs w:val="20"/>
        </w:rPr>
      </w:pPr>
    </w:p>
    <w:p w14:paraId="1F26C102" w14:textId="77777777" w:rsidR="00C13A0F" w:rsidRDefault="00C13A0F" w:rsidP="00DF5B50">
      <w:pPr>
        <w:spacing w:after="0" w:line="240" w:lineRule="auto"/>
        <w:ind w:hanging="142"/>
        <w:jc w:val="center"/>
        <w:rPr>
          <w:rFonts w:ascii="Arial" w:hAnsi="Arial" w:cs="Arial"/>
          <w:bCs/>
          <w:sz w:val="20"/>
          <w:szCs w:val="20"/>
        </w:rPr>
      </w:pPr>
      <w:r w:rsidRPr="00C90DCB">
        <w:rPr>
          <w:rFonts w:ascii="Arial" w:hAnsi="Arial" w:cs="Arial"/>
          <w:bCs/>
          <w:sz w:val="20"/>
          <w:szCs w:val="20"/>
        </w:rPr>
        <w:t>CAPÍTULO XIV</w:t>
      </w:r>
    </w:p>
    <w:p w14:paraId="352FF56E" w14:textId="77777777" w:rsidR="00C90DCB" w:rsidRPr="00C90DCB" w:rsidRDefault="00C90DCB" w:rsidP="00DF5B50">
      <w:pPr>
        <w:spacing w:after="0" w:line="240" w:lineRule="auto"/>
        <w:ind w:hanging="142"/>
        <w:jc w:val="center"/>
        <w:rPr>
          <w:rFonts w:ascii="Arial" w:hAnsi="Arial" w:cs="Arial"/>
          <w:bCs/>
          <w:sz w:val="20"/>
          <w:szCs w:val="20"/>
        </w:rPr>
      </w:pPr>
    </w:p>
    <w:p w14:paraId="2CC733E8" w14:textId="77777777" w:rsidR="00C13A0F" w:rsidRPr="00C90DCB" w:rsidRDefault="00C13A0F" w:rsidP="00DF5B50">
      <w:pPr>
        <w:spacing w:after="0" w:line="240" w:lineRule="auto"/>
        <w:ind w:hanging="142"/>
        <w:jc w:val="center"/>
        <w:rPr>
          <w:rFonts w:ascii="Arial" w:hAnsi="Arial" w:cs="Arial"/>
          <w:bCs/>
          <w:sz w:val="20"/>
          <w:szCs w:val="20"/>
        </w:rPr>
      </w:pPr>
      <w:r w:rsidRPr="00C90DCB">
        <w:rPr>
          <w:rFonts w:ascii="Arial" w:hAnsi="Arial" w:cs="Arial"/>
          <w:bCs/>
          <w:sz w:val="20"/>
          <w:szCs w:val="20"/>
        </w:rPr>
        <w:t>CONSERTOS E PERMANÊNCIA, LIMPEZA E LAVAGEM DE VEÍCULOS</w:t>
      </w:r>
    </w:p>
    <w:p w14:paraId="711F1E60" w14:textId="77777777" w:rsidR="00C13A0F" w:rsidRPr="00BF0E56" w:rsidRDefault="00C13A0F" w:rsidP="00BF0E56">
      <w:pPr>
        <w:spacing w:after="0" w:line="240" w:lineRule="auto"/>
        <w:jc w:val="both"/>
        <w:rPr>
          <w:rFonts w:ascii="Arial" w:hAnsi="Arial" w:cs="Arial"/>
          <w:sz w:val="20"/>
          <w:szCs w:val="20"/>
        </w:rPr>
      </w:pPr>
    </w:p>
    <w:p w14:paraId="51DD3392" w14:textId="77777777" w:rsidR="00C13A0F" w:rsidRPr="00BF0E56" w:rsidRDefault="00C13A0F" w:rsidP="00BF0E56">
      <w:pPr>
        <w:spacing w:after="0" w:line="240" w:lineRule="auto"/>
        <w:ind w:firstLine="4502"/>
        <w:jc w:val="both"/>
        <w:rPr>
          <w:rFonts w:ascii="Arial" w:hAnsi="Arial" w:cs="Arial"/>
          <w:sz w:val="20"/>
          <w:szCs w:val="20"/>
        </w:rPr>
      </w:pPr>
      <w:r w:rsidRPr="00DF5B50">
        <w:rPr>
          <w:rFonts w:ascii="Arial" w:hAnsi="Arial" w:cs="Arial"/>
          <w:b/>
          <w:sz w:val="20"/>
          <w:szCs w:val="20"/>
        </w:rPr>
        <w:t>Art. 55.</w:t>
      </w:r>
      <w:r w:rsidRPr="00BF0E56">
        <w:rPr>
          <w:rFonts w:ascii="Arial" w:hAnsi="Arial" w:cs="Arial"/>
          <w:sz w:val="20"/>
          <w:szCs w:val="20"/>
        </w:rPr>
        <w:t xml:space="preserve"> Ficam proibidos, dentro do perímetro ou núcleos urbanos</w:t>
      </w:r>
      <w:r w:rsidR="00CB422E" w:rsidRPr="00BF0E56">
        <w:rPr>
          <w:rFonts w:ascii="Arial" w:hAnsi="Arial" w:cs="Arial"/>
          <w:sz w:val="20"/>
          <w:szCs w:val="20"/>
        </w:rPr>
        <w:t>:</w:t>
      </w:r>
    </w:p>
    <w:p w14:paraId="2E105B0E" w14:textId="77777777" w:rsidR="00CB422E" w:rsidRPr="00BF0E56" w:rsidRDefault="00CB422E" w:rsidP="00BF0E56">
      <w:pPr>
        <w:spacing w:after="0" w:line="240" w:lineRule="auto"/>
        <w:ind w:firstLine="4502"/>
        <w:jc w:val="both"/>
        <w:rPr>
          <w:rFonts w:ascii="Arial" w:hAnsi="Arial" w:cs="Arial"/>
          <w:sz w:val="20"/>
          <w:szCs w:val="20"/>
        </w:rPr>
      </w:pPr>
    </w:p>
    <w:p w14:paraId="4481FAF5" w14:textId="0BE75F0C"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conserto ou permanência</w:t>
      </w:r>
      <w:proofErr w:type="gramEnd"/>
      <w:r w:rsidRPr="00BF0E56">
        <w:rPr>
          <w:rFonts w:ascii="Arial" w:hAnsi="Arial" w:cs="Arial"/>
          <w:sz w:val="20"/>
          <w:szCs w:val="20"/>
        </w:rPr>
        <w:t xml:space="preserve"> de veículos estacionados por mais de 48 (quarenta e oito) horas, junto ao meio fio, nas calçadas, logradouros públicos ou em terrenos não vedados;</w:t>
      </w:r>
    </w:p>
    <w:p w14:paraId="235CA342" w14:textId="77777777" w:rsidR="00C90DCB" w:rsidRDefault="00C90DCB" w:rsidP="00BF0E56">
      <w:pPr>
        <w:spacing w:after="0" w:line="240" w:lineRule="auto"/>
        <w:ind w:firstLine="4502"/>
        <w:jc w:val="both"/>
        <w:rPr>
          <w:rFonts w:ascii="Arial" w:hAnsi="Arial" w:cs="Arial"/>
          <w:b/>
          <w:sz w:val="20"/>
          <w:szCs w:val="20"/>
        </w:rPr>
      </w:pPr>
    </w:p>
    <w:p w14:paraId="49855ECC" w14:textId="6E8C9C7F"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lavagem e comércio</w:t>
      </w:r>
      <w:proofErr w:type="gramEnd"/>
      <w:r w:rsidRPr="00BF0E56">
        <w:rPr>
          <w:rFonts w:ascii="Arial" w:hAnsi="Arial" w:cs="Arial"/>
          <w:sz w:val="20"/>
          <w:szCs w:val="20"/>
        </w:rPr>
        <w:t xml:space="preserve"> de veículos nas vias públicas, logradouros ou calçadas;</w:t>
      </w:r>
      <w:r w:rsidR="00C90DCB">
        <w:rPr>
          <w:rFonts w:ascii="Arial" w:hAnsi="Arial" w:cs="Arial"/>
          <w:sz w:val="20"/>
          <w:szCs w:val="20"/>
        </w:rPr>
        <w:t xml:space="preserve"> e</w:t>
      </w:r>
    </w:p>
    <w:p w14:paraId="13F7F0FC" w14:textId="77777777" w:rsidR="00C90DCB" w:rsidRDefault="00C90DCB" w:rsidP="00BF0E56">
      <w:pPr>
        <w:spacing w:after="0" w:line="240" w:lineRule="auto"/>
        <w:ind w:firstLine="4502"/>
        <w:jc w:val="both"/>
        <w:rPr>
          <w:rFonts w:ascii="Arial" w:hAnsi="Arial" w:cs="Arial"/>
          <w:b/>
          <w:sz w:val="20"/>
          <w:szCs w:val="20"/>
        </w:rPr>
      </w:pPr>
    </w:p>
    <w:p w14:paraId="1C929120" w14:textId="33EFDCD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estacionamento sobre a calçada, de veículos com automóveis, caminhões, motocicletas, bicicletas e outros.</w:t>
      </w:r>
    </w:p>
    <w:p w14:paraId="3DD64A5F" w14:textId="77777777" w:rsidR="00CB422E" w:rsidRPr="00BF0E56" w:rsidRDefault="00CB422E" w:rsidP="00BF0E56">
      <w:pPr>
        <w:spacing w:after="0" w:line="240" w:lineRule="auto"/>
        <w:ind w:firstLine="4502"/>
        <w:jc w:val="both"/>
        <w:rPr>
          <w:rFonts w:ascii="Arial" w:hAnsi="Arial" w:cs="Arial"/>
          <w:sz w:val="20"/>
          <w:szCs w:val="20"/>
        </w:rPr>
      </w:pPr>
    </w:p>
    <w:p w14:paraId="60EFFEDE" w14:textId="7777777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Art. 56.</w:t>
      </w:r>
      <w:r w:rsidRPr="00BF0E56">
        <w:rPr>
          <w:rFonts w:ascii="Arial" w:hAnsi="Arial" w:cs="Arial"/>
          <w:sz w:val="20"/>
          <w:szCs w:val="20"/>
        </w:rPr>
        <w:t xml:space="preserve"> Os estabelecimentos comerciais, industriais e autônomos que se utilizam de veículos de grande porte, do tipo ônibus, caminhões, guinchos para transporte de cargas, veículos ou passageiros, deverão possuir área de estacionamento apropriada para a guarda do veículo, não sendo permitida a utilização de via pública para este fim.</w:t>
      </w:r>
    </w:p>
    <w:p w14:paraId="72117B1D" w14:textId="77777777" w:rsidR="00CB422E" w:rsidRPr="00BF0E56" w:rsidRDefault="00CB422E" w:rsidP="00BF0E56">
      <w:pPr>
        <w:spacing w:after="0" w:line="240" w:lineRule="auto"/>
        <w:ind w:firstLine="4502"/>
        <w:jc w:val="both"/>
        <w:rPr>
          <w:rFonts w:ascii="Arial" w:hAnsi="Arial" w:cs="Arial"/>
          <w:sz w:val="20"/>
          <w:szCs w:val="20"/>
        </w:rPr>
      </w:pPr>
    </w:p>
    <w:p w14:paraId="23ACFA07" w14:textId="7777777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Art. 57.</w:t>
      </w:r>
      <w:r w:rsidRPr="00BF0E56">
        <w:rPr>
          <w:rFonts w:ascii="Arial" w:hAnsi="Arial" w:cs="Arial"/>
          <w:sz w:val="20"/>
          <w:szCs w:val="20"/>
        </w:rPr>
        <w:t xml:space="preserve"> Serão tolerados serviços de pequenos e rápidos reparos como troca de pneus, para procedimento normal do veículo, etc.</w:t>
      </w:r>
    </w:p>
    <w:p w14:paraId="3E00A700" w14:textId="77777777" w:rsidR="00CB422E" w:rsidRPr="00BF0E56" w:rsidRDefault="00CB422E" w:rsidP="00BF0E56">
      <w:pPr>
        <w:spacing w:after="0" w:line="240" w:lineRule="auto"/>
        <w:ind w:firstLine="4502"/>
        <w:jc w:val="both"/>
        <w:rPr>
          <w:rFonts w:ascii="Arial" w:hAnsi="Arial" w:cs="Arial"/>
          <w:sz w:val="20"/>
          <w:szCs w:val="20"/>
        </w:rPr>
      </w:pPr>
    </w:p>
    <w:p w14:paraId="3A137747" w14:textId="7777777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Art. 58.</w:t>
      </w:r>
      <w:r w:rsidRPr="00BF0E56">
        <w:rPr>
          <w:rFonts w:ascii="Arial" w:hAnsi="Arial" w:cs="Arial"/>
          <w:sz w:val="20"/>
          <w:szCs w:val="20"/>
        </w:rPr>
        <w:t xml:space="preserve"> Os infratores da proibiç</w:t>
      </w:r>
      <w:r w:rsidR="004D732C">
        <w:rPr>
          <w:rFonts w:ascii="Arial" w:hAnsi="Arial" w:cs="Arial"/>
          <w:sz w:val="20"/>
          <w:szCs w:val="20"/>
        </w:rPr>
        <w:t>ão de que tratam os artigos 55 e</w:t>
      </w:r>
      <w:r w:rsidRPr="00BF0E56">
        <w:rPr>
          <w:rFonts w:ascii="Arial" w:hAnsi="Arial" w:cs="Arial"/>
          <w:sz w:val="20"/>
          <w:szCs w:val="20"/>
        </w:rPr>
        <w:t xml:space="preserve"> 56 desta Lei ficarão sujeitos à multa no valor equivalente a 3 UFMs (três Unidades Fiscais do Município).</w:t>
      </w:r>
    </w:p>
    <w:p w14:paraId="17D3B530" w14:textId="77777777" w:rsidR="00CB422E" w:rsidRPr="00BF0E56" w:rsidRDefault="00CB422E" w:rsidP="00BF0E56">
      <w:pPr>
        <w:spacing w:after="0" w:line="240" w:lineRule="auto"/>
        <w:ind w:firstLine="4502"/>
        <w:jc w:val="both"/>
        <w:rPr>
          <w:rFonts w:ascii="Arial" w:hAnsi="Arial" w:cs="Arial"/>
          <w:sz w:val="20"/>
          <w:szCs w:val="20"/>
        </w:rPr>
      </w:pPr>
    </w:p>
    <w:p w14:paraId="2FDAB679" w14:textId="7777777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Art. 59.</w:t>
      </w:r>
      <w:r w:rsidRPr="00BF0E56">
        <w:rPr>
          <w:rFonts w:ascii="Arial" w:hAnsi="Arial" w:cs="Arial"/>
          <w:sz w:val="20"/>
          <w:szCs w:val="20"/>
        </w:rPr>
        <w:t xml:space="preserve"> Os veículos que se encontrarem abandonados, ou que o respectivo proprietário não demonstre interesse pelo mesmo, serão apreendidos e recolhidos ao pátio municipal.</w:t>
      </w:r>
    </w:p>
    <w:p w14:paraId="74971719" w14:textId="77777777" w:rsidR="00CB422E" w:rsidRPr="00BF0E56" w:rsidRDefault="00CB422E" w:rsidP="00BF0E56">
      <w:pPr>
        <w:spacing w:after="0" w:line="240" w:lineRule="auto"/>
        <w:ind w:firstLine="4502"/>
        <w:jc w:val="both"/>
        <w:rPr>
          <w:rFonts w:ascii="Arial" w:hAnsi="Arial" w:cs="Arial"/>
          <w:sz w:val="20"/>
          <w:szCs w:val="20"/>
        </w:rPr>
      </w:pPr>
    </w:p>
    <w:p w14:paraId="635DFD6F" w14:textId="77777777" w:rsidR="00CB422E" w:rsidRPr="00BF0E56" w:rsidRDefault="00CB422E" w:rsidP="00BF0E56">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sidRPr="00BF0E56">
        <w:rPr>
          <w:rFonts w:ascii="Arial" w:hAnsi="Arial" w:cs="Arial"/>
          <w:sz w:val="20"/>
          <w:szCs w:val="20"/>
        </w:rPr>
        <w:t xml:space="preserve"> Caso o veículo ofereça risco à saúde </w:t>
      </w:r>
      <w:r w:rsidR="00E1197E" w:rsidRPr="00BF0E56">
        <w:rPr>
          <w:rFonts w:ascii="Arial" w:hAnsi="Arial" w:cs="Arial"/>
          <w:sz w:val="20"/>
          <w:szCs w:val="20"/>
        </w:rPr>
        <w:t>pública será recolhido imediatamente, sem</w:t>
      </w:r>
      <w:r w:rsidR="00366EF4" w:rsidRPr="00BF0E56">
        <w:rPr>
          <w:rFonts w:ascii="Arial" w:hAnsi="Arial" w:cs="Arial"/>
          <w:sz w:val="20"/>
          <w:szCs w:val="20"/>
        </w:rPr>
        <w:t xml:space="preserve"> notificação prévia, sujeito</w:t>
      </w:r>
      <w:r w:rsidR="006E54CF" w:rsidRPr="00BF0E56">
        <w:rPr>
          <w:rFonts w:ascii="Arial" w:hAnsi="Arial" w:cs="Arial"/>
          <w:sz w:val="20"/>
          <w:szCs w:val="20"/>
        </w:rPr>
        <w:t xml:space="preserve"> à multa no valor equivalente a 4 UFMs (quatro Unidades Fiscais do Município).</w:t>
      </w:r>
    </w:p>
    <w:p w14:paraId="27D08622" w14:textId="77777777" w:rsidR="006E54CF" w:rsidRPr="00BF0E56" w:rsidRDefault="006E54CF" w:rsidP="00BF0E56">
      <w:pPr>
        <w:spacing w:after="0" w:line="240" w:lineRule="auto"/>
        <w:ind w:firstLine="4502"/>
        <w:jc w:val="both"/>
        <w:rPr>
          <w:rFonts w:ascii="Arial" w:hAnsi="Arial" w:cs="Arial"/>
          <w:sz w:val="20"/>
          <w:szCs w:val="20"/>
        </w:rPr>
      </w:pPr>
    </w:p>
    <w:p w14:paraId="05B69508" w14:textId="77777777" w:rsidR="006E54CF" w:rsidRDefault="006E54CF" w:rsidP="00DF5B50">
      <w:pPr>
        <w:spacing w:after="0" w:line="240" w:lineRule="auto"/>
        <w:jc w:val="center"/>
        <w:rPr>
          <w:rFonts w:ascii="Arial" w:hAnsi="Arial" w:cs="Arial"/>
          <w:bCs/>
          <w:sz w:val="20"/>
          <w:szCs w:val="20"/>
        </w:rPr>
      </w:pPr>
      <w:r w:rsidRPr="00C90DCB">
        <w:rPr>
          <w:rFonts w:ascii="Arial" w:hAnsi="Arial" w:cs="Arial"/>
          <w:bCs/>
          <w:sz w:val="20"/>
          <w:szCs w:val="20"/>
        </w:rPr>
        <w:t>CAPÍTULO XV</w:t>
      </w:r>
    </w:p>
    <w:p w14:paraId="45FF0ACC" w14:textId="77777777" w:rsidR="00C90DCB" w:rsidRPr="00C90DCB" w:rsidRDefault="00C90DCB" w:rsidP="00DF5B50">
      <w:pPr>
        <w:spacing w:after="0" w:line="240" w:lineRule="auto"/>
        <w:jc w:val="center"/>
        <w:rPr>
          <w:rFonts w:ascii="Arial" w:hAnsi="Arial" w:cs="Arial"/>
          <w:bCs/>
          <w:sz w:val="20"/>
          <w:szCs w:val="20"/>
        </w:rPr>
      </w:pPr>
    </w:p>
    <w:p w14:paraId="487FFCBE" w14:textId="77777777" w:rsidR="006E54CF" w:rsidRPr="00C90DCB" w:rsidRDefault="006E54CF" w:rsidP="00DF5B50">
      <w:pPr>
        <w:spacing w:after="0" w:line="240" w:lineRule="auto"/>
        <w:jc w:val="center"/>
        <w:rPr>
          <w:rFonts w:ascii="Arial" w:hAnsi="Arial" w:cs="Arial"/>
          <w:bCs/>
          <w:sz w:val="20"/>
          <w:szCs w:val="20"/>
        </w:rPr>
      </w:pPr>
      <w:r w:rsidRPr="00C90DCB">
        <w:rPr>
          <w:rFonts w:ascii="Arial" w:hAnsi="Arial" w:cs="Arial"/>
          <w:bCs/>
          <w:sz w:val="20"/>
          <w:szCs w:val="20"/>
        </w:rPr>
        <w:t>RUÍDOS E SONS URBANOS</w:t>
      </w:r>
    </w:p>
    <w:p w14:paraId="710FDEA3" w14:textId="77777777" w:rsidR="006E54CF" w:rsidRPr="00BF0E56" w:rsidRDefault="006E54CF" w:rsidP="00BF0E56">
      <w:pPr>
        <w:spacing w:after="0" w:line="240" w:lineRule="auto"/>
        <w:ind w:firstLine="4502"/>
        <w:jc w:val="both"/>
        <w:rPr>
          <w:rFonts w:ascii="Arial" w:hAnsi="Arial" w:cs="Arial"/>
          <w:sz w:val="20"/>
          <w:szCs w:val="20"/>
        </w:rPr>
      </w:pPr>
    </w:p>
    <w:p w14:paraId="08DCF659" w14:textId="77777777" w:rsidR="006E54CF" w:rsidRPr="00BF0E56" w:rsidRDefault="006E54CF" w:rsidP="00BF0E56">
      <w:pPr>
        <w:spacing w:after="0" w:line="240" w:lineRule="auto"/>
        <w:ind w:firstLine="4502"/>
        <w:jc w:val="both"/>
        <w:rPr>
          <w:rFonts w:ascii="Arial" w:hAnsi="Arial" w:cs="Arial"/>
          <w:sz w:val="20"/>
          <w:szCs w:val="20"/>
        </w:rPr>
      </w:pPr>
      <w:r w:rsidRPr="00DF5B50">
        <w:rPr>
          <w:rFonts w:ascii="Arial" w:hAnsi="Arial" w:cs="Arial"/>
          <w:b/>
          <w:sz w:val="20"/>
          <w:szCs w:val="20"/>
        </w:rPr>
        <w:t>Art. 60.</w:t>
      </w:r>
      <w:r w:rsidRPr="00BF0E56">
        <w:rPr>
          <w:rFonts w:ascii="Arial" w:hAnsi="Arial" w:cs="Arial"/>
          <w:sz w:val="20"/>
          <w:szCs w:val="20"/>
        </w:rPr>
        <w:t xml:space="preserve"> É proibido perturbar o sossego público com ruído incômodo de qualquer espécie, ou sons considerados excessivos ao bem-estar ou que sejam nocivos à saúde pública.</w:t>
      </w:r>
    </w:p>
    <w:p w14:paraId="1FE373CC" w14:textId="77777777" w:rsidR="006E54CF" w:rsidRPr="00BF0E56" w:rsidRDefault="006E54CF" w:rsidP="00BF0E56">
      <w:pPr>
        <w:spacing w:after="0" w:line="240" w:lineRule="auto"/>
        <w:ind w:firstLine="4502"/>
        <w:jc w:val="both"/>
        <w:rPr>
          <w:rFonts w:ascii="Arial" w:hAnsi="Arial" w:cs="Arial"/>
          <w:sz w:val="20"/>
          <w:szCs w:val="20"/>
        </w:rPr>
      </w:pPr>
    </w:p>
    <w:p w14:paraId="73DE2D2D" w14:textId="77777777" w:rsidR="006E54CF" w:rsidRPr="00BF0E56" w:rsidRDefault="006E54CF" w:rsidP="00BF0E56">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sidRPr="00BF0E56">
        <w:rPr>
          <w:rFonts w:ascii="Arial" w:hAnsi="Arial" w:cs="Arial"/>
          <w:sz w:val="20"/>
          <w:szCs w:val="20"/>
        </w:rPr>
        <w:t xml:space="preserve"> Os equipamentos utilizados nas infrações serão apreendidos e devolvidos somente após o julgamento do recurso administrativo, e no indeferimento do recurso serão leiloados pela Prefeitura Municipal.</w:t>
      </w:r>
    </w:p>
    <w:p w14:paraId="2D780FE9" w14:textId="77777777" w:rsidR="006E54CF" w:rsidRPr="00BF0E56" w:rsidRDefault="006E54CF" w:rsidP="00BF0E56">
      <w:pPr>
        <w:spacing w:after="0" w:line="240" w:lineRule="auto"/>
        <w:ind w:firstLine="4502"/>
        <w:jc w:val="both"/>
        <w:rPr>
          <w:rFonts w:ascii="Arial" w:hAnsi="Arial" w:cs="Arial"/>
          <w:sz w:val="20"/>
          <w:szCs w:val="20"/>
        </w:rPr>
      </w:pPr>
    </w:p>
    <w:p w14:paraId="72071B28" w14:textId="77777777" w:rsidR="006E54CF" w:rsidRPr="00BF0E56" w:rsidRDefault="006E54CF" w:rsidP="00BF0E56">
      <w:pPr>
        <w:spacing w:after="0" w:line="240" w:lineRule="auto"/>
        <w:ind w:firstLine="4502"/>
        <w:jc w:val="both"/>
        <w:rPr>
          <w:rFonts w:ascii="Arial" w:hAnsi="Arial" w:cs="Arial"/>
          <w:sz w:val="20"/>
          <w:szCs w:val="20"/>
        </w:rPr>
      </w:pPr>
      <w:r w:rsidRPr="00DF5B50">
        <w:rPr>
          <w:rFonts w:ascii="Arial" w:hAnsi="Arial" w:cs="Arial"/>
          <w:b/>
          <w:sz w:val="20"/>
          <w:szCs w:val="20"/>
        </w:rPr>
        <w:t>Art. 61.</w:t>
      </w:r>
      <w:r w:rsidRPr="00BF0E56">
        <w:rPr>
          <w:rFonts w:ascii="Arial" w:hAnsi="Arial" w:cs="Arial"/>
          <w:sz w:val="20"/>
          <w:szCs w:val="20"/>
        </w:rPr>
        <w:t xml:space="preserve"> Nenhum evento artístico, cultural ou Show de qualquer natureza nas vias e logradouros públicos, áreas de estacionamento, recinto aberto ou fechado de livre acesso ao público, com ou sem cobrança de ingresso, poderá ser realizado sem o competente Alvará de licença Municipal.</w:t>
      </w:r>
    </w:p>
    <w:p w14:paraId="15A9D29B" w14:textId="77777777" w:rsidR="006E54CF" w:rsidRPr="00BF0E56" w:rsidRDefault="006E54CF" w:rsidP="00BF0E56">
      <w:pPr>
        <w:spacing w:after="0" w:line="240" w:lineRule="auto"/>
        <w:ind w:firstLine="4502"/>
        <w:jc w:val="both"/>
        <w:rPr>
          <w:rFonts w:ascii="Arial" w:hAnsi="Arial" w:cs="Arial"/>
          <w:sz w:val="20"/>
          <w:szCs w:val="20"/>
        </w:rPr>
      </w:pPr>
    </w:p>
    <w:p w14:paraId="2F014E90" w14:textId="77777777" w:rsidR="006E54CF" w:rsidRPr="00BF0E56" w:rsidRDefault="006E54CF" w:rsidP="00BF0E56">
      <w:pPr>
        <w:spacing w:after="0" w:line="240" w:lineRule="auto"/>
        <w:ind w:firstLine="4502"/>
        <w:jc w:val="both"/>
        <w:rPr>
          <w:rFonts w:ascii="Arial" w:hAnsi="Arial" w:cs="Arial"/>
          <w:sz w:val="20"/>
          <w:szCs w:val="20"/>
        </w:rPr>
      </w:pPr>
      <w:r w:rsidRPr="00DF5B50">
        <w:rPr>
          <w:rFonts w:ascii="Arial" w:hAnsi="Arial" w:cs="Arial"/>
          <w:b/>
          <w:sz w:val="20"/>
          <w:szCs w:val="20"/>
        </w:rPr>
        <w:t>Art. 62.</w:t>
      </w:r>
      <w:r w:rsidRPr="00BF0E56">
        <w:rPr>
          <w:rFonts w:ascii="Arial" w:hAnsi="Arial" w:cs="Arial"/>
          <w:sz w:val="20"/>
          <w:szCs w:val="20"/>
        </w:rPr>
        <w:t xml:space="preserve"> Para eventos em espaços abertos será exigida prestação de garantia, podendo o interessado optar por caução em dinheiro e/ou seguro garantia:</w:t>
      </w:r>
    </w:p>
    <w:p w14:paraId="602FC460" w14:textId="77777777" w:rsidR="006E54CF" w:rsidRPr="00BF0E56" w:rsidRDefault="006E54CF" w:rsidP="00BF0E56">
      <w:pPr>
        <w:spacing w:after="0" w:line="240" w:lineRule="auto"/>
        <w:ind w:firstLine="4502"/>
        <w:jc w:val="both"/>
        <w:rPr>
          <w:rFonts w:ascii="Arial" w:hAnsi="Arial" w:cs="Arial"/>
          <w:sz w:val="20"/>
          <w:szCs w:val="20"/>
        </w:rPr>
      </w:pPr>
    </w:p>
    <w:p w14:paraId="238D7D74" w14:textId="644E0E3F" w:rsidR="006E54CF" w:rsidRPr="00BF0E56" w:rsidRDefault="006E54CF" w:rsidP="00BF0E56">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00DF5B50">
        <w:rPr>
          <w:rFonts w:ascii="Arial" w:hAnsi="Arial" w:cs="Arial"/>
          <w:sz w:val="20"/>
          <w:szCs w:val="20"/>
        </w:rPr>
        <w:t>p</w:t>
      </w:r>
      <w:r w:rsidRPr="00BF0E56">
        <w:rPr>
          <w:rFonts w:ascii="Arial" w:hAnsi="Arial" w:cs="Arial"/>
          <w:sz w:val="20"/>
          <w:szCs w:val="20"/>
        </w:rPr>
        <w:t>ara</w:t>
      </w:r>
      <w:proofErr w:type="gramEnd"/>
      <w:r w:rsidRPr="00BF0E56">
        <w:rPr>
          <w:rFonts w:ascii="Arial" w:hAnsi="Arial" w:cs="Arial"/>
          <w:sz w:val="20"/>
          <w:szCs w:val="20"/>
        </w:rPr>
        <w:t xml:space="preserve"> eventos com capacidade de lotação de até 500 (quinhentas) pessoas</w:t>
      </w:r>
      <w:r w:rsidR="00815885" w:rsidRPr="00BF0E56">
        <w:rPr>
          <w:rFonts w:ascii="Arial" w:hAnsi="Arial" w:cs="Arial"/>
          <w:sz w:val="20"/>
          <w:szCs w:val="20"/>
        </w:rPr>
        <w:t>: valor equivalente a 30 UFMs (trinta Unidades Fiscais do Município);</w:t>
      </w:r>
    </w:p>
    <w:p w14:paraId="3B640308" w14:textId="77777777" w:rsidR="00C90DCB" w:rsidRDefault="00C90DCB" w:rsidP="00BF0E56">
      <w:pPr>
        <w:spacing w:after="0" w:line="240" w:lineRule="auto"/>
        <w:ind w:firstLine="4502"/>
        <w:jc w:val="both"/>
        <w:rPr>
          <w:rFonts w:ascii="Arial" w:hAnsi="Arial" w:cs="Arial"/>
          <w:b/>
          <w:sz w:val="20"/>
          <w:szCs w:val="20"/>
        </w:rPr>
      </w:pPr>
    </w:p>
    <w:p w14:paraId="0612982C" w14:textId="3259D598" w:rsidR="00815885" w:rsidRPr="00BF0E56" w:rsidRDefault="00815885" w:rsidP="00BF0E56">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para</w:t>
      </w:r>
      <w:proofErr w:type="gramEnd"/>
      <w:r w:rsidRPr="00BF0E56">
        <w:rPr>
          <w:rFonts w:ascii="Arial" w:hAnsi="Arial" w:cs="Arial"/>
          <w:sz w:val="20"/>
          <w:szCs w:val="20"/>
        </w:rPr>
        <w:t xml:space="preserve"> eventos com capacidade de lotação de até 1.500 (mil e quinhentas) pessoas: calor equivalente a 50 UFMs (cinquenta Unidades Fiscais do Município);</w:t>
      </w:r>
    </w:p>
    <w:p w14:paraId="3AA39E3B" w14:textId="77777777" w:rsidR="00C90DCB" w:rsidRDefault="00C90DCB" w:rsidP="00BF0E56">
      <w:pPr>
        <w:spacing w:after="0" w:line="240" w:lineRule="auto"/>
        <w:ind w:firstLine="4502"/>
        <w:jc w:val="both"/>
        <w:rPr>
          <w:rFonts w:ascii="Arial" w:hAnsi="Arial" w:cs="Arial"/>
          <w:b/>
          <w:sz w:val="20"/>
          <w:szCs w:val="20"/>
        </w:rPr>
      </w:pPr>
    </w:p>
    <w:p w14:paraId="126478F9" w14:textId="06D52972" w:rsidR="00815885" w:rsidRPr="00BF0E56" w:rsidRDefault="00815885" w:rsidP="00BF0E56">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para eventos com capacidade de lotação de até 3.000 (três mil) pessoas: valor equivalente a 100 UFMs (cem Unidades Fiscais do Município);</w:t>
      </w:r>
      <w:r w:rsidR="00C90DCB">
        <w:rPr>
          <w:rFonts w:ascii="Arial" w:hAnsi="Arial" w:cs="Arial"/>
          <w:sz w:val="20"/>
          <w:szCs w:val="20"/>
        </w:rPr>
        <w:t xml:space="preserve"> e</w:t>
      </w:r>
    </w:p>
    <w:p w14:paraId="6158F5BD" w14:textId="77777777" w:rsidR="00C90DCB" w:rsidRDefault="00C90DCB" w:rsidP="00BF0E56">
      <w:pPr>
        <w:spacing w:after="0" w:line="240" w:lineRule="auto"/>
        <w:ind w:firstLine="4502"/>
        <w:jc w:val="both"/>
        <w:rPr>
          <w:rFonts w:ascii="Arial" w:hAnsi="Arial" w:cs="Arial"/>
          <w:b/>
          <w:sz w:val="20"/>
          <w:szCs w:val="20"/>
        </w:rPr>
      </w:pPr>
    </w:p>
    <w:p w14:paraId="3381A9A5" w14:textId="31FA1088" w:rsidR="00815885" w:rsidRPr="00BF0E56" w:rsidRDefault="00815885" w:rsidP="00BF0E56">
      <w:pPr>
        <w:spacing w:after="0" w:line="240" w:lineRule="auto"/>
        <w:ind w:firstLine="4502"/>
        <w:jc w:val="both"/>
        <w:rPr>
          <w:rFonts w:ascii="Arial" w:hAnsi="Arial" w:cs="Arial"/>
          <w:sz w:val="20"/>
          <w:szCs w:val="20"/>
        </w:rPr>
      </w:pPr>
      <w:r w:rsidRPr="00DF5B50">
        <w:rPr>
          <w:rFonts w:ascii="Arial" w:hAnsi="Arial" w:cs="Arial"/>
          <w:b/>
          <w:sz w:val="20"/>
          <w:szCs w:val="20"/>
        </w:rPr>
        <w:t>IV</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para</w:t>
      </w:r>
      <w:proofErr w:type="gramEnd"/>
      <w:r w:rsidRPr="00BF0E56">
        <w:rPr>
          <w:rFonts w:ascii="Arial" w:hAnsi="Arial" w:cs="Arial"/>
          <w:sz w:val="20"/>
          <w:szCs w:val="20"/>
        </w:rPr>
        <w:t xml:space="preserve"> eventos com capacidade acima de 3.000 (três mil) pessoas: o valor equivalente a 300 UFMs (trezentas Unidades Fiscais do Município).</w:t>
      </w:r>
    </w:p>
    <w:p w14:paraId="1055F9D5" w14:textId="77777777" w:rsidR="00815885" w:rsidRPr="00BF0E56" w:rsidRDefault="00815885" w:rsidP="00BF0E56">
      <w:pPr>
        <w:spacing w:after="0" w:line="240" w:lineRule="auto"/>
        <w:ind w:firstLine="4502"/>
        <w:jc w:val="both"/>
        <w:rPr>
          <w:rFonts w:ascii="Arial" w:hAnsi="Arial" w:cs="Arial"/>
          <w:sz w:val="20"/>
          <w:szCs w:val="20"/>
        </w:rPr>
      </w:pPr>
    </w:p>
    <w:p w14:paraId="4D5E2084" w14:textId="77777777" w:rsidR="00815885" w:rsidRPr="00BF0E56" w:rsidRDefault="00815885" w:rsidP="00BF0E56">
      <w:pPr>
        <w:spacing w:after="0" w:line="240" w:lineRule="auto"/>
        <w:ind w:firstLine="4502"/>
        <w:jc w:val="both"/>
        <w:rPr>
          <w:rFonts w:ascii="Arial" w:hAnsi="Arial" w:cs="Arial"/>
          <w:sz w:val="20"/>
          <w:szCs w:val="20"/>
        </w:rPr>
      </w:pPr>
      <w:r w:rsidRPr="00DF5B50">
        <w:rPr>
          <w:rFonts w:ascii="Arial" w:hAnsi="Arial" w:cs="Arial"/>
          <w:b/>
          <w:sz w:val="20"/>
          <w:szCs w:val="20"/>
        </w:rPr>
        <w:t>§ 1º</w:t>
      </w:r>
      <w:r w:rsidRPr="00BF0E56">
        <w:rPr>
          <w:rFonts w:ascii="Arial" w:hAnsi="Arial" w:cs="Arial"/>
          <w:sz w:val="20"/>
          <w:szCs w:val="20"/>
        </w:rPr>
        <w:t xml:space="preserve"> Serão aplicadas aos templos religiosos muitas por irregularidade originada da poluição sonora, nos intervalo</w:t>
      </w:r>
      <w:r w:rsidR="00872C2E">
        <w:rPr>
          <w:rFonts w:ascii="Arial" w:hAnsi="Arial" w:cs="Arial"/>
          <w:sz w:val="20"/>
          <w:szCs w:val="20"/>
        </w:rPr>
        <w:t>s</w:t>
      </w:r>
      <w:r w:rsidRPr="00BF0E56">
        <w:rPr>
          <w:rFonts w:ascii="Arial" w:hAnsi="Arial" w:cs="Arial"/>
          <w:sz w:val="20"/>
          <w:szCs w:val="20"/>
        </w:rPr>
        <w:t xml:space="preserve"> religiosos muitas por irregularidade originada da poluição sonora, nos intervalos e valores a seguir estabelecidos:</w:t>
      </w:r>
    </w:p>
    <w:p w14:paraId="2F125460" w14:textId="77777777" w:rsidR="00815885" w:rsidRPr="00BF0E56" w:rsidRDefault="00815885" w:rsidP="00BF0E56">
      <w:pPr>
        <w:spacing w:after="0" w:line="240" w:lineRule="auto"/>
        <w:ind w:firstLine="4502"/>
        <w:jc w:val="both"/>
        <w:rPr>
          <w:rFonts w:ascii="Arial" w:hAnsi="Arial" w:cs="Arial"/>
          <w:sz w:val="20"/>
          <w:szCs w:val="20"/>
        </w:rPr>
      </w:pPr>
    </w:p>
    <w:p w14:paraId="6D3BBA58" w14:textId="2CD846AD" w:rsidR="00815885"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00DF5B50">
        <w:rPr>
          <w:rFonts w:ascii="Arial" w:hAnsi="Arial" w:cs="Arial"/>
          <w:sz w:val="20"/>
          <w:szCs w:val="20"/>
        </w:rPr>
        <w:t>l</w:t>
      </w:r>
      <w:r w:rsidR="00815885" w:rsidRPr="00BF0E56">
        <w:rPr>
          <w:rFonts w:ascii="Arial" w:hAnsi="Arial" w:cs="Arial"/>
          <w:sz w:val="20"/>
          <w:szCs w:val="20"/>
        </w:rPr>
        <w:t>ocais</w:t>
      </w:r>
      <w:proofErr w:type="gramEnd"/>
      <w:r w:rsidR="00815885" w:rsidRPr="00BF0E56">
        <w:rPr>
          <w:rFonts w:ascii="Arial" w:hAnsi="Arial" w:cs="Arial"/>
          <w:sz w:val="20"/>
          <w:szCs w:val="20"/>
        </w:rPr>
        <w:t xml:space="preserve"> de reuniões com capacidade até 250 pessoas: 5 UFMs (cinco Unidades Fiscais do Município)</w:t>
      </w:r>
      <w:r w:rsidRPr="00BF0E56">
        <w:rPr>
          <w:rFonts w:ascii="Arial" w:hAnsi="Arial" w:cs="Arial"/>
          <w:sz w:val="20"/>
          <w:szCs w:val="20"/>
        </w:rPr>
        <w:t>;</w:t>
      </w:r>
    </w:p>
    <w:p w14:paraId="4FBED50B" w14:textId="77777777" w:rsidR="00C90DCB" w:rsidRDefault="00C90DCB" w:rsidP="00BF0E56">
      <w:pPr>
        <w:spacing w:after="0" w:line="240" w:lineRule="auto"/>
        <w:ind w:firstLine="4502"/>
        <w:jc w:val="both"/>
        <w:rPr>
          <w:rFonts w:ascii="Arial" w:hAnsi="Arial" w:cs="Arial"/>
          <w:b/>
          <w:sz w:val="20"/>
          <w:szCs w:val="20"/>
        </w:rPr>
      </w:pPr>
    </w:p>
    <w:p w14:paraId="2768A926" w14:textId="69CBEFE3"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locais</w:t>
      </w:r>
      <w:proofErr w:type="gramEnd"/>
      <w:r w:rsidRPr="00BF0E56">
        <w:rPr>
          <w:rFonts w:ascii="Arial" w:hAnsi="Arial" w:cs="Arial"/>
          <w:sz w:val="20"/>
          <w:szCs w:val="20"/>
        </w:rPr>
        <w:t xml:space="preserve"> de reuniões com capacidade de 251 até 400 pessoas: 10 UFMs (dez Unidades Fiscais do Município);</w:t>
      </w:r>
    </w:p>
    <w:p w14:paraId="03D9A6F7" w14:textId="77777777" w:rsidR="00C90DCB" w:rsidRDefault="00C90DCB" w:rsidP="00BF0E56">
      <w:pPr>
        <w:spacing w:after="0" w:line="240" w:lineRule="auto"/>
        <w:ind w:firstLine="4502"/>
        <w:jc w:val="both"/>
        <w:rPr>
          <w:rFonts w:ascii="Arial" w:hAnsi="Arial" w:cs="Arial"/>
          <w:b/>
          <w:sz w:val="20"/>
          <w:szCs w:val="20"/>
        </w:rPr>
      </w:pPr>
    </w:p>
    <w:p w14:paraId="752DCEEC" w14:textId="66FFF151"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locais de reunião com capacidade de 401 até 800 pessoas: 15 UFMs (quinze Unidades Fiscais do Município);</w:t>
      </w:r>
    </w:p>
    <w:p w14:paraId="6ECABC63" w14:textId="77777777" w:rsidR="00C90DCB" w:rsidRDefault="00C90DCB" w:rsidP="00BF0E56">
      <w:pPr>
        <w:spacing w:after="0" w:line="240" w:lineRule="auto"/>
        <w:ind w:firstLine="4502"/>
        <w:jc w:val="both"/>
        <w:rPr>
          <w:rFonts w:ascii="Arial" w:hAnsi="Arial" w:cs="Arial"/>
          <w:b/>
          <w:sz w:val="20"/>
          <w:szCs w:val="20"/>
        </w:rPr>
      </w:pPr>
    </w:p>
    <w:p w14:paraId="796835CF" w14:textId="4FE712D8"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IV</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locais</w:t>
      </w:r>
      <w:proofErr w:type="gramEnd"/>
      <w:r w:rsidRPr="00BF0E56">
        <w:rPr>
          <w:rFonts w:ascii="Arial" w:hAnsi="Arial" w:cs="Arial"/>
          <w:sz w:val="20"/>
          <w:szCs w:val="20"/>
        </w:rPr>
        <w:t xml:space="preserve"> de reuniões com capacidade de 801 até 1.200 pessoas: 20 UFMs (vinte Unidades Fiscais do Município);</w:t>
      </w:r>
      <w:r w:rsidR="00C90DCB">
        <w:rPr>
          <w:rFonts w:ascii="Arial" w:hAnsi="Arial" w:cs="Arial"/>
          <w:sz w:val="20"/>
          <w:szCs w:val="20"/>
        </w:rPr>
        <w:t xml:space="preserve"> e</w:t>
      </w:r>
    </w:p>
    <w:p w14:paraId="00B1C29E" w14:textId="77777777" w:rsidR="00C90DCB" w:rsidRDefault="00C90DCB" w:rsidP="00BF0E56">
      <w:pPr>
        <w:spacing w:after="0" w:line="240" w:lineRule="auto"/>
        <w:ind w:firstLine="4502"/>
        <w:jc w:val="both"/>
        <w:rPr>
          <w:rFonts w:ascii="Arial" w:hAnsi="Arial" w:cs="Arial"/>
          <w:b/>
          <w:sz w:val="20"/>
          <w:szCs w:val="20"/>
        </w:rPr>
      </w:pPr>
    </w:p>
    <w:p w14:paraId="2DE52CA1" w14:textId="72AA0C96"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V</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no</w:t>
      </w:r>
      <w:proofErr w:type="gramEnd"/>
      <w:r w:rsidRPr="00BF0E56">
        <w:rPr>
          <w:rFonts w:ascii="Arial" w:hAnsi="Arial" w:cs="Arial"/>
          <w:sz w:val="20"/>
          <w:szCs w:val="20"/>
        </w:rPr>
        <w:t xml:space="preserve"> caso de reuniões com capacidade acima de 1.200 pessoas: 30 UFMs (trinta Unidades Fiscais do Município).</w:t>
      </w:r>
    </w:p>
    <w:p w14:paraId="4BEDDBA7" w14:textId="77777777" w:rsidR="003E09A2" w:rsidRPr="00BF0E56" w:rsidRDefault="003E09A2" w:rsidP="00BF0E56">
      <w:pPr>
        <w:spacing w:after="0" w:line="240" w:lineRule="auto"/>
        <w:ind w:firstLine="4502"/>
        <w:jc w:val="both"/>
        <w:rPr>
          <w:rFonts w:ascii="Arial" w:hAnsi="Arial" w:cs="Arial"/>
          <w:sz w:val="20"/>
          <w:szCs w:val="20"/>
        </w:rPr>
      </w:pPr>
    </w:p>
    <w:p w14:paraId="7F107439" w14:textId="77777777"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 2º</w:t>
      </w:r>
      <w:r w:rsidRPr="00BF0E56">
        <w:rPr>
          <w:rFonts w:ascii="Arial" w:hAnsi="Arial" w:cs="Arial"/>
          <w:sz w:val="20"/>
          <w:szCs w:val="20"/>
        </w:rPr>
        <w:t xml:space="preserve"> No caso da manutenção da irregularidade e de eventual reincidência da multa, esta só poderá ser aplicada dentro do mesmo montante indicado no § 1º, decorrido o prazo de 30 (trinta) dias após a lavratura do auto da multa.</w:t>
      </w:r>
    </w:p>
    <w:p w14:paraId="3547B7C0" w14:textId="77777777" w:rsidR="003E09A2" w:rsidRPr="00BF0E56" w:rsidRDefault="003E09A2" w:rsidP="00BF0E56">
      <w:pPr>
        <w:spacing w:after="0" w:line="240" w:lineRule="auto"/>
        <w:ind w:firstLine="4502"/>
        <w:jc w:val="both"/>
        <w:rPr>
          <w:rFonts w:ascii="Arial" w:hAnsi="Arial" w:cs="Arial"/>
          <w:sz w:val="20"/>
          <w:szCs w:val="20"/>
        </w:rPr>
      </w:pPr>
    </w:p>
    <w:p w14:paraId="1B612322" w14:textId="77777777"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 3º</w:t>
      </w:r>
      <w:r w:rsidRPr="00BF0E56">
        <w:rPr>
          <w:rFonts w:ascii="Arial" w:hAnsi="Arial" w:cs="Arial"/>
          <w:sz w:val="20"/>
          <w:szCs w:val="20"/>
        </w:rPr>
        <w:t xml:space="preserve"> Os casos previstos neste artigo serão fiscalizados pela Prefeitura, de ofício ou mediante solicitação das pessoas prejudicadas.</w:t>
      </w:r>
    </w:p>
    <w:p w14:paraId="788D95C8" w14:textId="77777777" w:rsidR="003E09A2" w:rsidRPr="00BF0E56" w:rsidRDefault="003E09A2" w:rsidP="00BF0E56">
      <w:pPr>
        <w:spacing w:after="0" w:line="240" w:lineRule="auto"/>
        <w:ind w:firstLine="4502"/>
        <w:jc w:val="both"/>
        <w:rPr>
          <w:rFonts w:ascii="Arial" w:hAnsi="Arial" w:cs="Arial"/>
          <w:sz w:val="20"/>
          <w:szCs w:val="20"/>
        </w:rPr>
      </w:pPr>
    </w:p>
    <w:p w14:paraId="6AB80FF7" w14:textId="77777777"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Art. 63.</w:t>
      </w:r>
      <w:r w:rsidRPr="00BF0E56">
        <w:rPr>
          <w:rFonts w:ascii="Arial" w:hAnsi="Arial" w:cs="Arial"/>
          <w:sz w:val="20"/>
          <w:szCs w:val="20"/>
        </w:rPr>
        <w:t xml:space="preserve"> Não se compreendem nas proibições do artigo 60, os sons produzidos por:</w:t>
      </w:r>
    </w:p>
    <w:p w14:paraId="32496FBE" w14:textId="77777777" w:rsidR="003E09A2" w:rsidRPr="00BF0E56" w:rsidRDefault="003E09A2" w:rsidP="00BF0E56">
      <w:pPr>
        <w:spacing w:after="0" w:line="240" w:lineRule="auto"/>
        <w:ind w:firstLine="4502"/>
        <w:jc w:val="both"/>
        <w:rPr>
          <w:rFonts w:ascii="Arial" w:hAnsi="Arial" w:cs="Arial"/>
          <w:sz w:val="20"/>
          <w:szCs w:val="20"/>
        </w:rPr>
      </w:pPr>
    </w:p>
    <w:p w14:paraId="46508CE9" w14:textId="3E83DF12" w:rsidR="003E09A2" w:rsidRPr="00BF0E56" w:rsidRDefault="003E09A2" w:rsidP="00BF0E56">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00872C2E">
        <w:rPr>
          <w:rFonts w:ascii="Arial" w:hAnsi="Arial" w:cs="Arial"/>
          <w:sz w:val="20"/>
          <w:szCs w:val="20"/>
        </w:rPr>
        <w:t>v</w:t>
      </w:r>
      <w:r w:rsidRPr="00BF0E56">
        <w:rPr>
          <w:rFonts w:ascii="Arial" w:hAnsi="Arial" w:cs="Arial"/>
          <w:sz w:val="20"/>
          <w:szCs w:val="20"/>
        </w:rPr>
        <w:t>ozes</w:t>
      </w:r>
      <w:proofErr w:type="gramEnd"/>
      <w:r w:rsidRPr="00BF0E56">
        <w:rPr>
          <w:rFonts w:ascii="Arial" w:hAnsi="Arial" w:cs="Arial"/>
          <w:sz w:val="20"/>
          <w:szCs w:val="20"/>
        </w:rPr>
        <w:t xml:space="preserve"> ou aparelhos utilizados na propaganda eleitoral de acordo com a legislação própria;</w:t>
      </w:r>
    </w:p>
    <w:p w14:paraId="0BEA0CD0" w14:textId="77777777" w:rsidR="00C90DCB" w:rsidRDefault="00C90DCB" w:rsidP="00BF0E56">
      <w:pPr>
        <w:spacing w:after="0" w:line="240" w:lineRule="auto"/>
        <w:ind w:firstLine="4502"/>
        <w:rPr>
          <w:rFonts w:ascii="Arial" w:hAnsi="Arial" w:cs="Arial"/>
          <w:b/>
          <w:sz w:val="20"/>
          <w:szCs w:val="20"/>
        </w:rPr>
      </w:pPr>
    </w:p>
    <w:p w14:paraId="1B3AAC06" w14:textId="61E79272"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sidRPr="00BF0E56">
        <w:rPr>
          <w:rFonts w:ascii="Arial" w:hAnsi="Arial" w:cs="Arial"/>
          <w:sz w:val="20"/>
          <w:szCs w:val="20"/>
        </w:rPr>
        <w:t xml:space="preserve"> </w:t>
      </w:r>
      <w:proofErr w:type="gramStart"/>
      <w:r w:rsidRPr="00BF0E56">
        <w:rPr>
          <w:rFonts w:ascii="Arial" w:hAnsi="Arial" w:cs="Arial"/>
          <w:sz w:val="20"/>
          <w:szCs w:val="20"/>
        </w:rPr>
        <w:t>máquinas</w:t>
      </w:r>
      <w:proofErr w:type="gramEnd"/>
      <w:r w:rsidRPr="00BF0E56">
        <w:rPr>
          <w:rFonts w:ascii="Arial" w:hAnsi="Arial" w:cs="Arial"/>
          <w:sz w:val="20"/>
          <w:szCs w:val="20"/>
        </w:rPr>
        <w:t xml:space="preserve"> ou equipamentos utilizados em construções ou obras em geral, devidamente licenciados, desde que funcionem dentro do período compreendido entre às 8 e 17 horas de segunda-feira a sábado, exceto domingos e feriados;</w:t>
      </w:r>
    </w:p>
    <w:p w14:paraId="17D73360" w14:textId="77777777" w:rsidR="00C90DCB" w:rsidRDefault="00C90DCB" w:rsidP="00BF0E56">
      <w:pPr>
        <w:spacing w:after="0" w:line="240" w:lineRule="auto"/>
        <w:ind w:firstLine="4502"/>
        <w:rPr>
          <w:rFonts w:ascii="Arial" w:hAnsi="Arial" w:cs="Arial"/>
          <w:b/>
          <w:sz w:val="20"/>
          <w:szCs w:val="20"/>
        </w:rPr>
      </w:pPr>
    </w:p>
    <w:p w14:paraId="34E632CE" w14:textId="2CFA4288"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manifestações, nos divertimentos públicos, nas reuniões ou prédios esportivos e escolares, dentro dos horários previamente autorizados, desde que não se verifique excesso;</w:t>
      </w:r>
    </w:p>
    <w:p w14:paraId="203D8713" w14:textId="77777777" w:rsidR="00C90DCB" w:rsidRDefault="00C90DCB" w:rsidP="00BF0E56">
      <w:pPr>
        <w:spacing w:after="0" w:line="240" w:lineRule="auto"/>
        <w:ind w:firstLine="4502"/>
        <w:rPr>
          <w:rFonts w:ascii="Arial" w:hAnsi="Arial" w:cs="Arial"/>
          <w:b/>
          <w:sz w:val="20"/>
          <w:szCs w:val="20"/>
        </w:rPr>
      </w:pPr>
    </w:p>
    <w:p w14:paraId="7E37CD64" w14:textId="35DAA6CB"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IV</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explosivos</w:t>
      </w:r>
      <w:proofErr w:type="gramEnd"/>
      <w:r>
        <w:rPr>
          <w:rFonts w:ascii="Arial" w:hAnsi="Arial" w:cs="Arial"/>
          <w:sz w:val="20"/>
          <w:szCs w:val="20"/>
        </w:rPr>
        <w:t xml:space="preserve"> empregados no arrebentamento de pedreiras, rochas ou demolições, desde que detonados em horário previamente definido pela Prefeitura Municipal;</w:t>
      </w:r>
    </w:p>
    <w:p w14:paraId="371E17E8" w14:textId="77777777" w:rsidR="00C90DCB" w:rsidRDefault="00C90DCB" w:rsidP="00BF0E56">
      <w:pPr>
        <w:spacing w:after="0" w:line="240" w:lineRule="auto"/>
        <w:ind w:firstLine="4502"/>
        <w:rPr>
          <w:rFonts w:ascii="Arial" w:hAnsi="Arial" w:cs="Arial"/>
          <w:b/>
          <w:sz w:val="20"/>
          <w:szCs w:val="20"/>
        </w:rPr>
      </w:pPr>
    </w:p>
    <w:p w14:paraId="3DCF7D40" w14:textId="7373A8C2"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V</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sinos</w:t>
      </w:r>
      <w:proofErr w:type="gramEnd"/>
      <w:r>
        <w:rPr>
          <w:rFonts w:ascii="Arial" w:hAnsi="Arial" w:cs="Arial"/>
          <w:sz w:val="20"/>
          <w:szCs w:val="20"/>
        </w:rPr>
        <w:t xml:space="preserve"> de igrejas ou templos, desde que sirvam exclusivamente para iniciar as horas ou para iniciar a realização de atos ou cultos religiosos;</w:t>
      </w:r>
    </w:p>
    <w:p w14:paraId="33D46747" w14:textId="77777777" w:rsidR="00C90DCB" w:rsidRDefault="00C90DCB" w:rsidP="00BF0E56">
      <w:pPr>
        <w:spacing w:after="0" w:line="240" w:lineRule="auto"/>
        <w:ind w:firstLine="4502"/>
        <w:rPr>
          <w:rFonts w:ascii="Arial" w:hAnsi="Arial" w:cs="Arial"/>
          <w:b/>
          <w:sz w:val="20"/>
          <w:szCs w:val="20"/>
        </w:rPr>
      </w:pPr>
    </w:p>
    <w:p w14:paraId="5C04C6E8" w14:textId="1887FBD2" w:rsidR="00BF0E56" w:rsidRDefault="00DF5B50" w:rsidP="00BF0E56">
      <w:pPr>
        <w:spacing w:after="0" w:line="240" w:lineRule="auto"/>
        <w:ind w:firstLine="4502"/>
        <w:rPr>
          <w:rFonts w:ascii="Arial" w:hAnsi="Arial" w:cs="Arial"/>
          <w:sz w:val="20"/>
          <w:szCs w:val="20"/>
        </w:rPr>
      </w:pPr>
      <w:r>
        <w:rPr>
          <w:rFonts w:ascii="Arial" w:hAnsi="Arial" w:cs="Arial"/>
          <w:b/>
          <w:sz w:val="20"/>
          <w:szCs w:val="20"/>
        </w:rPr>
        <w:t>VI</w:t>
      </w:r>
      <w:r w:rsidR="00C90DCB">
        <w:rPr>
          <w:rFonts w:ascii="Arial" w:hAnsi="Arial" w:cs="Arial"/>
          <w:b/>
          <w:sz w:val="20"/>
          <w:szCs w:val="20"/>
        </w:rPr>
        <w:t xml:space="preserve"> </w:t>
      </w:r>
      <w:r w:rsidR="00BF0E56" w:rsidRPr="00DF5B50">
        <w:rPr>
          <w:rFonts w:ascii="Arial" w:hAnsi="Arial" w:cs="Arial"/>
          <w:b/>
          <w:sz w:val="20"/>
          <w:szCs w:val="20"/>
        </w:rPr>
        <w:t>-</w:t>
      </w:r>
      <w:r w:rsidR="00BF0E56">
        <w:rPr>
          <w:rFonts w:ascii="Arial" w:hAnsi="Arial" w:cs="Arial"/>
          <w:sz w:val="20"/>
          <w:szCs w:val="20"/>
        </w:rPr>
        <w:t xml:space="preserve"> </w:t>
      </w:r>
      <w:proofErr w:type="gramStart"/>
      <w:r w:rsidR="00BF0E56">
        <w:rPr>
          <w:rFonts w:ascii="Arial" w:hAnsi="Arial" w:cs="Arial"/>
          <w:sz w:val="20"/>
          <w:szCs w:val="20"/>
        </w:rPr>
        <w:t>fanfarras ou bandas</w:t>
      </w:r>
      <w:proofErr w:type="gramEnd"/>
      <w:r w:rsidR="00BF0E56">
        <w:rPr>
          <w:rFonts w:ascii="Arial" w:hAnsi="Arial" w:cs="Arial"/>
          <w:sz w:val="20"/>
          <w:szCs w:val="20"/>
        </w:rPr>
        <w:t xml:space="preserve"> de músicas, em procissões ou cortejos em desfile público. As fanfarras poderão executar seus ensaios, mediante autorização da prefeitura, que fixará os locais e respectivos horários;</w:t>
      </w:r>
    </w:p>
    <w:p w14:paraId="4ABD9881" w14:textId="77777777" w:rsidR="00C90DCB" w:rsidRDefault="00C90DCB" w:rsidP="00BF0E56">
      <w:pPr>
        <w:spacing w:after="0" w:line="240" w:lineRule="auto"/>
        <w:ind w:firstLine="4502"/>
        <w:rPr>
          <w:rFonts w:ascii="Arial" w:hAnsi="Arial" w:cs="Arial"/>
          <w:b/>
          <w:sz w:val="20"/>
          <w:szCs w:val="20"/>
        </w:rPr>
      </w:pPr>
    </w:p>
    <w:p w14:paraId="3E4F9723" w14:textId="768AED46"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VII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sirenes ou aparelhos de sinalização sonora de ambulância, de carros de bombeiros e outras viaturas policiais;</w:t>
      </w:r>
    </w:p>
    <w:p w14:paraId="4EA3C356" w14:textId="77777777" w:rsidR="00C90DCB" w:rsidRDefault="00C90DCB" w:rsidP="00BF0E56">
      <w:pPr>
        <w:spacing w:after="0" w:line="240" w:lineRule="auto"/>
        <w:ind w:firstLine="4502"/>
        <w:rPr>
          <w:rFonts w:ascii="Arial" w:hAnsi="Arial" w:cs="Arial"/>
          <w:b/>
          <w:sz w:val="20"/>
          <w:szCs w:val="20"/>
        </w:rPr>
      </w:pPr>
    </w:p>
    <w:p w14:paraId="0E65DFED" w14:textId="6690734A" w:rsidR="00BF0E56" w:rsidRDefault="00BF0E56" w:rsidP="00BF0E56">
      <w:pPr>
        <w:spacing w:after="0" w:line="240" w:lineRule="auto"/>
        <w:ind w:firstLine="4502"/>
        <w:rPr>
          <w:rFonts w:ascii="Arial" w:hAnsi="Arial" w:cs="Arial"/>
          <w:sz w:val="20"/>
          <w:szCs w:val="20"/>
        </w:rPr>
      </w:pPr>
      <w:r w:rsidRPr="00DF5B50">
        <w:rPr>
          <w:rFonts w:ascii="Arial" w:hAnsi="Arial" w:cs="Arial"/>
          <w:b/>
          <w:sz w:val="20"/>
          <w:szCs w:val="20"/>
        </w:rPr>
        <w:t>VIII</w:t>
      </w:r>
      <w:r w:rsidR="00C90DCB">
        <w:rPr>
          <w:rFonts w:ascii="Arial" w:hAnsi="Arial" w:cs="Arial"/>
          <w:b/>
          <w:sz w:val="20"/>
          <w:szCs w:val="20"/>
        </w:rPr>
        <w:t xml:space="preserve"> </w:t>
      </w:r>
      <w:r w:rsidRPr="00DF5B50">
        <w:rPr>
          <w:rFonts w:ascii="Arial" w:hAnsi="Arial" w:cs="Arial"/>
          <w:b/>
          <w:sz w:val="20"/>
          <w:szCs w:val="20"/>
        </w:rPr>
        <w:t>-</w:t>
      </w:r>
      <w:r w:rsidR="00C90DCB">
        <w:rPr>
          <w:rFonts w:ascii="Arial" w:hAnsi="Arial" w:cs="Arial"/>
          <w:b/>
          <w:sz w:val="20"/>
          <w:szCs w:val="20"/>
        </w:rPr>
        <w:t xml:space="preserve"> </w:t>
      </w:r>
      <w:r>
        <w:rPr>
          <w:rFonts w:ascii="Arial" w:hAnsi="Arial" w:cs="Arial"/>
          <w:sz w:val="20"/>
          <w:szCs w:val="20"/>
        </w:rPr>
        <w:t>toques, silvos, apitos, buzinas ou outros aparelhos de advertência de veículos em movimento, entre 6 e 20 horas, desde que esses sons não ultrapassem 75 (setenta e cinco) dec</w:t>
      </w:r>
      <w:r w:rsidR="002E0C04">
        <w:rPr>
          <w:rFonts w:ascii="Arial" w:hAnsi="Arial" w:cs="Arial"/>
          <w:sz w:val="20"/>
          <w:szCs w:val="20"/>
        </w:rPr>
        <w:t>ibéis;</w:t>
      </w:r>
    </w:p>
    <w:p w14:paraId="67AC7F2E" w14:textId="77777777" w:rsidR="00C90DCB" w:rsidRDefault="00C90DCB" w:rsidP="00BF0E56">
      <w:pPr>
        <w:spacing w:after="0" w:line="240" w:lineRule="auto"/>
        <w:ind w:firstLine="4502"/>
        <w:rPr>
          <w:rFonts w:ascii="Arial" w:hAnsi="Arial" w:cs="Arial"/>
          <w:b/>
          <w:sz w:val="20"/>
          <w:szCs w:val="20"/>
        </w:rPr>
      </w:pPr>
    </w:p>
    <w:p w14:paraId="754C4223" w14:textId="7B8991D4" w:rsidR="002E0C04" w:rsidRDefault="002E0C04" w:rsidP="00BF0E56">
      <w:pPr>
        <w:spacing w:after="0" w:line="240" w:lineRule="auto"/>
        <w:ind w:firstLine="4502"/>
        <w:rPr>
          <w:rFonts w:ascii="Arial" w:hAnsi="Arial" w:cs="Arial"/>
          <w:sz w:val="20"/>
          <w:szCs w:val="20"/>
        </w:rPr>
      </w:pPr>
      <w:r w:rsidRPr="00DF5B50">
        <w:rPr>
          <w:rFonts w:ascii="Arial" w:hAnsi="Arial" w:cs="Arial"/>
          <w:b/>
          <w:sz w:val="20"/>
          <w:szCs w:val="20"/>
        </w:rPr>
        <w:t>IX</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fogos</w:t>
      </w:r>
      <w:proofErr w:type="gramEnd"/>
      <w:r>
        <w:rPr>
          <w:rFonts w:ascii="Arial" w:hAnsi="Arial" w:cs="Arial"/>
          <w:sz w:val="20"/>
          <w:szCs w:val="20"/>
        </w:rPr>
        <w:t xml:space="preserve"> de artifício em festas religiosas tradicionais, desde que se </w:t>
      </w:r>
      <w:proofErr w:type="gramStart"/>
      <w:r>
        <w:rPr>
          <w:rFonts w:ascii="Arial" w:hAnsi="Arial" w:cs="Arial"/>
          <w:sz w:val="20"/>
          <w:szCs w:val="20"/>
        </w:rPr>
        <w:t>obedeça o</w:t>
      </w:r>
      <w:proofErr w:type="gramEnd"/>
      <w:r>
        <w:rPr>
          <w:rFonts w:ascii="Arial" w:hAnsi="Arial" w:cs="Arial"/>
          <w:sz w:val="20"/>
          <w:szCs w:val="20"/>
        </w:rPr>
        <w:t xml:space="preserve"> horário entre 10 e 22 horas, e que a festividade conste no Calendário Turístico do Município;</w:t>
      </w:r>
    </w:p>
    <w:p w14:paraId="61EB21ED" w14:textId="77777777" w:rsidR="00C90DCB" w:rsidRDefault="00C90DCB" w:rsidP="00BF0E56">
      <w:pPr>
        <w:spacing w:after="0" w:line="240" w:lineRule="auto"/>
        <w:ind w:firstLine="4502"/>
        <w:rPr>
          <w:rFonts w:ascii="Arial" w:hAnsi="Arial" w:cs="Arial"/>
          <w:b/>
          <w:sz w:val="20"/>
          <w:szCs w:val="20"/>
        </w:rPr>
      </w:pPr>
    </w:p>
    <w:p w14:paraId="09923E04" w14:textId="0C958A70" w:rsidR="002E0C04" w:rsidRDefault="002E0C04" w:rsidP="00BF0E56">
      <w:pPr>
        <w:spacing w:after="0" w:line="240" w:lineRule="auto"/>
        <w:ind w:firstLine="4502"/>
        <w:rPr>
          <w:rFonts w:ascii="Arial" w:hAnsi="Arial" w:cs="Arial"/>
          <w:sz w:val="20"/>
          <w:szCs w:val="20"/>
        </w:rPr>
      </w:pPr>
      <w:r w:rsidRPr="00DF5B50">
        <w:rPr>
          <w:rFonts w:ascii="Arial" w:hAnsi="Arial" w:cs="Arial"/>
          <w:b/>
          <w:sz w:val="20"/>
          <w:szCs w:val="20"/>
        </w:rPr>
        <w:t>X</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sidR="007E72F1">
        <w:rPr>
          <w:rFonts w:ascii="Arial" w:hAnsi="Arial" w:cs="Arial"/>
          <w:sz w:val="20"/>
          <w:szCs w:val="20"/>
        </w:rPr>
        <w:t>ensaios</w:t>
      </w:r>
      <w:proofErr w:type="gramEnd"/>
      <w:r w:rsidR="007E72F1">
        <w:rPr>
          <w:rFonts w:ascii="Arial" w:hAnsi="Arial" w:cs="Arial"/>
          <w:sz w:val="20"/>
          <w:szCs w:val="20"/>
        </w:rPr>
        <w:t xml:space="preserve"> de escola de samba e blocos carnavalescos, de segunda-feira a sexta-feira, até às 22 horas, e no sábado, domingo e feriado, até às 24 horas, respeitando os limites de decibéis estabelecidos em Lei;</w:t>
      </w:r>
      <w:r w:rsidR="00C90DCB">
        <w:rPr>
          <w:rFonts w:ascii="Arial" w:hAnsi="Arial" w:cs="Arial"/>
          <w:sz w:val="20"/>
          <w:szCs w:val="20"/>
        </w:rPr>
        <w:t xml:space="preserve"> e</w:t>
      </w:r>
    </w:p>
    <w:p w14:paraId="161D24AC" w14:textId="77777777" w:rsidR="00C90DCB" w:rsidRDefault="00C90DCB" w:rsidP="00BF0E56">
      <w:pPr>
        <w:spacing w:after="0" w:line="240" w:lineRule="auto"/>
        <w:ind w:firstLine="4502"/>
        <w:rPr>
          <w:rFonts w:ascii="Arial" w:hAnsi="Arial" w:cs="Arial"/>
          <w:sz w:val="20"/>
          <w:szCs w:val="20"/>
        </w:rPr>
      </w:pPr>
    </w:p>
    <w:p w14:paraId="4A61D853" w14:textId="43C3A141" w:rsidR="007E72F1" w:rsidRDefault="007E72F1" w:rsidP="007E72F1">
      <w:pPr>
        <w:spacing w:after="0" w:line="240" w:lineRule="auto"/>
        <w:ind w:firstLine="4502"/>
        <w:jc w:val="both"/>
        <w:rPr>
          <w:rFonts w:ascii="Arial" w:hAnsi="Arial" w:cs="Arial"/>
          <w:sz w:val="20"/>
          <w:szCs w:val="20"/>
        </w:rPr>
      </w:pPr>
      <w:r w:rsidRPr="00DF5B50">
        <w:rPr>
          <w:rFonts w:ascii="Arial" w:hAnsi="Arial" w:cs="Arial"/>
          <w:b/>
          <w:sz w:val="20"/>
          <w:szCs w:val="20"/>
        </w:rPr>
        <w:t>XI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uso de apito por Guarda noturno, devidamente credenciado pela Secretaria Estadual de Segurança Pública.</w:t>
      </w:r>
    </w:p>
    <w:p w14:paraId="26B4BCD3" w14:textId="77777777" w:rsidR="007E72F1" w:rsidRDefault="007E72F1" w:rsidP="007E72F1">
      <w:pPr>
        <w:spacing w:after="0" w:line="240" w:lineRule="auto"/>
        <w:ind w:firstLine="4502"/>
        <w:jc w:val="both"/>
        <w:rPr>
          <w:rFonts w:ascii="Arial" w:hAnsi="Arial" w:cs="Arial"/>
          <w:sz w:val="20"/>
          <w:szCs w:val="20"/>
        </w:rPr>
      </w:pPr>
    </w:p>
    <w:p w14:paraId="7EBCA7DE" w14:textId="77777777" w:rsidR="007E72F1" w:rsidRDefault="007E72F1" w:rsidP="007E72F1">
      <w:pPr>
        <w:spacing w:after="0" w:line="240" w:lineRule="auto"/>
        <w:ind w:firstLine="4502"/>
        <w:jc w:val="both"/>
        <w:rPr>
          <w:rFonts w:ascii="Arial" w:hAnsi="Arial" w:cs="Arial"/>
          <w:sz w:val="20"/>
          <w:szCs w:val="20"/>
        </w:rPr>
      </w:pPr>
      <w:r w:rsidRPr="00DF5B50">
        <w:rPr>
          <w:rFonts w:ascii="Arial" w:hAnsi="Arial" w:cs="Arial"/>
          <w:b/>
          <w:sz w:val="20"/>
          <w:szCs w:val="20"/>
        </w:rPr>
        <w:t>Art. 64.</w:t>
      </w:r>
      <w:r>
        <w:rPr>
          <w:rFonts w:ascii="Arial" w:hAnsi="Arial" w:cs="Arial"/>
          <w:sz w:val="20"/>
          <w:szCs w:val="20"/>
        </w:rPr>
        <w:t xml:space="preserve"> Serão considerados nocivos à saúde e como perturbação ao sossego público os sons produzidos em ambientes fechados ou abertos, mesmo em estabelecimentos e reuniões autorizadas, quando efetuada a medição a uma distância de 2 (dois) metros da divisa do imóvel do reclamado, for constatado nível de ruído acima de 75 (setenta e cinco) decibéis, no horário compreendido entre 6h01 e 22 horas; e de 50 (cinquenta) decibéis, das 22h01 às 6 horas do dia seguinte com aparelho na curva de ponderação “A”.</w:t>
      </w:r>
    </w:p>
    <w:p w14:paraId="2680D8DA" w14:textId="77777777" w:rsidR="007E72F1" w:rsidRDefault="007E72F1" w:rsidP="007E72F1">
      <w:pPr>
        <w:spacing w:after="0" w:line="240" w:lineRule="auto"/>
        <w:ind w:firstLine="4502"/>
        <w:jc w:val="both"/>
        <w:rPr>
          <w:rFonts w:ascii="Arial" w:hAnsi="Arial" w:cs="Arial"/>
          <w:sz w:val="20"/>
          <w:szCs w:val="20"/>
        </w:rPr>
      </w:pPr>
    </w:p>
    <w:p w14:paraId="380BD792" w14:textId="77777777" w:rsidR="007E72F1" w:rsidRDefault="007E72F1" w:rsidP="007E72F1">
      <w:pPr>
        <w:spacing w:after="0" w:line="240" w:lineRule="auto"/>
        <w:ind w:firstLine="4502"/>
        <w:jc w:val="both"/>
        <w:rPr>
          <w:rFonts w:ascii="Arial" w:hAnsi="Arial" w:cs="Arial"/>
          <w:sz w:val="20"/>
          <w:szCs w:val="20"/>
        </w:rPr>
      </w:pPr>
      <w:r w:rsidRPr="00DF5B50">
        <w:rPr>
          <w:rFonts w:ascii="Arial" w:hAnsi="Arial" w:cs="Arial"/>
          <w:b/>
          <w:sz w:val="20"/>
          <w:szCs w:val="20"/>
        </w:rPr>
        <w:t>Art. 65.</w:t>
      </w:r>
      <w:r>
        <w:rPr>
          <w:rFonts w:ascii="Arial" w:hAnsi="Arial" w:cs="Arial"/>
          <w:sz w:val="20"/>
          <w:szCs w:val="20"/>
        </w:rPr>
        <w:t xml:space="preserve"> Ficam proibidos quaisquer tipos de ruídos ou sons, independentemente de horário, produzidos nas proximidades de repartições públicas, escolas, hospitais, sanatórios, teatros ou similares às localidades aqui expostas, inclusive aqueles excetuados no </w:t>
      </w:r>
      <w:r w:rsidR="0046464F">
        <w:rPr>
          <w:rFonts w:ascii="Arial" w:hAnsi="Arial" w:cs="Arial"/>
          <w:sz w:val="20"/>
          <w:szCs w:val="20"/>
        </w:rPr>
        <w:t>artigo 61 da presente Lei.</w:t>
      </w:r>
    </w:p>
    <w:p w14:paraId="3959D49B" w14:textId="77777777" w:rsidR="0046464F" w:rsidRDefault="0046464F" w:rsidP="007E72F1">
      <w:pPr>
        <w:spacing w:after="0" w:line="240" w:lineRule="auto"/>
        <w:ind w:firstLine="4502"/>
        <w:jc w:val="both"/>
        <w:rPr>
          <w:rFonts w:ascii="Arial" w:hAnsi="Arial" w:cs="Arial"/>
          <w:sz w:val="20"/>
          <w:szCs w:val="20"/>
        </w:rPr>
      </w:pPr>
    </w:p>
    <w:p w14:paraId="463E0C9C"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Art. 66.</w:t>
      </w:r>
      <w:r>
        <w:rPr>
          <w:rFonts w:ascii="Arial" w:hAnsi="Arial" w:cs="Arial"/>
          <w:sz w:val="20"/>
          <w:szCs w:val="20"/>
        </w:rPr>
        <w:t xml:space="preserve"> Fica proibida a realização de espetáculos e shows musicais e/ou instrumentais ao ar livre no horário compreendido entre zero hora e 6 horas do dia seguinte.</w:t>
      </w:r>
    </w:p>
    <w:p w14:paraId="55768F64" w14:textId="77777777" w:rsidR="0046464F" w:rsidRDefault="0046464F" w:rsidP="007E72F1">
      <w:pPr>
        <w:spacing w:after="0" w:line="240" w:lineRule="auto"/>
        <w:ind w:firstLine="4502"/>
        <w:jc w:val="both"/>
        <w:rPr>
          <w:rFonts w:ascii="Arial" w:hAnsi="Arial" w:cs="Arial"/>
          <w:sz w:val="20"/>
          <w:szCs w:val="20"/>
        </w:rPr>
      </w:pPr>
    </w:p>
    <w:p w14:paraId="4067DD8C"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Pr>
          <w:rFonts w:ascii="Arial" w:hAnsi="Arial" w:cs="Arial"/>
          <w:sz w:val="20"/>
          <w:szCs w:val="20"/>
        </w:rPr>
        <w:t xml:space="preserve"> Excetuam-se das proibições contidas neste artigo, os eventos referentes ao carnaval, festas culturais e religiosas, festas esportivas e festas cívicas.</w:t>
      </w:r>
    </w:p>
    <w:p w14:paraId="6BAB251D" w14:textId="77777777" w:rsidR="0046464F" w:rsidRDefault="0046464F" w:rsidP="007E72F1">
      <w:pPr>
        <w:spacing w:after="0" w:line="240" w:lineRule="auto"/>
        <w:ind w:firstLine="4502"/>
        <w:jc w:val="both"/>
        <w:rPr>
          <w:rFonts w:ascii="Arial" w:hAnsi="Arial" w:cs="Arial"/>
          <w:sz w:val="20"/>
          <w:szCs w:val="20"/>
        </w:rPr>
      </w:pPr>
    </w:p>
    <w:p w14:paraId="1FBBC0E6"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Art. 67.</w:t>
      </w:r>
      <w:r>
        <w:rPr>
          <w:rFonts w:ascii="Arial" w:hAnsi="Arial" w:cs="Arial"/>
          <w:sz w:val="20"/>
          <w:szCs w:val="20"/>
        </w:rPr>
        <w:t xml:space="preserve"> Ficam os estabelecimentos comerciais proibidos de veicular quaisquer tipos de ruídos ou sons direcionados ao seu ambiente externo.</w:t>
      </w:r>
    </w:p>
    <w:p w14:paraId="00E3F8AC" w14:textId="77777777" w:rsidR="0046464F" w:rsidRDefault="0046464F" w:rsidP="007E72F1">
      <w:pPr>
        <w:spacing w:after="0" w:line="240" w:lineRule="auto"/>
        <w:ind w:firstLine="4502"/>
        <w:jc w:val="both"/>
        <w:rPr>
          <w:rFonts w:ascii="Arial" w:hAnsi="Arial" w:cs="Arial"/>
          <w:sz w:val="20"/>
          <w:szCs w:val="20"/>
        </w:rPr>
      </w:pPr>
    </w:p>
    <w:p w14:paraId="44C78C0A"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Art. 68.</w:t>
      </w:r>
      <w:r>
        <w:rPr>
          <w:rFonts w:ascii="Arial" w:hAnsi="Arial" w:cs="Arial"/>
          <w:sz w:val="20"/>
          <w:szCs w:val="20"/>
        </w:rPr>
        <w:t xml:space="preserve"> O infrator ao disposto nos artigos 60, 61, 64, 65 e 67 fica sujeito à multa no valor equivalente a 30 UFMs (trinta </w:t>
      </w:r>
      <w:r w:rsidRPr="00B423C1">
        <w:rPr>
          <w:rFonts w:ascii="Arial" w:hAnsi="Arial" w:cs="Arial"/>
          <w:sz w:val="20"/>
          <w:szCs w:val="20"/>
        </w:rPr>
        <w:t>Unidades Fiscais do Município</w:t>
      </w:r>
      <w:r>
        <w:rPr>
          <w:rFonts w:ascii="Arial" w:hAnsi="Arial" w:cs="Arial"/>
          <w:sz w:val="20"/>
          <w:szCs w:val="20"/>
        </w:rPr>
        <w:t>), aplicada em dobro em caso de reincidência sem prejuízo da responsabilidade criminal correspondente.</w:t>
      </w:r>
    </w:p>
    <w:p w14:paraId="36544642" w14:textId="77777777" w:rsidR="0046464F" w:rsidRDefault="0046464F" w:rsidP="007E72F1">
      <w:pPr>
        <w:spacing w:after="0" w:line="240" w:lineRule="auto"/>
        <w:ind w:firstLine="4502"/>
        <w:jc w:val="both"/>
        <w:rPr>
          <w:rFonts w:ascii="Arial" w:hAnsi="Arial" w:cs="Arial"/>
          <w:sz w:val="20"/>
          <w:szCs w:val="20"/>
        </w:rPr>
      </w:pPr>
    </w:p>
    <w:p w14:paraId="5A18231F"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Art. 69.</w:t>
      </w:r>
      <w:r>
        <w:rPr>
          <w:rFonts w:ascii="Arial" w:hAnsi="Arial" w:cs="Arial"/>
          <w:sz w:val="20"/>
          <w:szCs w:val="20"/>
        </w:rPr>
        <w:t xml:space="preserve"> O infrator ao disposto no artigo 66 da presente Lei fica sujeito à multa no valor equivalente a 300 UFMs (trezentas </w:t>
      </w:r>
      <w:r w:rsidRPr="00B423C1">
        <w:rPr>
          <w:rFonts w:ascii="Arial" w:hAnsi="Arial" w:cs="Arial"/>
          <w:sz w:val="20"/>
          <w:szCs w:val="20"/>
        </w:rPr>
        <w:t>Unidades Fiscais do Município</w:t>
      </w:r>
      <w:r>
        <w:rPr>
          <w:rFonts w:ascii="Arial" w:hAnsi="Arial" w:cs="Arial"/>
          <w:sz w:val="20"/>
          <w:szCs w:val="20"/>
        </w:rPr>
        <w:t>), aplicada em dobro em caso de reincidência, sem prejuízo da responsabilidade criminal correspondente.</w:t>
      </w:r>
    </w:p>
    <w:p w14:paraId="6B085199" w14:textId="77777777" w:rsidR="0046464F" w:rsidRDefault="0046464F" w:rsidP="007E72F1">
      <w:pPr>
        <w:spacing w:after="0" w:line="240" w:lineRule="auto"/>
        <w:ind w:firstLine="4502"/>
        <w:jc w:val="both"/>
        <w:rPr>
          <w:rFonts w:ascii="Arial" w:hAnsi="Arial" w:cs="Arial"/>
          <w:sz w:val="20"/>
          <w:szCs w:val="20"/>
        </w:rPr>
      </w:pPr>
    </w:p>
    <w:p w14:paraId="392F45A8" w14:textId="77777777" w:rsidR="0046464F" w:rsidRDefault="0046464F" w:rsidP="007E72F1">
      <w:pPr>
        <w:spacing w:after="0" w:line="240" w:lineRule="auto"/>
        <w:ind w:firstLine="4502"/>
        <w:jc w:val="both"/>
        <w:rPr>
          <w:rFonts w:ascii="Arial" w:hAnsi="Arial" w:cs="Arial"/>
          <w:sz w:val="20"/>
          <w:szCs w:val="20"/>
        </w:rPr>
      </w:pPr>
      <w:r w:rsidRPr="00DF5B50">
        <w:rPr>
          <w:rFonts w:ascii="Arial" w:hAnsi="Arial" w:cs="Arial"/>
          <w:b/>
          <w:sz w:val="20"/>
          <w:szCs w:val="20"/>
        </w:rPr>
        <w:t>§ 1º</w:t>
      </w:r>
      <w:r>
        <w:rPr>
          <w:rFonts w:ascii="Arial" w:hAnsi="Arial" w:cs="Arial"/>
          <w:sz w:val="20"/>
          <w:szCs w:val="20"/>
        </w:rPr>
        <w:t xml:space="preserve"> O estabelecimento comercial, independentemente da terceirização do espetáculo ou show musical e/ou instrumental, quanto à </w:t>
      </w:r>
      <w:r w:rsidR="009735F5">
        <w:rPr>
          <w:rFonts w:ascii="Arial" w:hAnsi="Arial" w:cs="Arial"/>
          <w:sz w:val="20"/>
          <w:szCs w:val="20"/>
        </w:rPr>
        <w:t xml:space="preserve">multa a que alude o </w:t>
      </w:r>
      <w:r w:rsidR="009735F5" w:rsidRPr="009735F5">
        <w:rPr>
          <w:rFonts w:ascii="Arial" w:hAnsi="Arial" w:cs="Arial"/>
          <w:i/>
          <w:sz w:val="20"/>
          <w:szCs w:val="20"/>
        </w:rPr>
        <w:t>caput</w:t>
      </w:r>
      <w:r w:rsidR="009735F5">
        <w:rPr>
          <w:rFonts w:ascii="Arial" w:hAnsi="Arial" w:cs="Arial"/>
          <w:sz w:val="20"/>
          <w:szCs w:val="20"/>
        </w:rPr>
        <w:t xml:space="preserve"> deste artigo.</w:t>
      </w:r>
    </w:p>
    <w:p w14:paraId="6590073C" w14:textId="77777777" w:rsidR="009735F5" w:rsidRDefault="009735F5" w:rsidP="007E72F1">
      <w:pPr>
        <w:spacing w:after="0" w:line="240" w:lineRule="auto"/>
        <w:ind w:firstLine="4502"/>
        <w:jc w:val="both"/>
        <w:rPr>
          <w:rFonts w:ascii="Arial" w:hAnsi="Arial" w:cs="Arial"/>
          <w:sz w:val="20"/>
          <w:szCs w:val="20"/>
        </w:rPr>
      </w:pPr>
    </w:p>
    <w:p w14:paraId="61727464"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 2º</w:t>
      </w:r>
      <w:r>
        <w:rPr>
          <w:rFonts w:ascii="Arial" w:hAnsi="Arial" w:cs="Arial"/>
          <w:sz w:val="20"/>
          <w:szCs w:val="20"/>
        </w:rPr>
        <w:t xml:space="preserve"> O estabelecimento comercial que reincidir no descumprimento ao artigo 64, terá sua atividade suspensa por 30 (trinta) dias, mediante fechamento administrativo, com lacração de todas as entradas do estabelecimento.</w:t>
      </w:r>
    </w:p>
    <w:p w14:paraId="7EE81A3C" w14:textId="77777777" w:rsidR="009735F5" w:rsidRDefault="009735F5" w:rsidP="007E72F1">
      <w:pPr>
        <w:spacing w:after="0" w:line="240" w:lineRule="auto"/>
        <w:ind w:firstLine="4502"/>
        <w:jc w:val="both"/>
        <w:rPr>
          <w:rFonts w:ascii="Arial" w:hAnsi="Arial" w:cs="Arial"/>
          <w:sz w:val="20"/>
          <w:szCs w:val="20"/>
        </w:rPr>
      </w:pPr>
    </w:p>
    <w:p w14:paraId="29435DF1"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 3º</w:t>
      </w:r>
      <w:r>
        <w:rPr>
          <w:rFonts w:ascii="Arial" w:hAnsi="Arial" w:cs="Arial"/>
          <w:sz w:val="20"/>
          <w:szCs w:val="20"/>
        </w:rPr>
        <w:t xml:space="preserve"> Se ocorrida nova infração, no caso do parágrafo anterior, depois de decorrido prazo da suspensão, a licença de funcionamento será cassada.</w:t>
      </w:r>
    </w:p>
    <w:p w14:paraId="1877C0FE" w14:textId="77777777" w:rsidR="009735F5" w:rsidRDefault="009735F5" w:rsidP="007E72F1">
      <w:pPr>
        <w:spacing w:after="0" w:line="240" w:lineRule="auto"/>
        <w:ind w:firstLine="4502"/>
        <w:jc w:val="both"/>
        <w:rPr>
          <w:rFonts w:ascii="Arial" w:hAnsi="Arial" w:cs="Arial"/>
          <w:sz w:val="20"/>
          <w:szCs w:val="20"/>
        </w:rPr>
      </w:pPr>
    </w:p>
    <w:p w14:paraId="45338CF7"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 4º</w:t>
      </w:r>
      <w:r>
        <w:rPr>
          <w:rFonts w:ascii="Arial" w:hAnsi="Arial" w:cs="Arial"/>
          <w:sz w:val="20"/>
          <w:szCs w:val="20"/>
        </w:rPr>
        <w:t xml:space="preserve"> Desrespeitada a suspensão, a cassação ou a lacração, o órgão da fiscalização providenciará o boletim de ocorrência com base no artigo 330 do Código Penal.</w:t>
      </w:r>
    </w:p>
    <w:p w14:paraId="65B3BE83" w14:textId="77777777" w:rsidR="009735F5" w:rsidRDefault="009735F5" w:rsidP="007E72F1">
      <w:pPr>
        <w:spacing w:after="0" w:line="240" w:lineRule="auto"/>
        <w:ind w:firstLine="4502"/>
        <w:jc w:val="both"/>
        <w:rPr>
          <w:rFonts w:ascii="Arial" w:hAnsi="Arial" w:cs="Arial"/>
          <w:sz w:val="20"/>
          <w:szCs w:val="20"/>
        </w:rPr>
      </w:pPr>
    </w:p>
    <w:p w14:paraId="3BA09F2D"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Art. 70.</w:t>
      </w:r>
      <w:r>
        <w:rPr>
          <w:rFonts w:ascii="Arial" w:hAnsi="Arial" w:cs="Arial"/>
          <w:sz w:val="20"/>
          <w:szCs w:val="20"/>
        </w:rPr>
        <w:t xml:space="preserve"> Da multa aplicada nos termos do artigo 69 desta lei, será abatido o valor referente ao depósito caução a que alude o artigo 62 desta lei.</w:t>
      </w:r>
    </w:p>
    <w:p w14:paraId="1C07574B" w14:textId="77777777" w:rsidR="009735F5" w:rsidRDefault="009735F5" w:rsidP="007E72F1">
      <w:pPr>
        <w:spacing w:after="0" w:line="240" w:lineRule="auto"/>
        <w:ind w:firstLine="4502"/>
        <w:jc w:val="both"/>
        <w:rPr>
          <w:rFonts w:ascii="Arial" w:hAnsi="Arial" w:cs="Arial"/>
          <w:sz w:val="20"/>
          <w:szCs w:val="20"/>
        </w:rPr>
      </w:pPr>
    </w:p>
    <w:p w14:paraId="60AC98D5"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Pr>
          <w:rFonts w:ascii="Arial" w:hAnsi="Arial" w:cs="Arial"/>
          <w:sz w:val="20"/>
          <w:szCs w:val="20"/>
        </w:rPr>
        <w:t xml:space="preserve"> Os estabelecimentos comerciais que infringirem por 3 (três) vezes o disposto no “</w:t>
      </w:r>
      <w:r w:rsidRPr="009735F5">
        <w:rPr>
          <w:rFonts w:ascii="Arial" w:hAnsi="Arial" w:cs="Arial"/>
          <w:i/>
          <w:sz w:val="20"/>
          <w:szCs w:val="20"/>
        </w:rPr>
        <w:t>caput</w:t>
      </w:r>
      <w:r>
        <w:rPr>
          <w:rFonts w:ascii="Arial" w:hAnsi="Arial" w:cs="Arial"/>
          <w:sz w:val="20"/>
          <w:szCs w:val="20"/>
        </w:rPr>
        <w:t>” deste artigo, terão suas atividades suspensas num período de 30 (trinta) dias. Se ocorrida nova infração, após decurso do prazo de suspensão, a licença de funcionamento será automaticamente cassada.</w:t>
      </w:r>
    </w:p>
    <w:p w14:paraId="5870133F" w14:textId="77777777" w:rsidR="009735F5" w:rsidRDefault="009735F5" w:rsidP="007E72F1">
      <w:pPr>
        <w:spacing w:after="0" w:line="240" w:lineRule="auto"/>
        <w:ind w:firstLine="4502"/>
        <w:jc w:val="both"/>
        <w:rPr>
          <w:rFonts w:ascii="Arial" w:hAnsi="Arial" w:cs="Arial"/>
          <w:sz w:val="20"/>
          <w:szCs w:val="20"/>
        </w:rPr>
      </w:pPr>
    </w:p>
    <w:p w14:paraId="5E9F38FE" w14:textId="77777777" w:rsidR="009735F5" w:rsidRDefault="009735F5" w:rsidP="00DF5B50">
      <w:pPr>
        <w:spacing w:after="0" w:line="240" w:lineRule="auto"/>
        <w:jc w:val="center"/>
        <w:rPr>
          <w:rFonts w:ascii="Arial" w:hAnsi="Arial" w:cs="Arial"/>
          <w:bCs/>
          <w:sz w:val="20"/>
          <w:szCs w:val="20"/>
        </w:rPr>
      </w:pPr>
      <w:r w:rsidRPr="00C90DCB">
        <w:rPr>
          <w:rFonts w:ascii="Arial" w:hAnsi="Arial" w:cs="Arial"/>
          <w:bCs/>
          <w:sz w:val="20"/>
          <w:szCs w:val="20"/>
        </w:rPr>
        <w:t>CAPÍTULO XVI</w:t>
      </w:r>
    </w:p>
    <w:p w14:paraId="69BC71DE" w14:textId="77777777" w:rsidR="00C90DCB" w:rsidRPr="00C90DCB" w:rsidRDefault="00C90DCB" w:rsidP="00DF5B50">
      <w:pPr>
        <w:spacing w:after="0" w:line="240" w:lineRule="auto"/>
        <w:jc w:val="center"/>
        <w:rPr>
          <w:rFonts w:ascii="Arial" w:hAnsi="Arial" w:cs="Arial"/>
          <w:bCs/>
          <w:sz w:val="20"/>
          <w:szCs w:val="20"/>
        </w:rPr>
      </w:pPr>
    </w:p>
    <w:p w14:paraId="1D5A51B3" w14:textId="77777777" w:rsidR="009735F5" w:rsidRPr="00C90DCB" w:rsidRDefault="009735F5" w:rsidP="00DF5B50">
      <w:pPr>
        <w:spacing w:after="0" w:line="240" w:lineRule="auto"/>
        <w:jc w:val="center"/>
        <w:rPr>
          <w:rFonts w:ascii="Arial" w:hAnsi="Arial" w:cs="Arial"/>
          <w:bCs/>
          <w:sz w:val="20"/>
          <w:szCs w:val="20"/>
        </w:rPr>
      </w:pPr>
      <w:r w:rsidRPr="00C90DCB">
        <w:rPr>
          <w:rFonts w:ascii="Arial" w:hAnsi="Arial" w:cs="Arial"/>
          <w:bCs/>
          <w:sz w:val="20"/>
          <w:szCs w:val="20"/>
        </w:rPr>
        <w:t>EXECUÇÃO DO SERVIÇO OU OBRA PELO PODER PÚBLICO MUNICIPAL</w:t>
      </w:r>
    </w:p>
    <w:p w14:paraId="2CFD094F" w14:textId="77777777" w:rsidR="009735F5" w:rsidRDefault="009735F5" w:rsidP="007E72F1">
      <w:pPr>
        <w:spacing w:after="0" w:line="240" w:lineRule="auto"/>
        <w:ind w:firstLine="4502"/>
        <w:jc w:val="both"/>
        <w:rPr>
          <w:rFonts w:ascii="Arial" w:hAnsi="Arial" w:cs="Arial"/>
          <w:sz w:val="20"/>
          <w:szCs w:val="20"/>
        </w:rPr>
      </w:pPr>
    </w:p>
    <w:p w14:paraId="025AE7E8" w14:textId="77777777" w:rsidR="009735F5" w:rsidRDefault="009735F5" w:rsidP="007E72F1">
      <w:pPr>
        <w:spacing w:after="0" w:line="240" w:lineRule="auto"/>
        <w:ind w:firstLine="4502"/>
        <w:jc w:val="both"/>
        <w:rPr>
          <w:rFonts w:ascii="Arial" w:hAnsi="Arial" w:cs="Arial"/>
          <w:sz w:val="20"/>
          <w:szCs w:val="20"/>
        </w:rPr>
      </w:pPr>
      <w:r w:rsidRPr="00DF5B50">
        <w:rPr>
          <w:rFonts w:ascii="Arial" w:hAnsi="Arial" w:cs="Arial"/>
          <w:b/>
          <w:sz w:val="20"/>
          <w:szCs w:val="20"/>
        </w:rPr>
        <w:t>Art. 71.</w:t>
      </w:r>
      <w:r>
        <w:rPr>
          <w:rFonts w:ascii="Arial" w:hAnsi="Arial" w:cs="Arial"/>
          <w:sz w:val="20"/>
          <w:szCs w:val="20"/>
        </w:rPr>
        <w:t xml:space="preserve"> Nas hipóteses previstas nos Capítulos III, IV, V, VI e VII da presente Lei, após aplicação da multa e transcorrido</w:t>
      </w:r>
      <w:r w:rsidR="009E0EB3">
        <w:rPr>
          <w:rFonts w:ascii="Arial" w:hAnsi="Arial" w:cs="Arial"/>
          <w:sz w:val="20"/>
          <w:szCs w:val="20"/>
        </w:rPr>
        <w:t xml:space="preserve"> o prazo recursal e não sendo provido o recurso, havendo interesse público, não havendo obstáculo físico que impeça a ação do Poder Executivo Municipal e mediante avaliação e comunicação prévia de no mínimo 5 (cinco) dias, a Prefeitura poderá providenciar a execução dos respectivos serviços e obras que se fizerem necessárias no imóvel, mediante cobrança amigável ou judicial dos respectivos responsáveis, proprietários, compromissário/comprador ou posseiro do imóvel.</w:t>
      </w:r>
    </w:p>
    <w:p w14:paraId="747F5857" w14:textId="77777777" w:rsidR="009E0EB3" w:rsidRDefault="009E0EB3" w:rsidP="007E72F1">
      <w:pPr>
        <w:spacing w:after="0" w:line="240" w:lineRule="auto"/>
        <w:ind w:firstLine="4502"/>
        <w:jc w:val="both"/>
        <w:rPr>
          <w:rFonts w:ascii="Arial" w:hAnsi="Arial" w:cs="Arial"/>
          <w:sz w:val="20"/>
          <w:szCs w:val="20"/>
        </w:rPr>
      </w:pPr>
    </w:p>
    <w:p w14:paraId="546CF020" w14:textId="77777777" w:rsidR="009E0EB3" w:rsidRDefault="009E0EB3" w:rsidP="007E72F1">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Pr>
          <w:rFonts w:ascii="Arial" w:hAnsi="Arial" w:cs="Arial"/>
          <w:sz w:val="20"/>
          <w:szCs w:val="20"/>
        </w:rPr>
        <w:t xml:space="preserve"> O Poder Executivo Municipal regulamentará a execução do serviço e/ou obra previstos neste artigo, através de decreto, até 180 (cento e oitenta) dias da publicação desta Lei.</w:t>
      </w:r>
    </w:p>
    <w:p w14:paraId="7244E964" w14:textId="77777777" w:rsidR="009E0EB3" w:rsidRDefault="009E0EB3" w:rsidP="007E72F1">
      <w:pPr>
        <w:spacing w:after="0" w:line="240" w:lineRule="auto"/>
        <w:ind w:firstLine="4502"/>
        <w:jc w:val="both"/>
        <w:rPr>
          <w:rFonts w:ascii="Arial" w:hAnsi="Arial" w:cs="Arial"/>
          <w:sz w:val="20"/>
          <w:szCs w:val="20"/>
        </w:rPr>
      </w:pPr>
    </w:p>
    <w:p w14:paraId="58BAA580" w14:textId="77777777" w:rsidR="009E0EB3" w:rsidRDefault="009E0EB3" w:rsidP="00DF5B50">
      <w:pPr>
        <w:spacing w:after="0" w:line="240" w:lineRule="auto"/>
        <w:jc w:val="center"/>
        <w:rPr>
          <w:rFonts w:ascii="Arial" w:hAnsi="Arial" w:cs="Arial"/>
          <w:bCs/>
          <w:sz w:val="20"/>
          <w:szCs w:val="20"/>
        </w:rPr>
      </w:pPr>
      <w:r w:rsidRPr="00C90DCB">
        <w:rPr>
          <w:rFonts w:ascii="Arial" w:hAnsi="Arial" w:cs="Arial"/>
          <w:bCs/>
          <w:sz w:val="20"/>
          <w:szCs w:val="20"/>
        </w:rPr>
        <w:t>CAPÍTULO XVII</w:t>
      </w:r>
    </w:p>
    <w:p w14:paraId="479C21BC" w14:textId="77777777" w:rsidR="00C90DCB" w:rsidRPr="00C90DCB" w:rsidRDefault="00C90DCB" w:rsidP="00DF5B50">
      <w:pPr>
        <w:spacing w:after="0" w:line="240" w:lineRule="auto"/>
        <w:jc w:val="center"/>
        <w:rPr>
          <w:rFonts w:ascii="Arial" w:hAnsi="Arial" w:cs="Arial"/>
          <w:bCs/>
          <w:sz w:val="20"/>
          <w:szCs w:val="20"/>
        </w:rPr>
      </w:pPr>
    </w:p>
    <w:p w14:paraId="0B6C093A" w14:textId="77777777" w:rsidR="009E0EB3" w:rsidRPr="00C90DCB" w:rsidRDefault="009E0EB3" w:rsidP="00DF5B50">
      <w:pPr>
        <w:spacing w:after="0" w:line="240" w:lineRule="auto"/>
        <w:jc w:val="center"/>
        <w:rPr>
          <w:rFonts w:ascii="Arial" w:hAnsi="Arial" w:cs="Arial"/>
          <w:bCs/>
          <w:sz w:val="20"/>
          <w:szCs w:val="20"/>
        </w:rPr>
      </w:pPr>
      <w:r w:rsidRPr="00C90DCB">
        <w:rPr>
          <w:rFonts w:ascii="Arial" w:hAnsi="Arial" w:cs="Arial"/>
          <w:bCs/>
          <w:sz w:val="20"/>
          <w:szCs w:val="20"/>
        </w:rPr>
        <w:t>DE OUTRAS ATIVIDADES</w:t>
      </w:r>
    </w:p>
    <w:p w14:paraId="4AAAB4DC" w14:textId="77777777" w:rsidR="009E0EB3" w:rsidRDefault="009E0EB3" w:rsidP="007E72F1">
      <w:pPr>
        <w:spacing w:after="0" w:line="240" w:lineRule="auto"/>
        <w:ind w:firstLine="4502"/>
        <w:jc w:val="both"/>
        <w:rPr>
          <w:rFonts w:ascii="Arial" w:hAnsi="Arial" w:cs="Arial"/>
          <w:sz w:val="20"/>
          <w:szCs w:val="20"/>
        </w:rPr>
      </w:pPr>
    </w:p>
    <w:p w14:paraId="11E93E02" w14:textId="77777777" w:rsidR="009E0EB3" w:rsidRDefault="009E0EB3" w:rsidP="007E72F1">
      <w:pPr>
        <w:spacing w:after="0" w:line="240" w:lineRule="auto"/>
        <w:ind w:firstLine="4502"/>
        <w:jc w:val="both"/>
        <w:rPr>
          <w:rFonts w:ascii="Arial" w:hAnsi="Arial" w:cs="Arial"/>
          <w:sz w:val="20"/>
          <w:szCs w:val="20"/>
        </w:rPr>
      </w:pPr>
      <w:r w:rsidRPr="00DF5B50">
        <w:rPr>
          <w:rFonts w:ascii="Arial" w:hAnsi="Arial" w:cs="Arial"/>
          <w:b/>
          <w:sz w:val="20"/>
          <w:szCs w:val="20"/>
        </w:rPr>
        <w:t>Art. 72.</w:t>
      </w:r>
      <w:r>
        <w:rPr>
          <w:rFonts w:ascii="Arial" w:hAnsi="Arial" w:cs="Arial"/>
          <w:sz w:val="20"/>
          <w:szCs w:val="20"/>
        </w:rPr>
        <w:t xml:space="preserve"> Para descarga de materiais, especialmente os de construção, que não possa ser feita diretamente no interior dos imóveis, poderá o responsável pelo menos utilizar até dois terços da largura do passeio público, devendo recolher os materiais para dentro num prazo máximo de 48 (quarenta e oito) horas, contados da data do depósito na via pública.</w:t>
      </w:r>
    </w:p>
    <w:p w14:paraId="3BFC7D49" w14:textId="77777777" w:rsidR="009E0EB3" w:rsidRDefault="009E0EB3" w:rsidP="007E72F1">
      <w:pPr>
        <w:spacing w:after="0" w:line="240" w:lineRule="auto"/>
        <w:ind w:firstLine="4502"/>
        <w:jc w:val="both"/>
        <w:rPr>
          <w:rFonts w:ascii="Arial" w:hAnsi="Arial" w:cs="Arial"/>
          <w:sz w:val="20"/>
          <w:szCs w:val="20"/>
        </w:rPr>
      </w:pPr>
    </w:p>
    <w:p w14:paraId="605F39F3" w14:textId="77777777" w:rsidR="009E0EB3" w:rsidRDefault="009E0EB3" w:rsidP="007E72F1">
      <w:pPr>
        <w:spacing w:after="0" w:line="240" w:lineRule="auto"/>
        <w:ind w:firstLine="4502"/>
        <w:jc w:val="both"/>
        <w:rPr>
          <w:rFonts w:ascii="Arial" w:hAnsi="Arial" w:cs="Arial"/>
          <w:sz w:val="20"/>
          <w:szCs w:val="20"/>
        </w:rPr>
      </w:pPr>
      <w:r w:rsidRPr="00DF5B50">
        <w:rPr>
          <w:rFonts w:ascii="Arial" w:hAnsi="Arial" w:cs="Arial"/>
          <w:b/>
          <w:sz w:val="20"/>
          <w:szCs w:val="20"/>
        </w:rPr>
        <w:t xml:space="preserve">§ 1º </w:t>
      </w:r>
      <w:r>
        <w:rPr>
          <w:rFonts w:ascii="Arial" w:hAnsi="Arial" w:cs="Arial"/>
          <w:sz w:val="20"/>
          <w:szCs w:val="20"/>
        </w:rPr>
        <w:t>O proprietário deverá ter disponível a nota fiscal ou recibo dos materiais entregues e depositados na via pública, para efeito de comprovação.</w:t>
      </w:r>
    </w:p>
    <w:p w14:paraId="403F16B7" w14:textId="77777777" w:rsidR="009E0EB3" w:rsidRDefault="009E0EB3" w:rsidP="007E72F1">
      <w:pPr>
        <w:spacing w:after="0" w:line="240" w:lineRule="auto"/>
        <w:ind w:firstLine="4502"/>
        <w:jc w:val="both"/>
        <w:rPr>
          <w:rFonts w:ascii="Arial" w:hAnsi="Arial" w:cs="Arial"/>
          <w:sz w:val="20"/>
          <w:szCs w:val="20"/>
        </w:rPr>
      </w:pPr>
    </w:p>
    <w:p w14:paraId="4F57327C" w14:textId="77777777" w:rsidR="009E0EB3" w:rsidRDefault="009E0EB3" w:rsidP="007E72F1">
      <w:pPr>
        <w:spacing w:after="0" w:line="240" w:lineRule="auto"/>
        <w:ind w:firstLine="4502"/>
        <w:jc w:val="both"/>
        <w:rPr>
          <w:rFonts w:ascii="Arial" w:hAnsi="Arial" w:cs="Arial"/>
          <w:sz w:val="20"/>
          <w:szCs w:val="20"/>
        </w:rPr>
      </w:pPr>
      <w:r w:rsidRPr="00DF5B50">
        <w:rPr>
          <w:rFonts w:ascii="Arial" w:hAnsi="Arial" w:cs="Arial"/>
          <w:b/>
          <w:sz w:val="20"/>
          <w:szCs w:val="20"/>
        </w:rPr>
        <w:t xml:space="preserve">§ 2º </w:t>
      </w:r>
      <w:r w:rsidR="002B18BC">
        <w:rPr>
          <w:rFonts w:ascii="Arial" w:hAnsi="Arial" w:cs="Arial"/>
          <w:sz w:val="20"/>
          <w:szCs w:val="20"/>
        </w:rPr>
        <w:t xml:space="preserve">Decorrido o prazo, estará sujeito a multa no valor equivalente a 4 UFMs (quatro </w:t>
      </w:r>
      <w:r w:rsidR="002B18BC" w:rsidRPr="00B423C1">
        <w:rPr>
          <w:rFonts w:ascii="Arial" w:hAnsi="Arial" w:cs="Arial"/>
          <w:sz w:val="20"/>
          <w:szCs w:val="20"/>
        </w:rPr>
        <w:t>Unidades Fiscais do Município</w:t>
      </w:r>
      <w:r w:rsidR="002B18BC">
        <w:rPr>
          <w:rFonts w:ascii="Arial" w:hAnsi="Arial" w:cs="Arial"/>
          <w:sz w:val="20"/>
          <w:szCs w:val="20"/>
        </w:rPr>
        <w:t>).</w:t>
      </w:r>
    </w:p>
    <w:p w14:paraId="5F38AE3D" w14:textId="77777777" w:rsidR="002B18BC" w:rsidRDefault="002B18BC" w:rsidP="007E72F1">
      <w:pPr>
        <w:spacing w:after="0" w:line="240" w:lineRule="auto"/>
        <w:ind w:firstLine="4502"/>
        <w:jc w:val="both"/>
        <w:rPr>
          <w:rFonts w:ascii="Arial" w:hAnsi="Arial" w:cs="Arial"/>
          <w:sz w:val="20"/>
          <w:szCs w:val="20"/>
        </w:rPr>
      </w:pPr>
    </w:p>
    <w:p w14:paraId="1C814948" w14:textId="77777777" w:rsidR="002B18BC" w:rsidRDefault="002B18BC" w:rsidP="007E72F1">
      <w:pPr>
        <w:spacing w:after="0" w:line="240" w:lineRule="auto"/>
        <w:ind w:firstLine="4502"/>
        <w:jc w:val="both"/>
        <w:rPr>
          <w:rFonts w:ascii="Arial" w:hAnsi="Arial" w:cs="Arial"/>
          <w:sz w:val="20"/>
          <w:szCs w:val="20"/>
        </w:rPr>
      </w:pPr>
      <w:r w:rsidRPr="00DF5B50">
        <w:rPr>
          <w:rFonts w:ascii="Arial" w:hAnsi="Arial" w:cs="Arial"/>
          <w:b/>
          <w:sz w:val="20"/>
          <w:szCs w:val="20"/>
        </w:rPr>
        <w:t xml:space="preserve">Art. 73. </w:t>
      </w:r>
      <w:r>
        <w:rPr>
          <w:rFonts w:ascii="Arial" w:hAnsi="Arial" w:cs="Arial"/>
          <w:sz w:val="20"/>
          <w:szCs w:val="20"/>
        </w:rPr>
        <w:t>Não será permitido o comércio ambulante a varejo dos seguintes artigos:</w:t>
      </w:r>
    </w:p>
    <w:p w14:paraId="26E510F2" w14:textId="77777777" w:rsidR="002B18BC" w:rsidRDefault="002B18BC" w:rsidP="007E72F1">
      <w:pPr>
        <w:spacing w:after="0" w:line="240" w:lineRule="auto"/>
        <w:ind w:firstLine="4502"/>
        <w:jc w:val="both"/>
        <w:rPr>
          <w:rFonts w:ascii="Arial" w:hAnsi="Arial" w:cs="Arial"/>
          <w:sz w:val="20"/>
          <w:szCs w:val="20"/>
        </w:rPr>
      </w:pPr>
    </w:p>
    <w:p w14:paraId="3CC7D9D3" w14:textId="4BC7126C"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 xml:space="preserve">- </w:t>
      </w:r>
      <w:proofErr w:type="gramStart"/>
      <w:r w:rsidR="00DF5B50">
        <w:rPr>
          <w:rFonts w:ascii="Arial" w:hAnsi="Arial" w:cs="Arial"/>
          <w:sz w:val="20"/>
          <w:szCs w:val="20"/>
        </w:rPr>
        <w:t>m</w:t>
      </w:r>
      <w:r w:rsidRPr="002B18BC">
        <w:rPr>
          <w:rFonts w:ascii="Arial" w:hAnsi="Arial" w:cs="Arial"/>
          <w:sz w:val="20"/>
          <w:szCs w:val="20"/>
        </w:rPr>
        <w:t>edicamentos</w:t>
      </w:r>
      <w:proofErr w:type="gramEnd"/>
      <w:r w:rsidRPr="002B18BC">
        <w:rPr>
          <w:rFonts w:ascii="Arial" w:hAnsi="Arial" w:cs="Arial"/>
          <w:sz w:val="20"/>
          <w:szCs w:val="20"/>
        </w:rPr>
        <w:t xml:space="preserve"> ou quaisquer </w:t>
      </w:r>
      <w:r>
        <w:rPr>
          <w:rFonts w:ascii="Arial" w:hAnsi="Arial" w:cs="Arial"/>
          <w:sz w:val="20"/>
          <w:szCs w:val="20"/>
        </w:rPr>
        <w:t>outros produtos farmacêuticos;</w:t>
      </w:r>
    </w:p>
    <w:p w14:paraId="330F95D3" w14:textId="77777777" w:rsidR="00C90DCB" w:rsidRDefault="00C90DCB" w:rsidP="002B18BC">
      <w:pPr>
        <w:spacing w:after="0" w:line="240" w:lineRule="auto"/>
        <w:ind w:firstLine="4502"/>
        <w:jc w:val="both"/>
        <w:rPr>
          <w:rFonts w:ascii="Arial" w:hAnsi="Arial" w:cs="Arial"/>
          <w:b/>
          <w:sz w:val="20"/>
          <w:szCs w:val="20"/>
        </w:rPr>
      </w:pPr>
    </w:p>
    <w:p w14:paraId="59FC392F" w14:textId="3F0B6432"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 xml:space="preserve">- </w:t>
      </w:r>
      <w:proofErr w:type="gramStart"/>
      <w:r>
        <w:rPr>
          <w:rFonts w:ascii="Arial" w:hAnsi="Arial" w:cs="Arial"/>
          <w:sz w:val="20"/>
          <w:szCs w:val="20"/>
        </w:rPr>
        <w:t>aguardente</w:t>
      </w:r>
      <w:proofErr w:type="gramEnd"/>
      <w:r>
        <w:rPr>
          <w:rFonts w:ascii="Arial" w:hAnsi="Arial" w:cs="Arial"/>
          <w:sz w:val="20"/>
          <w:szCs w:val="20"/>
        </w:rPr>
        <w:t xml:space="preserve"> ou quaisquer bebidas alcoólicas;</w:t>
      </w:r>
    </w:p>
    <w:p w14:paraId="5773E706" w14:textId="77777777" w:rsidR="00C90DCB" w:rsidRDefault="00C90DCB" w:rsidP="002B18BC">
      <w:pPr>
        <w:spacing w:after="0" w:line="240" w:lineRule="auto"/>
        <w:ind w:firstLine="4502"/>
        <w:jc w:val="both"/>
        <w:rPr>
          <w:rFonts w:ascii="Arial" w:hAnsi="Arial" w:cs="Arial"/>
          <w:b/>
          <w:sz w:val="20"/>
          <w:szCs w:val="20"/>
        </w:rPr>
      </w:pPr>
    </w:p>
    <w:p w14:paraId="3C2AAF7E" w14:textId="77F39A50"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 xml:space="preserve">- </w:t>
      </w:r>
      <w:r>
        <w:rPr>
          <w:rFonts w:ascii="Arial" w:hAnsi="Arial" w:cs="Arial"/>
          <w:sz w:val="20"/>
          <w:szCs w:val="20"/>
        </w:rPr>
        <w:t>gasolina, querosene ou quaisquer substâncias combustíveis ou explosivas;</w:t>
      </w:r>
    </w:p>
    <w:p w14:paraId="0CFDFD2A" w14:textId="77777777" w:rsidR="00C90DCB" w:rsidRDefault="00C90DCB" w:rsidP="002B18BC">
      <w:pPr>
        <w:spacing w:after="0" w:line="240" w:lineRule="auto"/>
        <w:ind w:firstLine="4502"/>
        <w:jc w:val="both"/>
        <w:rPr>
          <w:rFonts w:ascii="Arial" w:hAnsi="Arial" w:cs="Arial"/>
          <w:b/>
          <w:sz w:val="20"/>
          <w:szCs w:val="20"/>
        </w:rPr>
      </w:pPr>
    </w:p>
    <w:p w14:paraId="4C9B526F" w14:textId="1472A3AE"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IV</w:t>
      </w:r>
      <w:r w:rsidR="00C90DCB">
        <w:rPr>
          <w:rFonts w:ascii="Arial" w:hAnsi="Arial" w:cs="Arial"/>
          <w:b/>
          <w:sz w:val="20"/>
          <w:szCs w:val="20"/>
        </w:rPr>
        <w:t xml:space="preserve"> </w:t>
      </w:r>
      <w:r w:rsidRPr="00DF5B50">
        <w:rPr>
          <w:rFonts w:ascii="Arial" w:hAnsi="Arial" w:cs="Arial"/>
          <w:b/>
          <w:sz w:val="20"/>
          <w:szCs w:val="20"/>
        </w:rPr>
        <w:t xml:space="preserve">- </w:t>
      </w:r>
      <w:proofErr w:type="gramStart"/>
      <w:r>
        <w:rPr>
          <w:rFonts w:ascii="Arial" w:hAnsi="Arial" w:cs="Arial"/>
          <w:sz w:val="20"/>
          <w:szCs w:val="20"/>
        </w:rPr>
        <w:t>armas e munições</w:t>
      </w:r>
      <w:proofErr w:type="gramEnd"/>
      <w:r>
        <w:rPr>
          <w:rFonts w:ascii="Arial" w:hAnsi="Arial" w:cs="Arial"/>
          <w:sz w:val="20"/>
          <w:szCs w:val="20"/>
        </w:rPr>
        <w:t>;</w:t>
      </w:r>
    </w:p>
    <w:p w14:paraId="3FEEC6D4" w14:textId="77777777" w:rsidR="00C90DCB" w:rsidRDefault="00C90DCB" w:rsidP="002B18BC">
      <w:pPr>
        <w:spacing w:after="0" w:line="240" w:lineRule="auto"/>
        <w:ind w:firstLine="4502"/>
        <w:jc w:val="both"/>
        <w:rPr>
          <w:rFonts w:ascii="Arial" w:hAnsi="Arial" w:cs="Arial"/>
          <w:b/>
          <w:sz w:val="20"/>
          <w:szCs w:val="20"/>
        </w:rPr>
      </w:pPr>
    </w:p>
    <w:p w14:paraId="7DB6481C" w14:textId="06E5FB85"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V</w:t>
      </w:r>
      <w:r w:rsidR="00C90DCB">
        <w:rPr>
          <w:rFonts w:ascii="Arial" w:hAnsi="Arial" w:cs="Arial"/>
          <w:b/>
          <w:sz w:val="20"/>
          <w:szCs w:val="20"/>
        </w:rPr>
        <w:t xml:space="preserve"> </w:t>
      </w:r>
      <w:r w:rsidRPr="00DF5B50">
        <w:rPr>
          <w:rFonts w:ascii="Arial" w:hAnsi="Arial" w:cs="Arial"/>
          <w:b/>
          <w:sz w:val="20"/>
          <w:szCs w:val="20"/>
        </w:rPr>
        <w:t xml:space="preserve">- </w:t>
      </w:r>
      <w:proofErr w:type="gramStart"/>
      <w:r>
        <w:rPr>
          <w:rFonts w:ascii="Arial" w:hAnsi="Arial" w:cs="Arial"/>
          <w:sz w:val="20"/>
          <w:szCs w:val="20"/>
        </w:rPr>
        <w:t>folhetos, panfletos, livros ou gravuras</w:t>
      </w:r>
      <w:proofErr w:type="gramEnd"/>
      <w:r>
        <w:rPr>
          <w:rFonts w:ascii="Arial" w:hAnsi="Arial" w:cs="Arial"/>
          <w:sz w:val="20"/>
          <w:szCs w:val="20"/>
        </w:rPr>
        <w:t xml:space="preserve"> de caráter obsceno ou subversivo;</w:t>
      </w:r>
      <w:r w:rsidR="00C90DCB">
        <w:rPr>
          <w:rFonts w:ascii="Arial" w:hAnsi="Arial" w:cs="Arial"/>
          <w:sz w:val="20"/>
          <w:szCs w:val="20"/>
        </w:rPr>
        <w:t xml:space="preserve"> e</w:t>
      </w:r>
    </w:p>
    <w:p w14:paraId="4C5C57CD" w14:textId="77777777" w:rsidR="00C90DCB" w:rsidRDefault="00C90DCB" w:rsidP="002B18BC">
      <w:pPr>
        <w:spacing w:after="0" w:line="240" w:lineRule="auto"/>
        <w:ind w:firstLine="4502"/>
        <w:jc w:val="both"/>
        <w:rPr>
          <w:rFonts w:ascii="Arial" w:hAnsi="Arial" w:cs="Arial"/>
          <w:b/>
          <w:sz w:val="20"/>
          <w:szCs w:val="20"/>
        </w:rPr>
      </w:pPr>
    </w:p>
    <w:p w14:paraId="54F94791" w14:textId="464E7E9E"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VI</w:t>
      </w:r>
      <w:r w:rsidR="00C90DCB">
        <w:rPr>
          <w:rFonts w:ascii="Arial" w:hAnsi="Arial" w:cs="Arial"/>
          <w:b/>
          <w:sz w:val="20"/>
          <w:szCs w:val="20"/>
        </w:rPr>
        <w:t xml:space="preserve"> </w:t>
      </w:r>
      <w:r w:rsidRPr="00DF5B50">
        <w:rPr>
          <w:rFonts w:ascii="Arial" w:hAnsi="Arial" w:cs="Arial"/>
          <w:b/>
          <w:sz w:val="20"/>
          <w:szCs w:val="20"/>
        </w:rPr>
        <w:t xml:space="preserve">- </w:t>
      </w:r>
      <w:proofErr w:type="gramStart"/>
      <w:r>
        <w:rPr>
          <w:rFonts w:ascii="Arial" w:hAnsi="Arial" w:cs="Arial"/>
          <w:sz w:val="20"/>
          <w:szCs w:val="20"/>
        </w:rPr>
        <w:t>carnes e vísceras</w:t>
      </w:r>
      <w:proofErr w:type="gramEnd"/>
      <w:r>
        <w:rPr>
          <w:rFonts w:ascii="Arial" w:hAnsi="Arial" w:cs="Arial"/>
          <w:sz w:val="20"/>
          <w:szCs w:val="20"/>
        </w:rPr>
        <w:t>.</w:t>
      </w:r>
    </w:p>
    <w:p w14:paraId="7A3B6701" w14:textId="77777777" w:rsidR="002B18BC" w:rsidRDefault="002B18BC" w:rsidP="002B18BC">
      <w:pPr>
        <w:spacing w:after="0" w:line="240" w:lineRule="auto"/>
        <w:ind w:firstLine="4502"/>
        <w:jc w:val="both"/>
        <w:rPr>
          <w:rFonts w:ascii="Arial" w:hAnsi="Arial" w:cs="Arial"/>
          <w:sz w:val="20"/>
          <w:szCs w:val="20"/>
        </w:rPr>
      </w:pPr>
    </w:p>
    <w:p w14:paraId="53EB8FB1" w14:textId="77777777"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sidRPr="00DF5B50">
        <w:rPr>
          <w:rFonts w:ascii="Arial" w:hAnsi="Arial" w:cs="Arial"/>
          <w:sz w:val="20"/>
          <w:szCs w:val="20"/>
        </w:rPr>
        <w:t xml:space="preserve"> A</w:t>
      </w:r>
      <w:r>
        <w:rPr>
          <w:rFonts w:ascii="Arial" w:hAnsi="Arial" w:cs="Arial"/>
          <w:sz w:val="20"/>
          <w:szCs w:val="20"/>
        </w:rPr>
        <w:t xml:space="preserve"> venda de </w:t>
      </w:r>
      <w:r w:rsidR="008F15A9">
        <w:rPr>
          <w:rFonts w:ascii="Arial" w:hAnsi="Arial" w:cs="Arial"/>
          <w:sz w:val="20"/>
          <w:szCs w:val="20"/>
        </w:rPr>
        <w:t>papéis,</w:t>
      </w:r>
      <w:r>
        <w:rPr>
          <w:rFonts w:ascii="Arial" w:hAnsi="Arial" w:cs="Arial"/>
          <w:sz w:val="20"/>
          <w:szCs w:val="20"/>
        </w:rPr>
        <w:t xml:space="preserve"> pedaços ou talhadas de frutas, doces e outras guloseimas, somente será permitida em caixas ou outros receptáculos fechados ou cobertos, a menos que se trate de mercadoria já provida de envoltório impermeável.</w:t>
      </w:r>
    </w:p>
    <w:p w14:paraId="0EF45CBC" w14:textId="77777777" w:rsidR="002B18BC" w:rsidRDefault="002B18BC" w:rsidP="002B18BC">
      <w:pPr>
        <w:spacing w:after="0" w:line="240" w:lineRule="auto"/>
        <w:ind w:firstLine="4502"/>
        <w:jc w:val="both"/>
        <w:rPr>
          <w:rFonts w:ascii="Arial" w:hAnsi="Arial" w:cs="Arial"/>
          <w:sz w:val="20"/>
          <w:szCs w:val="20"/>
        </w:rPr>
      </w:pPr>
    </w:p>
    <w:p w14:paraId="4F964D32" w14:textId="77777777"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Art. 74.</w:t>
      </w:r>
      <w:r>
        <w:rPr>
          <w:rFonts w:ascii="Arial" w:hAnsi="Arial" w:cs="Arial"/>
          <w:sz w:val="20"/>
          <w:szCs w:val="20"/>
        </w:rPr>
        <w:t xml:space="preserve"> No exercício do comercia eventual ou ambulante não será permitida a exposição das mercadorias sobre o solo.</w:t>
      </w:r>
    </w:p>
    <w:p w14:paraId="541C5A25" w14:textId="77777777" w:rsidR="002B18BC" w:rsidRDefault="002B18BC" w:rsidP="002B18BC">
      <w:pPr>
        <w:spacing w:after="0" w:line="240" w:lineRule="auto"/>
        <w:ind w:firstLine="4502"/>
        <w:jc w:val="both"/>
        <w:rPr>
          <w:rFonts w:ascii="Arial" w:hAnsi="Arial" w:cs="Arial"/>
          <w:sz w:val="20"/>
          <w:szCs w:val="20"/>
        </w:rPr>
      </w:pPr>
    </w:p>
    <w:p w14:paraId="5EBB1541" w14:textId="77777777"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Pr>
          <w:rFonts w:ascii="Arial" w:hAnsi="Arial" w:cs="Arial"/>
          <w:sz w:val="20"/>
          <w:szCs w:val="20"/>
        </w:rPr>
        <w:t xml:space="preserve"> A infração ao disposto no </w:t>
      </w:r>
      <w:r w:rsidRPr="002B18BC">
        <w:rPr>
          <w:rFonts w:ascii="Arial" w:hAnsi="Arial" w:cs="Arial"/>
          <w:i/>
          <w:sz w:val="20"/>
          <w:szCs w:val="20"/>
        </w:rPr>
        <w:t xml:space="preserve">caput </w:t>
      </w:r>
      <w:r>
        <w:rPr>
          <w:rFonts w:ascii="Arial" w:hAnsi="Arial" w:cs="Arial"/>
          <w:sz w:val="20"/>
          <w:szCs w:val="20"/>
        </w:rPr>
        <w:t xml:space="preserve">deste artigo sujeitará o infrator à multa no valor equivalente a 2 UFMs (duas </w:t>
      </w:r>
      <w:r w:rsidRPr="00B423C1">
        <w:rPr>
          <w:rFonts w:ascii="Arial" w:hAnsi="Arial" w:cs="Arial"/>
          <w:sz w:val="20"/>
          <w:szCs w:val="20"/>
        </w:rPr>
        <w:t>Unidades Fiscais do Município</w:t>
      </w:r>
      <w:r>
        <w:rPr>
          <w:rFonts w:ascii="Arial" w:hAnsi="Arial" w:cs="Arial"/>
          <w:sz w:val="20"/>
          <w:szCs w:val="20"/>
        </w:rPr>
        <w:t>).</w:t>
      </w:r>
    </w:p>
    <w:p w14:paraId="4A2B5A52" w14:textId="77777777" w:rsidR="002B18BC" w:rsidRDefault="002B18BC" w:rsidP="002B18BC">
      <w:pPr>
        <w:spacing w:after="0" w:line="240" w:lineRule="auto"/>
        <w:ind w:firstLine="4502"/>
        <w:jc w:val="both"/>
        <w:rPr>
          <w:rFonts w:ascii="Arial" w:hAnsi="Arial" w:cs="Arial"/>
          <w:sz w:val="20"/>
          <w:szCs w:val="20"/>
        </w:rPr>
      </w:pPr>
    </w:p>
    <w:p w14:paraId="7C34D15B" w14:textId="77777777" w:rsidR="002B18BC" w:rsidRDefault="002B18BC" w:rsidP="002B18BC">
      <w:pPr>
        <w:spacing w:after="0" w:line="240" w:lineRule="auto"/>
        <w:ind w:firstLine="4502"/>
        <w:jc w:val="both"/>
        <w:rPr>
          <w:rFonts w:ascii="Arial" w:hAnsi="Arial" w:cs="Arial"/>
          <w:sz w:val="20"/>
          <w:szCs w:val="20"/>
        </w:rPr>
      </w:pPr>
      <w:r w:rsidRPr="00DF5B50">
        <w:rPr>
          <w:rFonts w:ascii="Arial" w:hAnsi="Arial" w:cs="Arial"/>
          <w:b/>
          <w:sz w:val="20"/>
          <w:szCs w:val="20"/>
        </w:rPr>
        <w:t>Art. 75.</w:t>
      </w:r>
      <w:r>
        <w:rPr>
          <w:rFonts w:ascii="Arial" w:hAnsi="Arial" w:cs="Arial"/>
          <w:sz w:val="20"/>
          <w:szCs w:val="20"/>
        </w:rPr>
        <w:t xml:space="preserve"> Os infratores</w:t>
      </w:r>
      <w:r w:rsidR="002169E0">
        <w:rPr>
          <w:rFonts w:ascii="Arial" w:hAnsi="Arial" w:cs="Arial"/>
          <w:sz w:val="20"/>
          <w:szCs w:val="20"/>
        </w:rPr>
        <w:t xml:space="preserve"> às disposições contidas na presente Lei estarão sujeitos as penalidades legalmente previstas.</w:t>
      </w:r>
    </w:p>
    <w:p w14:paraId="11507A89" w14:textId="77777777" w:rsidR="002169E0" w:rsidRDefault="002169E0" w:rsidP="002B18BC">
      <w:pPr>
        <w:spacing w:after="0" w:line="240" w:lineRule="auto"/>
        <w:ind w:firstLine="4502"/>
        <w:jc w:val="both"/>
        <w:rPr>
          <w:rFonts w:ascii="Arial" w:hAnsi="Arial" w:cs="Arial"/>
          <w:sz w:val="20"/>
          <w:szCs w:val="20"/>
        </w:rPr>
      </w:pPr>
    </w:p>
    <w:p w14:paraId="57799197" w14:textId="77777777" w:rsidR="002169E0" w:rsidRDefault="002169E0" w:rsidP="00DF5B50">
      <w:pPr>
        <w:spacing w:after="0" w:line="240" w:lineRule="auto"/>
        <w:jc w:val="center"/>
        <w:rPr>
          <w:rFonts w:ascii="Arial" w:hAnsi="Arial" w:cs="Arial"/>
          <w:bCs/>
          <w:sz w:val="20"/>
          <w:szCs w:val="20"/>
        </w:rPr>
      </w:pPr>
      <w:r w:rsidRPr="00C90DCB">
        <w:rPr>
          <w:rFonts w:ascii="Arial" w:hAnsi="Arial" w:cs="Arial"/>
          <w:bCs/>
          <w:sz w:val="20"/>
          <w:szCs w:val="20"/>
        </w:rPr>
        <w:t>CAPÍTULO XVIII</w:t>
      </w:r>
    </w:p>
    <w:p w14:paraId="7D9E8D59" w14:textId="77777777" w:rsidR="00C90DCB" w:rsidRPr="00C90DCB" w:rsidRDefault="00C90DCB" w:rsidP="00DF5B50">
      <w:pPr>
        <w:spacing w:after="0" w:line="240" w:lineRule="auto"/>
        <w:jc w:val="center"/>
        <w:rPr>
          <w:rFonts w:ascii="Arial" w:hAnsi="Arial" w:cs="Arial"/>
          <w:bCs/>
          <w:sz w:val="20"/>
          <w:szCs w:val="20"/>
        </w:rPr>
      </w:pPr>
    </w:p>
    <w:p w14:paraId="6DD3340E" w14:textId="77777777" w:rsidR="002169E0" w:rsidRPr="00C90DCB" w:rsidRDefault="002169E0" w:rsidP="00DF5B50">
      <w:pPr>
        <w:spacing w:after="0" w:line="240" w:lineRule="auto"/>
        <w:jc w:val="center"/>
        <w:rPr>
          <w:rFonts w:ascii="Arial" w:hAnsi="Arial" w:cs="Arial"/>
          <w:bCs/>
          <w:sz w:val="20"/>
          <w:szCs w:val="20"/>
        </w:rPr>
      </w:pPr>
      <w:r w:rsidRPr="00C90DCB">
        <w:rPr>
          <w:rFonts w:ascii="Arial" w:hAnsi="Arial" w:cs="Arial"/>
          <w:bCs/>
          <w:sz w:val="20"/>
          <w:szCs w:val="20"/>
        </w:rPr>
        <w:t>DOS RECURSOS</w:t>
      </w:r>
    </w:p>
    <w:p w14:paraId="5A80F3FF" w14:textId="77777777" w:rsidR="002169E0" w:rsidRDefault="002169E0" w:rsidP="00DF5B50">
      <w:pPr>
        <w:spacing w:after="0" w:line="240" w:lineRule="auto"/>
        <w:jc w:val="center"/>
        <w:rPr>
          <w:rFonts w:ascii="Arial" w:hAnsi="Arial" w:cs="Arial"/>
          <w:sz w:val="20"/>
          <w:szCs w:val="20"/>
        </w:rPr>
      </w:pPr>
    </w:p>
    <w:p w14:paraId="201D61AB" w14:textId="77777777"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Art. 76.</w:t>
      </w:r>
      <w:r>
        <w:rPr>
          <w:rFonts w:ascii="Arial" w:hAnsi="Arial" w:cs="Arial"/>
          <w:sz w:val="20"/>
          <w:szCs w:val="20"/>
        </w:rPr>
        <w:t xml:space="preserve"> Da lavratura do auto será notificado o infrator:</w:t>
      </w:r>
    </w:p>
    <w:p w14:paraId="2238A368" w14:textId="77777777" w:rsidR="002169E0" w:rsidRDefault="002169E0" w:rsidP="00DF5B50">
      <w:pPr>
        <w:spacing w:after="0" w:line="240" w:lineRule="auto"/>
        <w:ind w:firstLine="4502"/>
        <w:jc w:val="both"/>
        <w:rPr>
          <w:rFonts w:ascii="Arial" w:hAnsi="Arial" w:cs="Arial"/>
          <w:sz w:val="20"/>
          <w:szCs w:val="20"/>
        </w:rPr>
      </w:pPr>
    </w:p>
    <w:p w14:paraId="71E18ECA" w14:textId="57C6E4C5"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w:t>
      </w:r>
      <w:r w:rsidRPr="002169E0">
        <w:rPr>
          <w:rFonts w:ascii="Arial" w:hAnsi="Arial" w:cs="Arial"/>
          <w:sz w:val="20"/>
          <w:szCs w:val="20"/>
        </w:rPr>
        <w:t>essoalmente</w:t>
      </w:r>
      <w:proofErr w:type="gramEnd"/>
      <w:r w:rsidRPr="002169E0">
        <w:rPr>
          <w:rFonts w:ascii="Arial" w:hAnsi="Arial" w:cs="Arial"/>
          <w:sz w:val="20"/>
          <w:szCs w:val="20"/>
        </w:rPr>
        <w:t>, sempre que possível, mediante entrega da cópia do autuado</w:t>
      </w:r>
      <w:r>
        <w:rPr>
          <w:rFonts w:ascii="Arial" w:hAnsi="Arial" w:cs="Arial"/>
          <w:sz w:val="20"/>
          <w:szCs w:val="20"/>
        </w:rPr>
        <w:t>, seu representante ou preposto, contra-recibo datado no original; ou</w:t>
      </w:r>
    </w:p>
    <w:p w14:paraId="21E12567" w14:textId="77777777" w:rsidR="00C90DCB" w:rsidRDefault="00C90DCB" w:rsidP="00DF5B50">
      <w:pPr>
        <w:spacing w:after="0" w:line="240" w:lineRule="auto"/>
        <w:ind w:firstLine="4502"/>
        <w:jc w:val="both"/>
        <w:rPr>
          <w:rFonts w:ascii="Arial" w:hAnsi="Arial" w:cs="Arial"/>
          <w:b/>
          <w:sz w:val="20"/>
          <w:szCs w:val="20"/>
        </w:rPr>
      </w:pPr>
    </w:p>
    <w:p w14:paraId="752FDC8E" w14:textId="044338A8"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por</w:t>
      </w:r>
      <w:proofErr w:type="gramEnd"/>
      <w:r>
        <w:rPr>
          <w:rFonts w:ascii="Arial" w:hAnsi="Arial" w:cs="Arial"/>
          <w:sz w:val="20"/>
          <w:szCs w:val="20"/>
        </w:rPr>
        <w:t xml:space="preserve"> carta, acompanhada de cópia do auto, com aviso de recebimento (AR), datado e firmado pelo destinatário ou alguém de seu domicílio; ou</w:t>
      </w:r>
    </w:p>
    <w:p w14:paraId="113C6AD4" w14:textId="77777777" w:rsidR="00C90DCB" w:rsidRDefault="00C90DCB" w:rsidP="00DF5B50">
      <w:pPr>
        <w:spacing w:after="0" w:line="240" w:lineRule="auto"/>
        <w:ind w:firstLine="4502"/>
        <w:jc w:val="both"/>
        <w:rPr>
          <w:rFonts w:ascii="Arial" w:hAnsi="Arial" w:cs="Arial"/>
          <w:b/>
          <w:sz w:val="20"/>
          <w:szCs w:val="20"/>
        </w:rPr>
      </w:pPr>
    </w:p>
    <w:p w14:paraId="482D397C" w14:textId="5564A5E0"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por edital, com prazo de 5 (cinco) dias corridos, se desconhecido o domicílio fiscal do infrator.</w:t>
      </w:r>
    </w:p>
    <w:p w14:paraId="0A03144E" w14:textId="77777777" w:rsidR="002169E0" w:rsidRDefault="002169E0" w:rsidP="00DF5B50">
      <w:pPr>
        <w:spacing w:after="0" w:line="240" w:lineRule="auto"/>
        <w:ind w:firstLine="4502"/>
        <w:jc w:val="both"/>
        <w:rPr>
          <w:rFonts w:ascii="Arial" w:hAnsi="Arial" w:cs="Arial"/>
          <w:sz w:val="20"/>
          <w:szCs w:val="20"/>
        </w:rPr>
      </w:pPr>
    </w:p>
    <w:p w14:paraId="332EA80A" w14:textId="77777777"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Art.</w:t>
      </w:r>
      <w:r w:rsidR="00205AE3">
        <w:rPr>
          <w:rFonts w:ascii="Arial" w:hAnsi="Arial" w:cs="Arial"/>
          <w:b/>
          <w:sz w:val="20"/>
          <w:szCs w:val="20"/>
        </w:rPr>
        <w:t xml:space="preserve"> </w:t>
      </w:r>
      <w:r w:rsidRPr="00DF5B50">
        <w:rPr>
          <w:rFonts w:ascii="Arial" w:hAnsi="Arial" w:cs="Arial"/>
          <w:b/>
          <w:sz w:val="20"/>
          <w:szCs w:val="20"/>
        </w:rPr>
        <w:t>77.</w:t>
      </w:r>
      <w:r>
        <w:rPr>
          <w:rFonts w:ascii="Arial" w:hAnsi="Arial" w:cs="Arial"/>
          <w:sz w:val="20"/>
          <w:szCs w:val="20"/>
        </w:rPr>
        <w:t xml:space="preserve"> A notificação presume-se aceita:</w:t>
      </w:r>
    </w:p>
    <w:p w14:paraId="1FF147D9" w14:textId="77777777" w:rsidR="002169E0" w:rsidRDefault="002169E0" w:rsidP="00DF5B50">
      <w:pPr>
        <w:spacing w:after="0" w:line="240" w:lineRule="auto"/>
        <w:ind w:firstLine="4502"/>
        <w:jc w:val="both"/>
        <w:rPr>
          <w:rFonts w:ascii="Arial" w:hAnsi="Arial" w:cs="Arial"/>
          <w:sz w:val="20"/>
          <w:szCs w:val="20"/>
        </w:rPr>
      </w:pPr>
    </w:p>
    <w:p w14:paraId="065E1CDD" w14:textId="55DB026F"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quando</w:t>
      </w:r>
      <w:proofErr w:type="gramEnd"/>
      <w:r>
        <w:rPr>
          <w:rFonts w:ascii="Arial" w:hAnsi="Arial" w:cs="Arial"/>
          <w:sz w:val="20"/>
          <w:szCs w:val="20"/>
        </w:rPr>
        <w:t xml:space="preserve"> pessoal, na data do recibo;</w:t>
      </w:r>
    </w:p>
    <w:p w14:paraId="703CAED3" w14:textId="77777777" w:rsidR="00C90DCB" w:rsidRDefault="00C90DCB" w:rsidP="00DF5B50">
      <w:pPr>
        <w:spacing w:after="0" w:line="240" w:lineRule="auto"/>
        <w:ind w:firstLine="4502"/>
        <w:jc w:val="both"/>
        <w:rPr>
          <w:rFonts w:ascii="Arial" w:hAnsi="Arial" w:cs="Arial"/>
          <w:b/>
          <w:sz w:val="20"/>
          <w:szCs w:val="20"/>
        </w:rPr>
      </w:pPr>
    </w:p>
    <w:p w14:paraId="6385F345" w14:textId="083046C2"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quando</w:t>
      </w:r>
      <w:proofErr w:type="gramEnd"/>
      <w:r>
        <w:rPr>
          <w:rFonts w:ascii="Arial" w:hAnsi="Arial" w:cs="Arial"/>
          <w:sz w:val="20"/>
          <w:szCs w:val="20"/>
        </w:rPr>
        <w:t xml:space="preserve"> por carta, na data do recibo de volta;</w:t>
      </w:r>
      <w:r w:rsidR="00C90DCB">
        <w:rPr>
          <w:rFonts w:ascii="Arial" w:hAnsi="Arial" w:cs="Arial"/>
          <w:sz w:val="20"/>
          <w:szCs w:val="20"/>
        </w:rPr>
        <w:t xml:space="preserve"> e</w:t>
      </w:r>
    </w:p>
    <w:p w14:paraId="585642DA" w14:textId="77777777" w:rsidR="00C90DCB" w:rsidRDefault="00C90DCB" w:rsidP="00DF5B50">
      <w:pPr>
        <w:spacing w:after="0" w:line="240" w:lineRule="auto"/>
        <w:ind w:firstLine="4502"/>
        <w:jc w:val="both"/>
        <w:rPr>
          <w:rFonts w:ascii="Arial" w:hAnsi="Arial" w:cs="Arial"/>
          <w:b/>
          <w:sz w:val="20"/>
          <w:szCs w:val="20"/>
        </w:rPr>
      </w:pPr>
    </w:p>
    <w:p w14:paraId="24D2859F" w14:textId="630BD77A"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III</w:t>
      </w:r>
      <w:r w:rsidR="00C90DCB">
        <w:rPr>
          <w:rFonts w:ascii="Arial" w:hAnsi="Arial" w:cs="Arial"/>
          <w:b/>
          <w:sz w:val="20"/>
          <w:szCs w:val="20"/>
        </w:rPr>
        <w:t xml:space="preserve"> </w:t>
      </w:r>
      <w:r w:rsidRPr="00DF5B50">
        <w:rPr>
          <w:rFonts w:ascii="Arial" w:hAnsi="Arial" w:cs="Arial"/>
          <w:b/>
          <w:sz w:val="20"/>
          <w:szCs w:val="20"/>
        </w:rPr>
        <w:t>-</w:t>
      </w:r>
      <w:r>
        <w:rPr>
          <w:rFonts w:ascii="Arial" w:hAnsi="Arial" w:cs="Arial"/>
          <w:sz w:val="20"/>
          <w:szCs w:val="20"/>
        </w:rPr>
        <w:t xml:space="preserve"> quando por Edital, no término do prazo, contado este da data da afixação ou da população.</w:t>
      </w:r>
    </w:p>
    <w:p w14:paraId="3B5CD949" w14:textId="77777777" w:rsidR="002169E0" w:rsidRDefault="002169E0" w:rsidP="00DF5B50">
      <w:pPr>
        <w:spacing w:after="0" w:line="240" w:lineRule="auto"/>
        <w:ind w:firstLine="4502"/>
        <w:jc w:val="both"/>
        <w:rPr>
          <w:rFonts w:ascii="Arial" w:hAnsi="Arial" w:cs="Arial"/>
          <w:sz w:val="20"/>
          <w:szCs w:val="20"/>
        </w:rPr>
      </w:pPr>
    </w:p>
    <w:p w14:paraId="7408AC05" w14:textId="77777777" w:rsidR="002169E0" w:rsidRDefault="002169E0" w:rsidP="00DF5B50">
      <w:pPr>
        <w:spacing w:after="0" w:line="240" w:lineRule="auto"/>
        <w:ind w:firstLine="4502"/>
        <w:jc w:val="both"/>
        <w:rPr>
          <w:rFonts w:ascii="Arial" w:hAnsi="Arial" w:cs="Arial"/>
          <w:sz w:val="20"/>
          <w:szCs w:val="20"/>
        </w:rPr>
      </w:pPr>
      <w:r w:rsidRPr="00DF5B50">
        <w:rPr>
          <w:rFonts w:ascii="Arial" w:hAnsi="Arial" w:cs="Arial"/>
          <w:b/>
          <w:sz w:val="20"/>
          <w:szCs w:val="20"/>
        </w:rPr>
        <w:t>Art. 78.</w:t>
      </w:r>
      <w:r>
        <w:rPr>
          <w:rFonts w:ascii="Arial" w:hAnsi="Arial" w:cs="Arial"/>
          <w:sz w:val="20"/>
          <w:szCs w:val="20"/>
        </w:rPr>
        <w:t xml:space="preserve"> O notificado que não concordar com a multa terá o prazo de 10 (dez) dias corridos, contados da data da notificação, para apresentar recurso.</w:t>
      </w:r>
    </w:p>
    <w:p w14:paraId="0BBC283E" w14:textId="77777777" w:rsidR="002169E0" w:rsidRDefault="002169E0" w:rsidP="002169E0">
      <w:pPr>
        <w:spacing w:after="0" w:line="240" w:lineRule="auto"/>
        <w:ind w:firstLine="4502"/>
        <w:jc w:val="both"/>
        <w:rPr>
          <w:rFonts w:ascii="Arial" w:hAnsi="Arial" w:cs="Arial"/>
          <w:sz w:val="20"/>
          <w:szCs w:val="20"/>
        </w:rPr>
      </w:pPr>
    </w:p>
    <w:p w14:paraId="4C607FB4" w14:textId="77777777" w:rsidR="002169E0" w:rsidRDefault="002169E0" w:rsidP="002169E0">
      <w:pPr>
        <w:spacing w:after="0" w:line="240" w:lineRule="auto"/>
        <w:ind w:firstLine="4502"/>
        <w:jc w:val="both"/>
        <w:rPr>
          <w:rFonts w:ascii="Arial" w:hAnsi="Arial" w:cs="Arial"/>
          <w:sz w:val="20"/>
          <w:szCs w:val="20"/>
        </w:rPr>
      </w:pPr>
      <w:r w:rsidRPr="00DF5B50">
        <w:rPr>
          <w:rFonts w:ascii="Arial" w:hAnsi="Arial" w:cs="Arial"/>
          <w:b/>
          <w:sz w:val="20"/>
          <w:szCs w:val="20"/>
        </w:rPr>
        <w:t>Art. 79.</w:t>
      </w:r>
      <w:r>
        <w:rPr>
          <w:rFonts w:ascii="Arial" w:hAnsi="Arial" w:cs="Arial"/>
          <w:sz w:val="20"/>
          <w:szCs w:val="20"/>
        </w:rPr>
        <w:t xml:space="preserve"> O recurso será dirigido ao Prefeito, que terá o prazo de 30 (trinta) dias corridos, contados do seu recebimento, para proferir sua decisão.</w:t>
      </w:r>
    </w:p>
    <w:p w14:paraId="2D100A89" w14:textId="77777777" w:rsidR="002169E0" w:rsidRDefault="002169E0" w:rsidP="002169E0">
      <w:pPr>
        <w:spacing w:after="0" w:line="240" w:lineRule="auto"/>
        <w:ind w:firstLine="4502"/>
        <w:jc w:val="both"/>
        <w:rPr>
          <w:rFonts w:ascii="Arial" w:hAnsi="Arial" w:cs="Arial"/>
          <w:sz w:val="20"/>
          <w:szCs w:val="20"/>
        </w:rPr>
      </w:pPr>
    </w:p>
    <w:p w14:paraId="5B71040F" w14:textId="77777777" w:rsidR="002169E0" w:rsidRDefault="002169E0" w:rsidP="002169E0">
      <w:pPr>
        <w:spacing w:after="0" w:line="240" w:lineRule="auto"/>
        <w:ind w:firstLine="4502"/>
        <w:jc w:val="both"/>
        <w:rPr>
          <w:rFonts w:ascii="Arial" w:hAnsi="Arial" w:cs="Arial"/>
          <w:sz w:val="20"/>
          <w:szCs w:val="20"/>
        </w:rPr>
      </w:pPr>
      <w:r w:rsidRPr="00DF5B50">
        <w:rPr>
          <w:rFonts w:ascii="Arial" w:hAnsi="Arial" w:cs="Arial"/>
          <w:b/>
          <w:sz w:val="20"/>
          <w:szCs w:val="20"/>
        </w:rPr>
        <w:t>Parágrafo único.</w:t>
      </w:r>
      <w:r>
        <w:rPr>
          <w:rFonts w:ascii="Arial" w:hAnsi="Arial" w:cs="Arial"/>
          <w:sz w:val="20"/>
          <w:szCs w:val="20"/>
        </w:rPr>
        <w:t xml:space="preserve"> O Poder Executivo, mediante decreto, poderá delegar ao Secretário Municipal de Segurança, a competência de decidir recursos </w:t>
      </w:r>
      <w:r w:rsidR="00290132">
        <w:rPr>
          <w:rFonts w:ascii="Arial" w:hAnsi="Arial" w:cs="Arial"/>
          <w:sz w:val="20"/>
          <w:szCs w:val="20"/>
        </w:rPr>
        <w:t>administrativo.</w:t>
      </w:r>
    </w:p>
    <w:p w14:paraId="19B58892" w14:textId="77777777" w:rsidR="00290132" w:rsidRDefault="00290132" w:rsidP="002169E0">
      <w:pPr>
        <w:spacing w:after="0" w:line="240" w:lineRule="auto"/>
        <w:ind w:firstLine="4502"/>
        <w:jc w:val="both"/>
        <w:rPr>
          <w:rFonts w:ascii="Arial" w:hAnsi="Arial" w:cs="Arial"/>
          <w:sz w:val="20"/>
          <w:szCs w:val="20"/>
        </w:rPr>
      </w:pPr>
    </w:p>
    <w:p w14:paraId="644509B3" w14:textId="77777777" w:rsidR="00290132" w:rsidRPr="002169E0" w:rsidRDefault="00290132" w:rsidP="002169E0">
      <w:pPr>
        <w:spacing w:after="0" w:line="240" w:lineRule="auto"/>
        <w:ind w:firstLine="4502"/>
        <w:jc w:val="both"/>
        <w:rPr>
          <w:rFonts w:ascii="Arial" w:hAnsi="Arial" w:cs="Arial"/>
          <w:sz w:val="20"/>
          <w:szCs w:val="20"/>
        </w:rPr>
      </w:pPr>
      <w:r w:rsidRPr="00DF5B50">
        <w:rPr>
          <w:rFonts w:ascii="Arial" w:hAnsi="Arial" w:cs="Arial"/>
          <w:b/>
          <w:sz w:val="20"/>
          <w:szCs w:val="20"/>
        </w:rPr>
        <w:t>Art. 80.</w:t>
      </w:r>
      <w:r>
        <w:rPr>
          <w:rFonts w:ascii="Arial" w:hAnsi="Arial" w:cs="Arial"/>
          <w:sz w:val="20"/>
          <w:szCs w:val="20"/>
        </w:rPr>
        <w:t xml:space="preserve"> Todas as multas previstas na presente Lei deverão ser recolhidas no prazo máximo de 10 (dez) dias úteis, contados da data da notificação final.</w:t>
      </w:r>
    </w:p>
    <w:p w14:paraId="47920EDD" w14:textId="77777777" w:rsidR="00290132" w:rsidRDefault="00290132" w:rsidP="00BF0E56">
      <w:pPr>
        <w:spacing w:after="0" w:line="240" w:lineRule="auto"/>
        <w:ind w:firstLine="4502"/>
        <w:jc w:val="both"/>
        <w:rPr>
          <w:rFonts w:ascii="Arial" w:hAnsi="Arial" w:cs="Arial"/>
          <w:sz w:val="20"/>
          <w:szCs w:val="20"/>
        </w:rPr>
      </w:pPr>
    </w:p>
    <w:p w14:paraId="49511145" w14:textId="7AB7BA96" w:rsidR="0035404A" w:rsidRPr="00BF0E56" w:rsidRDefault="00127A68" w:rsidP="00BF0E56">
      <w:pPr>
        <w:spacing w:after="0" w:line="240" w:lineRule="auto"/>
        <w:ind w:firstLine="4502"/>
        <w:jc w:val="both"/>
        <w:rPr>
          <w:rFonts w:ascii="Arial" w:hAnsi="Arial" w:cs="Arial"/>
          <w:sz w:val="20"/>
          <w:szCs w:val="20"/>
        </w:rPr>
      </w:pPr>
      <w:r w:rsidRPr="00BF0E56">
        <w:rPr>
          <w:rFonts w:ascii="Arial" w:hAnsi="Arial" w:cs="Arial"/>
          <w:b/>
          <w:sz w:val="20"/>
          <w:szCs w:val="20"/>
        </w:rPr>
        <w:t>Art</w:t>
      </w:r>
      <w:r w:rsidR="00290132">
        <w:rPr>
          <w:rFonts w:ascii="Arial" w:hAnsi="Arial" w:cs="Arial"/>
          <w:b/>
          <w:sz w:val="20"/>
          <w:szCs w:val="20"/>
        </w:rPr>
        <w:t>. 81.</w:t>
      </w:r>
      <w:r w:rsidR="0035404A" w:rsidRPr="00BF0E56">
        <w:rPr>
          <w:rFonts w:ascii="Arial" w:hAnsi="Arial" w:cs="Arial"/>
          <w:b/>
          <w:sz w:val="20"/>
          <w:szCs w:val="20"/>
        </w:rPr>
        <w:t xml:space="preserve"> </w:t>
      </w:r>
      <w:r w:rsidR="0035404A" w:rsidRPr="00BF0E56">
        <w:rPr>
          <w:rFonts w:ascii="Arial" w:hAnsi="Arial" w:cs="Arial"/>
          <w:sz w:val="20"/>
          <w:szCs w:val="20"/>
        </w:rPr>
        <w:t>Esta Lei entra</w:t>
      </w:r>
      <w:r w:rsidR="00290132">
        <w:rPr>
          <w:rFonts w:ascii="Arial" w:hAnsi="Arial" w:cs="Arial"/>
          <w:sz w:val="20"/>
          <w:szCs w:val="20"/>
        </w:rPr>
        <w:t>rá</w:t>
      </w:r>
      <w:r w:rsidR="0035404A" w:rsidRPr="00BF0E56">
        <w:rPr>
          <w:rFonts w:ascii="Arial" w:hAnsi="Arial" w:cs="Arial"/>
          <w:sz w:val="20"/>
          <w:szCs w:val="20"/>
        </w:rPr>
        <w:t xml:space="preserve"> em vigor na data de sua publicação</w:t>
      </w:r>
      <w:r w:rsidR="00262C20" w:rsidRPr="00BF0E56">
        <w:rPr>
          <w:rFonts w:ascii="Arial" w:hAnsi="Arial" w:cs="Arial"/>
          <w:sz w:val="20"/>
          <w:szCs w:val="20"/>
        </w:rPr>
        <w:t xml:space="preserve">, </w:t>
      </w:r>
      <w:r w:rsidR="00290132">
        <w:rPr>
          <w:rFonts w:ascii="Arial" w:hAnsi="Arial" w:cs="Arial"/>
          <w:sz w:val="20"/>
          <w:szCs w:val="20"/>
        </w:rPr>
        <w:t xml:space="preserve">permanecendo válidas as disposições constantes das </w:t>
      </w:r>
      <w:r w:rsidR="00C90DCB">
        <w:rPr>
          <w:rFonts w:ascii="Arial" w:hAnsi="Arial" w:cs="Arial"/>
          <w:sz w:val="20"/>
          <w:szCs w:val="20"/>
        </w:rPr>
        <w:t>L</w:t>
      </w:r>
      <w:r w:rsidR="00290132">
        <w:rPr>
          <w:rFonts w:ascii="Arial" w:hAnsi="Arial" w:cs="Arial"/>
          <w:sz w:val="20"/>
          <w:szCs w:val="20"/>
        </w:rPr>
        <w:t xml:space="preserve">eis </w:t>
      </w:r>
      <w:proofErr w:type="spellStart"/>
      <w:r w:rsidR="00290132">
        <w:rPr>
          <w:rFonts w:ascii="Arial" w:hAnsi="Arial" w:cs="Arial"/>
          <w:sz w:val="20"/>
          <w:szCs w:val="20"/>
        </w:rPr>
        <w:t>nºs</w:t>
      </w:r>
      <w:proofErr w:type="spellEnd"/>
      <w:r w:rsidR="00290132">
        <w:rPr>
          <w:rFonts w:ascii="Arial" w:hAnsi="Arial" w:cs="Arial"/>
          <w:sz w:val="20"/>
          <w:szCs w:val="20"/>
        </w:rPr>
        <w:t xml:space="preserve"> 1.408/83, 2.300/98 e 2.320/99, que não contrariem o teor da presente Lei</w:t>
      </w:r>
      <w:r w:rsidR="00CB1B38" w:rsidRPr="00BF0E56">
        <w:rPr>
          <w:rFonts w:ascii="Arial" w:hAnsi="Arial" w:cs="Arial"/>
          <w:sz w:val="20"/>
          <w:szCs w:val="20"/>
        </w:rPr>
        <w:t>.</w:t>
      </w:r>
    </w:p>
    <w:p w14:paraId="46106DDD" w14:textId="77777777" w:rsidR="00127A68" w:rsidRPr="00BF0E56" w:rsidRDefault="00127A68" w:rsidP="00BF0E56">
      <w:pPr>
        <w:spacing w:after="0" w:line="240" w:lineRule="auto"/>
        <w:ind w:firstLine="4502"/>
        <w:jc w:val="both"/>
        <w:rPr>
          <w:rFonts w:ascii="Arial" w:hAnsi="Arial" w:cs="Arial"/>
          <w:sz w:val="20"/>
          <w:szCs w:val="20"/>
        </w:rPr>
      </w:pPr>
    </w:p>
    <w:p w14:paraId="7F53A367" w14:textId="77777777" w:rsidR="00127A68" w:rsidRPr="00BF0E56" w:rsidRDefault="00127A68" w:rsidP="00BF0E56">
      <w:pPr>
        <w:spacing w:after="0" w:line="240" w:lineRule="auto"/>
        <w:ind w:firstLine="4502"/>
        <w:jc w:val="both"/>
        <w:rPr>
          <w:rFonts w:ascii="Arial" w:hAnsi="Arial" w:cs="Arial"/>
          <w:sz w:val="20"/>
          <w:szCs w:val="20"/>
        </w:rPr>
      </w:pPr>
    </w:p>
    <w:p w14:paraId="46B0AABE" w14:textId="77777777" w:rsidR="00127A68" w:rsidRPr="00BF0E56" w:rsidRDefault="00F943FE" w:rsidP="00BF0E56">
      <w:pPr>
        <w:spacing w:after="0" w:line="240" w:lineRule="auto"/>
        <w:ind w:firstLine="4502"/>
        <w:rPr>
          <w:rFonts w:ascii="Arial" w:hAnsi="Arial" w:cs="Arial"/>
          <w:sz w:val="20"/>
          <w:szCs w:val="20"/>
        </w:rPr>
      </w:pPr>
      <w:r w:rsidRPr="00BF0E56">
        <w:rPr>
          <w:rFonts w:ascii="Arial" w:hAnsi="Arial" w:cs="Arial"/>
          <w:sz w:val="20"/>
          <w:szCs w:val="20"/>
        </w:rPr>
        <w:t xml:space="preserve">Palácio da Uva Itália, </w:t>
      </w:r>
      <w:r w:rsidR="00DF5B50">
        <w:rPr>
          <w:rFonts w:ascii="Arial" w:hAnsi="Arial" w:cs="Arial"/>
          <w:sz w:val="20"/>
          <w:szCs w:val="20"/>
        </w:rPr>
        <w:t>13 de abril</w:t>
      </w:r>
      <w:r w:rsidR="004E3FDB" w:rsidRPr="00BF0E56">
        <w:rPr>
          <w:rFonts w:ascii="Arial" w:hAnsi="Arial" w:cs="Arial"/>
          <w:sz w:val="20"/>
          <w:szCs w:val="20"/>
        </w:rPr>
        <w:t xml:space="preserve"> de 2015</w:t>
      </w:r>
      <w:r w:rsidR="00127A68" w:rsidRPr="00BF0E56">
        <w:rPr>
          <w:rFonts w:ascii="Arial" w:hAnsi="Arial" w:cs="Arial"/>
          <w:sz w:val="20"/>
          <w:szCs w:val="20"/>
        </w:rPr>
        <w:t>.</w:t>
      </w:r>
    </w:p>
    <w:p w14:paraId="02930C79" w14:textId="77777777" w:rsidR="009243B3" w:rsidRPr="00BF0E56" w:rsidRDefault="009243B3" w:rsidP="00BF0E56">
      <w:pPr>
        <w:spacing w:after="0" w:line="240" w:lineRule="auto"/>
        <w:jc w:val="both"/>
        <w:rPr>
          <w:rFonts w:ascii="Arial" w:hAnsi="Arial" w:cs="Arial"/>
          <w:sz w:val="20"/>
          <w:szCs w:val="20"/>
        </w:rPr>
      </w:pPr>
    </w:p>
    <w:p w14:paraId="5E524271" w14:textId="77777777" w:rsidR="009243B3" w:rsidRPr="00BF0E56" w:rsidRDefault="009243B3" w:rsidP="00BF0E56">
      <w:pPr>
        <w:spacing w:after="0" w:line="240" w:lineRule="auto"/>
        <w:ind w:firstLine="4502"/>
        <w:jc w:val="both"/>
        <w:rPr>
          <w:rFonts w:ascii="Arial" w:hAnsi="Arial" w:cs="Arial"/>
          <w:sz w:val="20"/>
          <w:szCs w:val="20"/>
        </w:rPr>
      </w:pPr>
    </w:p>
    <w:p w14:paraId="14CBC3A5" w14:textId="77777777" w:rsidR="009243B3" w:rsidRPr="00BF0E56" w:rsidRDefault="004E3FDB" w:rsidP="00BF0E56">
      <w:pPr>
        <w:spacing w:after="0" w:line="240" w:lineRule="auto"/>
        <w:jc w:val="center"/>
        <w:rPr>
          <w:rFonts w:ascii="Arial" w:hAnsi="Arial" w:cs="Arial"/>
          <w:sz w:val="20"/>
          <w:szCs w:val="20"/>
        </w:rPr>
      </w:pPr>
      <w:r w:rsidRPr="00BF0E56">
        <w:rPr>
          <w:rFonts w:ascii="Arial" w:hAnsi="Arial" w:cs="Arial"/>
          <w:sz w:val="20"/>
          <w:szCs w:val="20"/>
        </w:rPr>
        <w:t>ACIR FILLÓ DOS SANTOS</w:t>
      </w:r>
    </w:p>
    <w:p w14:paraId="681D4C35" w14:textId="77777777" w:rsidR="009243B3" w:rsidRPr="00BF0E56" w:rsidRDefault="009243B3" w:rsidP="00BF0E56">
      <w:pPr>
        <w:spacing w:after="0" w:line="240" w:lineRule="auto"/>
        <w:jc w:val="center"/>
        <w:rPr>
          <w:rFonts w:ascii="Arial" w:hAnsi="Arial" w:cs="Arial"/>
          <w:sz w:val="20"/>
          <w:szCs w:val="20"/>
        </w:rPr>
      </w:pPr>
      <w:r w:rsidRPr="00BF0E56">
        <w:rPr>
          <w:rFonts w:ascii="Arial" w:hAnsi="Arial" w:cs="Arial"/>
          <w:sz w:val="20"/>
          <w:szCs w:val="20"/>
        </w:rPr>
        <w:t>Prefeito</w:t>
      </w:r>
    </w:p>
    <w:p w14:paraId="47018118" w14:textId="77777777" w:rsidR="00F943FE" w:rsidRPr="00BF0E56" w:rsidRDefault="00F943FE" w:rsidP="00BF0E56">
      <w:pPr>
        <w:spacing w:after="0" w:line="240" w:lineRule="auto"/>
        <w:jc w:val="center"/>
        <w:rPr>
          <w:rFonts w:ascii="Arial" w:hAnsi="Arial" w:cs="Arial"/>
          <w:sz w:val="20"/>
          <w:szCs w:val="20"/>
        </w:rPr>
      </w:pPr>
    </w:p>
    <w:p w14:paraId="1FC24884" w14:textId="77777777" w:rsidR="00F943FE" w:rsidRPr="00BF0E56" w:rsidRDefault="00F943FE" w:rsidP="00BF0E56">
      <w:pPr>
        <w:spacing w:after="0" w:line="240" w:lineRule="auto"/>
        <w:jc w:val="center"/>
        <w:rPr>
          <w:rFonts w:ascii="Arial" w:hAnsi="Arial" w:cs="Arial"/>
          <w:sz w:val="20"/>
          <w:szCs w:val="20"/>
        </w:rPr>
      </w:pPr>
    </w:p>
    <w:p w14:paraId="7B64BEC6" w14:textId="77777777" w:rsidR="00F943FE" w:rsidRPr="00BF0E56" w:rsidRDefault="004E3FDB" w:rsidP="00BF0E56">
      <w:pPr>
        <w:spacing w:after="0" w:line="240" w:lineRule="auto"/>
        <w:jc w:val="center"/>
        <w:rPr>
          <w:rFonts w:ascii="Arial" w:hAnsi="Arial" w:cs="Arial"/>
          <w:sz w:val="20"/>
          <w:szCs w:val="20"/>
        </w:rPr>
      </w:pPr>
      <w:r w:rsidRPr="00BF0E56">
        <w:rPr>
          <w:rFonts w:ascii="Arial" w:hAnsi="Arial" w:cs="Arial"/>
          <w:sz w:val="20"/>
          <w:szCs w:val="20"/>
        </w:rPr>
        <w:t>JURACY FERREIRA DA SILVA</w:t>
      </w:r>
    </w:p>
    <w:p w14:paraId="62F7B56D" w14:textId="77777777" w:rsidR="00F943FE" w:rsidRDefault="006C008E" w:rsidP="00BF0E56">
      <w:pPr>
        <w:spacing w:after="0" w:line="240" w:lineRule="auto"/>
        <w:jc w:val="center"/>
        <w:rPr>
          <w:rFonts w:ascii="Arial" w:hAnsi="Arial" w:cs="Arial"/>
          <w:sz w:val="20"/>
          <w:szCs w:val="20"/>
        </w:rPr>
      </w:pPr>
      <w:r>
        <w:rPr>
          <w:rFonts w:ascii="Arial" w:hAnsi="Arial" w:cs="Arial"/>
          <w:sz w:val="20"/>
          <w:szCs w:val="20"/>
        </w:rPr>
        <w:t>Secretário Municipal de Governo</w:t>
      </w:r>
    </w:p>
    <w:p w14:paraId="53F80E68" w14:textId="77777777" w:rsidR="00DF5B50" w:rsidRDefault="00DF5B50" w:rsidP="00BF0E56">
      <w:pPr>
        <w:spacing w:after="0" w:line="240" w:lineRule="auto"/>
        <w:jc w:val="center"/>
        <w:rPr>
          <w:rFonts w:ascii="Arial" w:hAnsi="Arial" w:cs="Arial"/>
          <w:sz w:val="20"/>
          <w:szCs w:val="20"/>
        </w:rPr>
      </w:pPr>
    </w:p>
    <w:p w14:paraId="6E4D96A0" w14:textId="77777777" w:rsidR="00DF5B50" w:rsidRDefault="00DF5B50" w:rsidP="00BF0E56">
      <w:pPr>
        <w:spacing w:after="0" w:line="240" w:lineRule="auto"/>
        <w:jc w:val="center"/>
        <w:rPr>
          <w:rFonts w:ascii="Arial" w:hAnsi="Arial" w:cs="Arial"/>
          <w:sz w:val="20"/>
          <w:szCs w:val="20"/>
        </w:rPr>
      </w:pPr>
    </w:p>
    <w:p w14:paraId="31987914" w14:textId="77777777" w:rsidR="00DF5B50" w:rsidRDefault="00DF5B50" w:rsidP="00BF0E56">
      <w:pPr>
        <w:spacing w:after="0" w:line="240" w:lineRule="auto"/>
        <w:jc w:val="center"/>
        <w:rPr>
          <w:rFonts w:ascii="Arial" w:hAnsi="Arial" w:cs="Arial"/>
          <w:sz w:val="20"/>
          <w:szCs w:val="20"/>
        </w:rPr>
      </w:pPr>
      <w:r>
        <w:rPr>
          <w:rFonts w:ascii="Arial" w:hAnsi="Arial" w:cs="Arial"/>
          <w:sz w:val="20"/>
          <w:szCs w:val="20"/>
        </w:rPr>
        <w:t>MICHAEL CAMPOS CUNHA</w:t>
      </w:r>
    </w:p>
    <w:p w14:paraId="4169BEF8" w14:textId="77777777" w:rsidR="00DF5B50" w:rsidRPr="00BF0E56" w:rsidRDefault="00DF5B50" w:rsidP="00BF0E56">
      <w:pPr>
        <w:spacing w:after="0" w:line="240" w:lineRule="auto"/>
        <w:jc w:val="center"/>
        <w:rPr>
          <w:rFonts w:ascii="Arial" w:hAnsi="Arial" w:cs="Arial"/>
          <w:sz w:val="20"/>
          <w:szCs w:val="20"/>
        </w:rPr>
      </w:pPr>
      <w:r>
        <w:rPr>
          <w:rFonts w:ascii="Arial" w:hAnsi="Arial" w:cs="Arial"/>
          <w:sz w:val="20"/>
          <w:szCs w:val="20"/>
        </w:rPr>
        <w:t>Secretário Municipal de Fazenda</w:t>
      </w:r>
    </w:p>
    <w:p w14:paraId="10D00D9C" w14:textId="77777777" w:rsidR="00CB1B38" w:rsidRPr="00BF0E56" w:rsidRDefault="00CB1B38" w:rsidP="00BF0E56">
      <w:pPr>
        <w:spacing w:after="0" w:line="240" w:lineRule="auto"/>
        <w:jc w:val="center"/>
        <w:rPr>
          <w:rFonts w:ascii="Arial" w:hAnsi="Arial" w:cs="Arial"/>
          <w:sz w:val="20"/>
          <w:szCs w:val="20"/>
        </w:rPr>
      </w:pPr>
    </w:p>
    <w:p w14:paraId="18A6C129" w14:textId="77777777" w:rsidR="00CB1B38" w:rsidRPr="00BF0E56" w:rsidRDefault="00CB1B38" w:rsidP="00BF0E56">
      <w:pPr>
        <w:spacing w:after="0" w:line="240" w:lineRule="auto"/>
        <w:jc w:val="center"/>
        <w:rPr>
          <w:rFonts w:ascii="Arial" w:hAnsi="Arial" w:cs="Arial"/>
          <w:sz w:val="20"/>
          <w:szCs w:val="20"/>
        </w:rPr>
      </w:pPr>
    </w:p>
    <w:p w14:paraId="504D112B" w14:textId="77777777" w:rsidR="009243B3" w:rsidRPr="00BF0E56" w:rsidRDefault="0035404A" w:rsidP="00BF0E56">
      <w:pPr>
        <w:spacing w:after="0" w:line="240" w:lineRule="auto"/>
        <w:ind w:firstLine="4502"/>
        <w:jc w:val="both"/>
        <w:rPr>
          <w:rFonts w:ascii="Arial" w:hAnsi="Arial" w:cs="Arial"/>
          <w:sz w:val="20"/>
          <w:szCs w:val="20"/>
        </w:rPr>
      </w:pPr>
      <w:r w:rsidRPr="00BF0E56">
        <w:rPr>
          <w:rFonts w:ascii="Arial" w:hAnsi="Arial" w:cs="Arial"/>
          <w:sz w:val="20"/>
          <w:szCs w:val="20"/>
        </w:rPr>
        <w:t xml:space="preserve">Registrada </w:t>
      </w:r>
      <w:r w:rsidR="004E3FDB" w:rsidRPr="00BF0E56">
        <w:rPr>
          <w:rFonts w:ascii="Arial" w:hAnsi="Arial" w:cs="Arial"/>
          <w:sz w:val="20"/>
          <w:szCs w:val="20"/>
        </w:rPr>
        <w:t xml:space="preserve">na Secretaria Municipal de Administração - Divisão de Expediente e Documentação e publicada no Quadro de Editais do Paço </w:t>
      </w:r>
      <w:r w:rsidR="00234606" w:rsidRPr="00BF0E56">
        <w:rPr>
          <w:rFonts w:ascii="Arial" w:hAnsi="Arial" w:cs="Arial"/>
          <w:sz w:val="20"/>
          <w:szCs w:val="20"/>
        </w:rPr>
        <w:t>Municipal na mesma data</w:t>
      </w:r>
      <w:r w:rsidR="0082420A" w:rsidRPr="00BF0E56">
        <w:rPr>
          <w:rFonts w:ascii="Arial" w:hAnsi="Arial" w:cs="Arial"/>
          <w:sz w:val="20"/>
          <w:szCs w:val="20"/>
        </w:rPr>
        <w:t>.</w:t>
      </w:r>
    </w:p>
    <w:p w14:paraId="37987F34" w14:textId="77777777" w:rsidR="0082420A" w:rsidRPr="00BF0E56" w:rsidRDefault="0082420A" w:rsidP="00BF0E56">
      <w:pPr>
        <w:spacing w:after="0" w:line="240" w:lineRule="auto"/>
        <w:ind w:firstLine="4502"/>
        <w:jc w:val="both"/>
        <w:rPr>
          <w:rFonts w:ascii="Arial" w:hAnsi="Arial" w:cs="Arial"/>
          <w:sz w:val="20"/>
          <w:szCs w:val="20"/>
        </w:rPr>
      </w:pPr>
    </w:p>
    <w:p w14:paraId="7054CCE6" w14:textId="77777777" w:rsidR="009243B3" w:rsidRPr="00BF0E56" w:rsidRDefault="009243B3" w:rsidP="00BF0E56">
      <w:pPr>
        <w:spacing w:after="0" w:line="240" w:lineRule="auto"/>
        <w:ind w:firstLine="4502"/>
        <w:jc w:val="both"/>
        <w:rPr>
          <w:rFonts w:ascii="Arial" w:hAnsi="Arial" w:cs="Arial"/>
          <w:sz w:val="20"/>
          <w:szCs w:val="20"/>
        </w:rPr>
      </w:pPr>
    </w:p>
    <w:p w14:paraId="004579B0" w14:textId="77777777" w:rsidR="009243B3" w:rsidRPr="00BF0E56" w:rsidRDefault="00234606" w:rsidP="00BF0E56">
      <w:pPr>
        <w:spacing w:after="0" w:line="240" w:lineRule="auto"/>
        <w:jc w:val="center"/>
        <w:rPr>
          <w:rFonts w:ascii="Arial" w:hAnsi="Arial" w:cs="Arial"/>
          <w:sz w:val="20"/>
          <w:szCs w:val="20"/>
        </w:rPr>
      </w:pPr>
      <w:r w:rsidRPr="00BF0E56">
        <w:rPr>
          <w:rFonts w:ascii="Arial" w:hAnsi="Arial" w:cs="Arial"/>
          <w:sz w:val="20"/>
          <w:szCs w:val="20"/>
        </w:rPr>
        <w:t>ARNALDO ANTUNES DE SOUZA</w:t>
      </w:r>
    </w:p>
    <w:p w14:paraId="0459F83C" w14:textId="77777777" w:rsidR="009243B3" w:rsidRPr="00BF0E56" w:rsidRDefault="0082420A" w:rsidP="00BF0E56">
      <w:pPr>
        <w:spacing w:after="0" w:line="240" w:lineRule="auto"/>
        <w:jc w:val="center"/>
        <w:rPr>
          <w:rFonts w:ascii="Arial" w:hAnsi="Arial" w:cs="Arial"/>
          <w:sz w:val="20"/>
          <w:szCs w:val="20"/>
        </w:rPr>
      </w:pPr>
      <w:r w:rsidRPr="00BF0E56">
        <w:rPr>
          <w:rFonts w:ascii="Arial" w:hAnsi="Arial" w:cs="Arial"/>
          <w:sz w:val="20"/>
          <w:szCs w:val="20"/>
        </w:rPr>
        <w:t>Secretário Municipal de Administração</w:t>
      </w:r>
    </w:p>
    <w:p w14:paraId="0A94B81E" w14:textId="77777777" w:rsidR="009243B3" w:rsidRPr="00BF0E56" w:rsidRDefault="009243B3" w:rsidP="00BF0E56">
      <w:pPr>
        <w:spacing w:after="0" w:line="240" w:lineRule="auto"/>
        <w:jc w:val="center"/>
        <w:rPr>
          <w:rFonts w:ascii="Arial" w:hAnsi="Arial" w:cs="Arial"/>
          <w:sz w:val="20"/>
          <w:szCs w:val="20"/>
        </w:rPr>
      </w:pPr>
    </w:p>
    <w:p w14:paraId="06682018" w14:textId="77777777" w:rsidR="009243B3" w:rsidRPr="00BF0E56" w:rsidRDefault="009243B3" w:rsidP="00BF0E56">
      <w:pPr>
        <w:spacing w:after="0" w:line="240" w:lineRule="auto"/>
        <w:jc w:val="both"/>
        <w:rPr>
          <w:rFonts w:ascii="Arial" w:hAnsi="Arial" w:cs="Arial"/>
          <w:color w:val="FF0000"/>
          <w:sz w:val="20"/>
          <w:szCs w:val="20"/>
        </w:rPr>
      </w:pPr>
    </w:p>
    <w:p w14:paraId="63A3E70F" w14:textId="77777777" w:rsidR="009243B3" w:rsidRPr="00BF0E56" w:rsidRDefault="009243B3" w:rsidP="00C90DCB">
      <w:pPr>
        <w:spacing w:after="0" w:line="240" w:lineRule="auto"/>
        <w:rPr>
          <w:rFonts w:ascii="Arial" w:hAnsi="Arial" w:cs="Arial"/>
          <w:sz w:val="20"/>
          <w:szCs w:val="20"/>
        </w:rPr>
      </w:pPr>
      <w:r w:rsidRPr="00BF0E56">
        <w:rPr>
          <w:rFonts w:ascii="Arial" w:hAnsi="Arial" w:cs="Arial"/>
          <w:color w:val="FF0000"/>
          <w:sz w:val="20"/>
          <w:szCs w:val="20"/>
        </w:rPr>
        <w:t>Este texto não substitui o publicado e arquivado pela Câmara Municipal.</w:t>
      </w:r>
    </w:p>
    <w:p w14:paraId="21E424B2" w14:textId="77777777" w:rsidR="009243B3" w:rsidRPr="00BF0E56" w:rsidRDefault="009243B3" w:rsidP="00BF0E56">
      <w:pPr>
        <w:tabs>
          <w:tab w:val="left" w:pos="5347"/>
        </w:tabs>
        <w:spacing w:after="0" w:line="240" w:lineRule="auto"/>
        <w:rPr>
          <w:rFonts w:ascii="Arial" w:hAnsi="Arial" w:cs="Arial"/>
          <w:sz w:val="20"/>
          <w:szCs w:val="20"/>
        </w:rPr>
      </w:pPr>
    </w:p>
    <w:p w14:paraId="48609495" w14:textId="77777777" w:rsidR="009243B3" w:rsidRPr="00BF0E56" w:rsidRDefault="009243B3" w:rsidP="00BF0E56">
      <w:pPr>
        <w:spacing w:after="0" w:line="240" w:lineRule="auto"/>
        <w:rPr>
          <w:rFonts w:ascii="Arial" w:hAnsi="Arial" w:cs="Arial"/>
          <w:sz w:val="20"/>
          <w:szCs w:val="20"/>
        </w:rPr>
      </w:pPr>
    </w:p>
    <w:sectPr w:rsidR="009243B3" w:rsidRPr="00BF0E56"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8A2A4" w14:textId="77777777" w:rsidR="009B0993" w:rsidRDefault="009B0993" w:rsidP="009243B3">
      <w:pPr>
        <w:spacing w:after="0" w:line="240" w:lineRule="auto"/>
      </w:pPr>
      <w:r>
        <w:separator/>
      </w:r>
    </w:p>
  </w:endnote>
  <w:endnote w:type="continuationSeparator" w:id="0">
    <w:p w14:paraId="4656DD86" w14:textId="77777777" w:rsidR="009B0993" w:rsidRDefault="009B0993"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6BCC" w14:textId="77777777" w:rsidR="009B0993" w:rsidRDefault="009B0993" w:rsidP="009243B3">
      <w:pPr>
        <w:spacing w:after="0" w:line="240" w:lineRule="auto"/>
      </w:pPr>
      <w:r>
        <w:separator/>
      </w:r>
    </w:p>
  </w:footnote>
  <w:footnote w:type="continuationSeparator" w:id="0">
    <w:p w14:paraId="3259E2DD" w14:textId="77777777" w:rsidR="009B0993" w:rsidRDefault="009B0993"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A544" w14:textId="77777777" w:rsidR="00CB422E" w:rsidRDefault="00CB422E" w:rsidP="009243B3">
    <w:pPr>
      <w:pStyle w:val="Cabealho"/>
      <w:jc w:val="center"/>
    </w:pPr>
    <w:r>
      <w:rPr>
        <w:noProof/>
        <w:lang w:eastAsia="pt-BR"/>
      </w:rPr>
      <w:drawing>
        <wp:inline distT="0" distB="0" distL="0" distR="0" wp14:anchorId="09927B46" wp14:editId="538FEF6A">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277B"/>
    <w:multiLevelType w:val="hybridMultilevel"/>
    <w:tmpl w:val="16AC20D8"/>
    <w:lvl w:ilvl="0" w:tplc="98F212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98D1AFC"/>
    <w:multiLevelType w:val="hybridMultilevel"/>
    <w:tmpl w:val="144C0CCC"/>
    <w:lvl w:ilvl="0" w:tplc="E4309EF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0AD70C21"/>
    <w:multiLevelType w:val="hybridMultilevel"/>
    <w:tmpl w:val="C688C8A4"/>
    <w:lvl w:ilvl="0" w:tplc="C37AC5F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0577FA0"/>
    <w:multiLevelType w:val="hybridMultilevel"/>
    <w:tmpl w:val="0DD86AF2"/>
    <w:lvl w:ilvl="0" w:tplc="F39C2B5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10E3130B"/>
    <w:multiLevelType w:val="hybridMultilevel"/>
    <w:tmpl w:val="48D8EDC8"/>
    <w:lvl w:ilvl="0" w:tplc="EF729E2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19AA35A5"/>
    <w:multiLevelType w:val="hybridMultilevel"/>
    <w:tmpl w:val="A7563CC2"/>
    <w:lvl w:ilvl="0" w:tplc="1380795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1B4277E9"/>
    <w:multiLevelType w:val="hybridMultilevel"/>
    <w:tmpl w:val="CF0C7CFC"/>
    <w:lvl w:ilvl="0" w:tplc="043013A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1BD43860"/>
    <w:multiLevelType w:val="hybridMultilevel"/>
    <w:tmpl w:val="81AC228C"/>
    <w:lvl w:ilvl="0" w:tplc="4E184E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1E6B31E8"/>
    <w:multiLevelType w:val="hybridMultilevel"/>
    <w:tmpl w:val="09BAA576"/>
    <w:lvl w:ilvl="0" w:tplc="773A537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1F38590B"/>
    <w:multiLevelType w:val="hybridMultilevel"/>
    <w:tmpl w:val="6CDCB054"/>
    <w:lvl w:ilvl="0" w:tplc="994A448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25EC0484"/>
    <w:multiLevelType w:val="hybridMultilevel"/>
    <w:tmpl w:val="084A633E"/>
    <w:lvl w:ilvl="0" w:tplc="0C4628D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2B812042"/>
    <w:multiLevelType w:val="hybridMultilevel"/>
    <w:tmpl w:val="B8169D64"/>
    <w:lvl w:ilvl="0" w:tplc="73A4FA0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33FC7C27"/>
    <w:multiLevelType w:val="hybridMultilevel"/>
    <w:tmpl w:val="95EE43DA"/>
    <w:lvl w:ilvl="0" w:tplc="6186B9C6">
      <w:start w:val="1"/>
      <w:numFmt w:val="low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37352AFD"/>
    <w:multiLevelType w:val="hybridMultilevel"/>
    <w:tmpl w:val="469C4E0E"/>
    <w:lvl w:ilvl="0" w:tplc="8BE8E52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39082E48"/>
    <w:multiLevelType w:val="hybridMultilevel"/>
    <w:tmpl w:val="DDF6E7B6"/>
    <w:lvl w:ilvl="0" w:tplc="5EBCB63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6" w15:restartNumberingAfterBreak="0">
    <w:nsid w:val="4AF01E98"/>
    <w:multiLevelType w:val="hybridMultilevel"/>
    <w:tmpl w:val="DF2093B8"/>
    <w:lvl w:ilvl="0" w:tplc="91025BE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5ABB0CC9"/>
    <w:multiLevelType w:val="hybridMultilevel"/>
    <w:tmpl w:val="1D26B5D2"/>
    <w:lvl w:ilvl="0" w:tplc="0C8A62A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5DC75E65"/>
    <w:multiLevelType w:val="hybridMultilevel"/>
    <w:tmpl w:val="492EFA12"/>
    <w:lvl w:ilvl="0" w:tplc="98F8FD4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5E506D70"/>
    <w:multiLevelType w:val="hybridMultilevel"/>
    <w:tmpl w:val="C5B0A872"/>
    <w:lvl w:ilvl="0" w:tplc="91A28FE8">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609C012F"/>
    <w:multiLevelType w:val="hybridMultilevel"/>
    <w:tmpl w:val="4E4874B4"/>
    <w:lvl w:ilvl="0" w:tplc="79C63A9A">
      <w:start w:val="1"/>
      <w:numFmt w:val="upperRoman"/>
      <w:lvlText w:val="%1-"/>
      <w:lvlJc w:val="left"/>
      <w:pPr>
        <w:ind w:left="5222" w:hanging="720"/>
      </w:pPr>
      <w:rPr>
        <w:rFonts w:ascii="Arial" w:eastAsiaTheme="minorHAnsi" w:hAnsi="Arial" w:cs="Arial"/>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1" w15:restartNumberingAfterBreak="0">
    <w:nsid w:val="625A72E2"/>
    <w:multiLevelType w:val="hybridMultilevel"/>
    <w:tmpl w:val="417C857C"/>
    <w:lvl w:ilvl="0" w:tplc="4558D5C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738D48C1"/>
    <w:multiLevelType w:val="hybridMultilevel"/>
    <w:tmpl w:val="190403E0"/>
    <w:lvl w:ilvl="0" w:tplc="FF4495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540705264">
    <w:abstractNumId w:val="14"/>
  </w:num>
  <w:num w:numId="2" w16cid:durableId="704407476">
    <w:abstractNumId w:val="7"/>
  </w:num>
  <w:num w:numId="3" w16cid:durableId="99374451">
    <w:abstractNumId w:val="6"/>
  </w:num>
  <w:num w:numId="4" w16cid:durableId="1933733759">
    <w:abstractNumId w:val="3"/>
  </w:num>
  <w:num w:numId="5" w16cid:durableId="238567329">
    <w:abstractNumId w:val="22"/>
  </w:num>
  <w:num w:numId="6" w16cid:durableId="1981762808">
    <w:abstractNumId w:val="20"/>
  </w:num>
  <w:num w:numId="7" w16cid:durableId="1628394980">
    <w:abstractNumId w:val="19"/>
  </w:num>
  <w:num w:numId="8" w16cid:durableId="1578436532">
    <w:abstractNumId w:val="0"/>
  </w:num>
  <w:num w:numId="9" w16cid:durableId="1523400141">
    <w:abstractNumId w:val="21"/>
  </w:num>
  <w:num w:numId="10" w16cid:durableId="398871934">
    <w:abstractNumId w:val="11"/>
  </w:num>
  <w:num w:numId="11" w16cid:durableId="1511598614">
    <w:abstractNumId w:val="17"/>
  </w:num>
  <w:num w:numId="12" w16cid:durableId="348335472">
    <w:abstractNumId w:val="9"/>
  </w:num>
  <w:num w:numId="13" w16cid:durableId="44720652">
    <w:abstractNumId w:val="8"/>
  </w:num>
  <w:num w:numId="14" w16cid:durableId="1825970097">
    <w:abstractNumId w:val="10"/>
  </w:num>
  <w:num w:numId="15" w16cid:durableId="1302811121">
    <w:abstractNumId w:val="18"/>
  </w:num>
  <w:num w:numId="16" w16cid:durableId="1979526153">
    <w:abstractNumId w:val="15"/>
  </w:num>
  <w:num w:numId="17" w16cid:durableId="2117670119">
    <w:abstractNumId w:val="13"/>
  </w:num>
  <w:num w:numId="18" w16cid:durableId="658921093">
    <w:abstractNumId w:val="5"/>
  </w:num>
  <w:num w:numId="19" w16cid:durableId="594049173">
    <w:abstractNumId w:val="16"/>
  </w:num>
  <w:num w:numId="20" w16cid:durableId="1713768784">
    <w:abstractNumId w:val="4"/>
  </w:num>
  <w:num w:numId="21" w16cid:durableId="417092346">
    <w:abstractNumId w:val="1"/>
  </w:num>
  <w:num w:numId="22" w16cid:durableId="980503991">
    <w:abstractNumId w:val="12"/>
  </w:num>
  <w:num w:numId="23" w16cid:durableId="1369329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4617D"/>
    <w:rsid w:val="000D0EC2"/>
    <w:rsid w:val="00116660"/>
    <w:rsid w:val="00127A68"/>
    <w:rsid w:val="001307AB"/>
    <w:rsid w:val="00164A40"/>
    <w:rsid w:val="0018709A"/>
    <w:rsid w:val="001B6BFD"/>
    <w:rsid w:val="001D7561"/>
    <w:rsid w:val="00205AE3"/>
    <w:rsid w:val="002169E0"/>
    <w:rsid w:val="00234606"/>
    <w:rsid w:val="00262C20"/>
    <w:rsid w:val="00285F07"/>
    <w:rsid w:val="00290132"/>
    <w:rsid w:val="002B18BC"/>
    <w:rsid w:val="002E0C04"/>
    <w:rsid w:val="00300FD1"/>
    <w:rsid w:val="00341886"/>
    <w:rsid w:val="0035404A"/>
    <w:rsid w:val="003642D3"/>
    <w:rsid w:val="00366EF4"/>
    <w:rsid w:val="003C1CB9"/>
    <w:rsid w:val="003E09A2"/>
    <w:rsid w:val="0046464F"/>
    <w:rsid w:val="00476C13"/>
    <w:rsid w:val="00491416"/>
    <w:rsid w:val="004D732C"/>
    <w:rsid w:val="004E3FDB"/>
    <w:rsid w:val="006414E8"/>
    <w:rsid w:val="006A2FE5"/>
    <w:rsid w:val="006C008E"/>
    <w:rsid w:val="006E54CF"/>
    <w:rsid w:val="00723E04"/>
    <w:rsid w:val="00767527"/>
    <w:rsid w:val="007E72F1"/>
    <w:rsid w:val="00815885"/>
    <w:rsid w:val="0082420A"/>
    <w:rsid w:val="008453AE"/>
    <w:rsid w:val="00872C2E"/>
    <w:rsid w:val="008A608C"/>
    <w:rsid w:val="008C60E9"/>
    <w:rsid w:val="008C7623"/>
    <w:rsid w:val="008E026B"/>
    <w:rsid w:val="008F15A9"/>
    <w:rsid w:val="009243B3"/>
    <w:rsid w:val="00936FBC"/>
    <w:rsid w:val="009735F5"/>
    <w:rsid w:val="009B0993"/>
    <w:rsid w:val="009D08B8"/>
    <w:rsid w:val="009D7077"/>
    <w:rsid w:val="009D7A97"/>
    <w:rsid w:val="009E0EB3"/>
    <w:rsid w:val="00A007DB"/>
    <w:rsid w:val="00A7325A"/>
    <w:rsid w:val="00AB5F29"/>
    <w:rsid w:val="00AD1C95"/>
    <w:rsid w:val="00B00DA5"/>
    <w:rsid w:val="00B423C1"/>
    <w:rsid w:val="00B57A03"/>
    <w:rsid w:val="00B71A65"/>
    <w:rsid w:val="00BB31A1"/>
    <w:rsid w:val="00BC315B"/>
    <w:rsid w:val="00BE2ED9"/>
    <w:rsid w:val="00BF0E56"/>
    <w:rsid w:val="00BF2AC6"/>
    <w:rsid w:val="00C13A0F"/>
    <w:rsid w:val="00C90DCB"/>
    <w:rsid w:val="00CB1B38"/>
    <w:rsid w:val="00CB422E"/>
    <w:rsid w:val="00D155C8"/>
    <w:rsid w:val="00D7651E"/>
    <w:rsid w:val="00D85540"/>
    <w:rsid w:val="00DA2D04"/>
    <w:rsid w:val="00DA636C"/>
    <w:rsid w:val="00DC22C1"/>
    <w:rsid w:val="00DF5B50"/>
    <w:rsid w:val="00E1197E"/>
    <w:rsid w:val="00E2076A"/>
    <w:rsid w:val="00F14C8B"/>
    <w:rsid w:val="00F20DDB"/>
    <w:rsid w:val="00F91624"/>
    <w:rsid w:val="00F943FE"/>
    <w:rsid w:val="00F96D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214165"/>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15</Pages>
  <Words>6261</Words>
  <Characters>33810</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13</cp:revision>
  <dcterms:created xsi:type="dcterms:W3CDTF">2019-03-13T19:31:00Z</dcterms:created>
  <dcterms:modified xsi:type="dcterms:W3CDTF">2026-10-15T18:57:00Z</dcterms:modified>
</cp:coreProperties>
</file>