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646A7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174A57">
        <w:rPr>
          <w:rFonts w:ascii="Arial" w:hAnsi="Arial" w:cs="Arial"/>
          <w:b/>
          <w:sz w:val="20"/>
          <w:szCs w:val="20"/>
        </w:rPr>
        <w:t>31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174A57">
        <w:rPr>
          <w:rFonts w:ascii="Arial" w:hAnsi="Arial" w:cs="Arial"/>
          <w:b/>
          <w:sz w:val="20"/>
          <w:szCs w:val="20"/>
        </w:rPr>
        <w:t>20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174A57">
        <w:rPr>
          <w:rFonts w:ascii="Arial" w:hAnsi="Arial" w:cs="Arial"/>
          <w:b/>
          <w:sz w:val="20"/>
          <w:szCs w:val="20"/>
        </w:rPr>
        <w:t>FEVEREIRO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08E12C1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1663E43" w14:textId="77777777" w:rsidR="009243B3" w:rsidRDefault="00174A5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no âmbito do Município de Ferraz de Vasconcelos, o Fundo Municipal de Proteção e Bem-Estar Animal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0A6F5D8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D631239" w14:textId="1EF0C664" w:rsidR="00AD1C95" w:rsidRPr="00166CA0" w:rsidRDefault="00174A57" w:rsidP="009243B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VEREADOR FLAVIO BATISTA DE SOUZA, </w:t>
      </w:r>
      <w:r w:rsidR="00166CA0" w:rsidRPr="00166CA0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0CBF1849" w14:textId="77777777" w:rsidR="00174A57" w:rsidRPr="00166CA0" w:rsidRDefault="00174A57" w:rsidP="009243B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A135A80" w14:textId="59F19C8A" w:rsidR="00174A57" w:rsidRPr="00174A57" w:rsidRDefault="00166CA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Municipal aprovou e ele nos termos do inciso IV, do artigo 27, da Lei Orgânica do Município, Promulga a seguinte Lei:</w:t>
      </w:r>
    </w:p>
    <w:p w14:paraId="738399E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B3C547" w14:textId="77777777" w:rsidR="00E20991" w:rsidRDefault="00E20991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A3FB99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020FE1">
        <w:rPr>
          <w:rFonts w:ascii="Arial" w:hAnsi="Arial" w:cs="Arial"/>
          <w:sz w:val="20"/>
          <w:szCs w:val="20"/>
        </w:rPr>
        <w:t xml:space="preserve">Fica criado o Fundo Municipal de Proteção e Bem-Estar Animal </w:t>
      </w:r>
      <w:r w:rsidR="000C6FC7">
        <w:rPr>
          <w:rFonts w:ascii="Arial" w:hAnsi="Arial" w:cs="Arial"/>
          <w:sz w:val="20"/>
          <w:szCs w:val="20"/>
        </w:rPr>
        <w:t>-</w:t>
      </w:r>
      <w:r w:rsidR="00020FE1">
        <w:rPr>
          <w:rFonts w:ascii="Arial" w:hAnsi="Arial" w:cs="Arial"/>
          <w:sz w:val="20"/>
          <w:szCs w:val="20"/>
        </w:rPr>
        <w:t xml:space="preserve"> FUBEM, que tem por finalidade captar e aplicas recursos visando o financiamento, investimento, expansão, implantação e aprimoramento das ações voltadas à proteção e bem-estar dos animais, bem como o implantamento do controle populacional e de medidas de prevenção de zoonoses e demais moléstias</w:t>
      </w:r>
      <w:r w:rsidR="00FB2F06">
        <w:rPr>
          <w:rFonts w:ascii="Arial" w:hAnsi="Arial" w:cs="Arial"/>
          <w:sz w:val="20"/>
          <w:szCs w:val="20"/>
        </w:rPr>
        <w:t>.</w:t>
      </w:r>
    </w:p>
    <w:p w14:paraId="16F80F60" w14:textId="77777777" w:rsidR="00127A68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7293D7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A92F50">
        <w:rPr>
          <w:rFonts w:ascii="Arial" w:hAnsi="Arial" w:cs="Arial"/>
          <w:b/>
          <w:sz w:val="20"/>
          <w:szCs w:val="20"/>
        </w:rPr>
        <w:t>2º</w:t>
      </w:r>
      <w:r w:rsidR="001D7561">
        <w:rPr>
          <w:rFonts w:ascii="Arial" w:hAnsi="Arial" w:cs="Arial"/>
          <w:sz w:val="20"/>
          <w:szCs w:val="20"/>
        </w:rPr>
        <w:t xml:space="preserve"> </w:t>
      </w:r>
      <w:r w:rsidR="000C6FC7">
        <w:rPr>
          <w:rFonts w:ascii="Arial" w:hAnsi="Arial" w:cs="Arial"/>
          <w:sz w:val="20"/>
          <w:szCs w:val="20"/>
        </w:rPr>
        <w:t>Os recursos do</w:t>
      </w:r>
      <w:r w:rsidR="000C6FC7" w:rsidRPr="000C6FC7">
        <w:rPr>
          <w:rFonts w:ascii="Arial" w:hAnsi="Arial" w:cs="Arial"/>
          <w:sz w:val="20"/>
          <w:szCs w:val="20"/>
        </w:rPr>
        <w:t xml:space="preserve"> </w:t>
      </w:r>
      <w:r w:rsidR="000C6FC7">
        <w:rPr>
          <w:rFonts w:ascii="Arial" w:hAnsi="Arial" w:cs="Arial"/>
          <w:sz w:val="20"/>
          <w:szCs w:val="20"/>
        </w:rPr>
        <w:t>Fundo Municipal de Proteção e Bem-Estar Animal serão destinados às ações, programas e projetos que contemplem os objetivos seguintes:</w:t>
      </w:r>
    </w:p>
    <w:p w14:paraId="579E8143" w14:textId="77777777" w:rsidR="008C7623" w:rsidRDefault="008C7623" w:rsidP="000C6F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D1BF3A" w14:textId="250F3120" w:rsidR="008C7623" w:rsidRPr="000C6FC7" w:rsidRDefault="008C7623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0C6FC7">
        <w:rPr>
          <w:rFonts w:ascii="Arial" w:hAnsi="Arial" w:cs="Arial"/>
          <w:sz w:val="20"/>
          <w:szCs w:val="20"/>
        </w:rPr>
        <w:t>incentivo</w:t>
      </w:r>
      <w:proofErr w:type="gramEnd"/>
      <w:r w:rsidR="000C6FC7">
        <w:rPr>
          <w:rFonts w:ascii="Arial" w:hAnsi="Arial" w:cs="Arial"/>
          <w:sz w:val="20"/>
          <w:szCs w:val="20"/>
        </w:rPr>
        <w:t xml:space="preserve"> da posse responsável dos animais, assegurando-lhes condições dignas de vida e o cumprimento do direito ao abrigo, alimentação adequada, água potável, vacinas e espaço físico adequado ao seu deslocamento desenvolvimento;</w:t>
      </w:r>
    </w:p>
    <w:p w14:paraId="39A69060" w14:textId="77777777" w:rsidR="00166CA0" w:rsidRDefault="00166CA0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7A216BE" w14:textId="3BC96EA5" w:rsidR="008C7623" w:rsidRPr="000C6FC7" w:rsidRDefault="008C7623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II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1B4C4D">
        <w:rPr>
          <w:rFonts w:ascii="Arial" w:hAnsi="Arial" w:cs="Arial"/>
          <w:sz w:val="20"/>
          <w:szCs w:val="20"/>
        </w:rPr>
        <w:t>apoio</w:t>
      </w:r>
      <w:proofErr w:type="gramEnd"/>
      <w:r w:rsidR="001B4C4D">
        <w:rPr>
          <w:rFonts w:ascii="Arial" w:hAnsi="Arial" w:cs="Arial"/>
          <w:sz w:val="20"/>
          <w:szCs w:val="20"/>
        </w:rPr>
        <w:t>, financiamento e investimento em programas e projetos relativos ao bem-estar dos animais;</w:t>
      </w:r>
    </w:p>
    <w:p w14:paraId="29BBC949" w14:textId="77777777" w:rsidR="00166CA0" w:rsidRDefault="00166CA0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7044B73" w14:textId="77777777" w:rsidR="00166CA0" w:rsidRDefault="00166CA0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04F6ED5" w14:textId="2425BE5A" w:rsidR="008C7623" w:rsidRPr="001B4C4D" w:rsidRDefault="008C7623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III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 w:rsidRPr="008C7623">
        <w:rPr>
          <w:rFonts w:ascii="Arial" w:hAnsi="Arial" w:cs="Arial"/>
          <w:b/>
          <w:sz w:val="20"/>
          <w:szCs w:val="20"/>
        </w:rPr>
        <w:t xml:space="preserve"> </w:t>
      </w:r>
      <w:r w:rsidR="001B4C4D">
        <w:rPr>
          <w:rFonts w:ascii="Arial" w:hAnsi="Arial" w:cs="Arial"/>
          <w:sz w:val="20"/>
          <w:szCs w:val="20"/>
        </w:rPr>
        <w:t>implantação e desenvolvimento de programas de controle populacional, que contemplem registro, identificação, recolhimento manejo e destinação de cães e gatos;</w:t>
      </w:r>
    </w:p>
    <w:p w14:paraId="61130A5E" w14:textId="77777777" w:rsidR="00166CA0" w:rsidRDefault="00166CA0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25BCC3B" w14:textId="5ACF62ED" w:rsidR="008C7623" w:rsidRPr="001B4C4D" w:rsidRDefault="008C7623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IV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1B4C4D">
        <w:rPr>
          <w:rFonts w:ascii="Arial" w:hAnsi="Arial" w:cs="Arial"/>
          <w:sz w:val="20"/>
          <w:szCs w:val="20"/>
        </w:rPr>
        <w:t>fiscalização e aplicação</w:t>
      </w:r>
      <w:proofErr w:type="gramEnd"/>
      <w:r w:rsidR="001B4C4D">
        <w:rPr>
          <w:rFonts w:ascii="Arial" w:hAnsi="Arial" w:cs="Arial"/>
          <w:sz w:val="20"/>
          <w:szCs w:val="20"/>
        </w:rPr>
        <w:t xml:space="preserve"> da legislação municipal relativo à proteção e controle, bem como aquelas relativas</w:t>
      </w:r>
      <w:r w:rsidR="00250498">
        <w:rPr>
          <w:rFonts w:ascii="Arial" w:hAnsi="Arial" w:cs="Arial"/>
          <w:sz w:val="20"/>
          <w:szCs w:val="20"/>
        </w:rPr>
        <w:t xml:space="preserve"> à criação</w:t>
      </w:r>
      <w:r w:rsidR="00E9142F">
        <w:rPr>
          <w:rFonts w:ascii="Arial" w:hAnsi="Arial" w:cs="Arial"/>
          <w:sz w:val="20"/>
          <w:szCs w:val="20"/>
        </w:rPr>
        <w:t>, comercialização, propriedade, posse, guarda, uso, transporte e tráfego e demais normas concernentes aos animais domésticos e domesticados;</w:t>
      </w:r>
    </w:p>
    <w:p w14:paraId="327F296A" w14:textId="77777777" w:rsidR="00166CA0" w:rsidRDefault="00166CA0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6B6A7A8" w14:textId="3281A40C" w:rsidR="00F943FE" w:rsidRPr="00E9142F" w:rsidRDefault="00F943FE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V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E9142F">
        <w:rPr>
          <w:rFonts w:ascii="Arial" w:hAnsi="Arial" w:cs="Arial"/>
          <w:sz w:val="20"/>
          <w:szCs w:val="20"/>
        </w:rPr>
        <w:t>apoio</w:t>
      </w:r>
      <w:proofErr w:type="gramEnd"/>
      <w:r w:rsidR="00E9142F">
        <w:rPr>
          <w:rFonts w:ascii="Arial" w:hAnsi="Arial" w:cs="Arial"/>
          <w:sz w:val="20"/>
          <w:szCs w:val="20"/>
        </w:rPr>
        <w:t xml:space="preserve"> a programas e projetos que visem defender, oferecer tratamento e destinação aos animais;</w:t>
      </w:r>
    </w:p>
    <w:p w14:paraId="57213E68" w14:textId="77777777" w:rsidR="00166CA0" w:rsidRDefault="00166CA0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84AC907" w14:textId="5364A52B" w:rsidR="00F943FE" w:rsidRDefault="00F943FE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VI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E9142F">
        <w:rPr>
          <w:rFonts w:ascii="Arial" w:hAnsi="Arial" w:cs="Arial"/>
          <w:sz w:val="20"/>
          <w:szCs w:val="20"/>
        </w:rPr>
        <w:t>promoção</w:t>
      </w:r>
      <w:proofErr w:type="gramEnd"/>
      <w:r w:rsidR="00E9142F">
        <w:rPr>
          <w:rFonts w:ascii="Arial" w:hAnsi="Arial" w:cs="Arial"/>
          <w:sz w:val="20"/>
          <w:szCs w:val="20"/>
        </w:rPr>
        <w:t xml:space="preserve"> de medidas educativas e de conscientização;</w:t>
      </w:r>
    </w:p>
    <w:p w14:paraId="65C0E4AD" w14:textId="77777777" w:rsidR="00166CA0" w:rsidRDefault="00166CA0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80EC1B9" w14:textId="209B53CA" w:rsidR="00E9142F" w:rsidRDefault="00E9142F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142F">
        <w:rPr>
          <w:rFonts w:ascii="Arial" w:hAnsi="Arial" w:cs="Arial"/>
          <w:b/>
          <w:sz w:val="20"/>
          <w:szCs w:val="20"/>
        </w:rPr>
        <w:t>VII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E9142F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informação e divulgação de ações, programas, projetos, medidas preventivas e profiláticas, normas, princípios e preceitos voltados ao bem-estar animal;</w:t>
      </w:r>
      <w:r w:rsidR="00166CA0">
        <w:rPr>
          <w:rFonts w:ascii="Arial" w:hAnsi="Arial" w:cs="Arial"/>
          <w:sz w:val="20"/>
          <w:szCs w:val="20"/>
        </w:rPr>
        <w:t xml:space="preserve"> e</w:t>
      </w:r>
    </w:p>
    <w:p w14:paraId="27E004A1" w14:textId="77777777" w:rsidR="00166CA0" w:rsidRDefault="00166CA0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92AA82E" w14:textId="3411BF2E" w:rsidR="00E9142F" w:rsidRPr="00E9142F" w:rsidRDefault="00E9142F" w:rsidP="008C7623">
      <w:pPr>
        <w:spacing w:after="0" w:line="240" w:lineRule="auto"/>
        <w:ind w:firstLine="4502"/>
        <w:jc w:val="both"/>
      </w:pPr>
      <w:r w:rsidRPr="00E9142F">
        <w:rPr>
          <w:rFonts w:ascii="Arial" w:hAnsi="Arial" w:cs="Arial"/>
          <w:b/>
          <w:sz w:val="20"/>
          <w:szCs w:val="20"/>
        </w:rPr>
        <w:t>VIII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E9142F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capacitação de agentes, funcionários e profissionais de pessoas jurídicas e direito público ou privado, para os fins de proteção da vida animal.</w:t>
      </w:r>
    </w:p>
    <w:p w14:paraId="6482BB9C" w14:textId="77777777" w:rsidR="00127A68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6433C8" w14:textId="77777777" w:rsidR="00E9142F" w:rsidRDefault="00127A68" w:rsidP="00E914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1201F2">
        <w:rPr>
          <w:rFonts w:ascii="Arial" w:hAnsi="Arial" w:cs="Arial"/>
          <w:b/>
          <w:sz w:val="20"/>
          <w:szCs w:val="20"/>
        </w:rPr>
        <w:t>3º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E9142F">
        <w:rPr>
          <w:rFonts w:ascii="Arial" w:hAnsi="Arial" w:cs="Arial"/>
          <w:sz w:val="20"/>
          <w:szCs w:val="20"/>
        </w:rPr>
        <w:t>Constituem receitas do fundo:</w:t>
      </w:r>
    </w:p>
    <w:p w14:paraId="4D23268B" w14:textId="77777777" w:rsidR="00E9142F" w:rsidRDefault="00E9142F" w:rsidP="00E914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8A86C0" w14:textId="01EA1D17" w:rsidR="00127A68" w:rsidRDefault="00E9142F" w:rsidP="00E914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52A1">
        <w:rPr>
          <w:rFonts w:ascii="Arial" w:hAnsi="Arial" w:cs="Arial"/>
          <w:b/>
          <w:sz w:val="20"/>
          <w:szCs w:val="20"/>
        </w:rPr>
        <w:t>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E952A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9142F">
        <w:rPr>
          <w:rFonts w:ascii="Arial" w:hAnsi="Arial" w:cs="Arial"/>
          <w:sz w:val="20"/>
          <w:szCs w:val="20"/>
        </w:rPr>
        <w:t>doação, legados ou subvenções</w:t>
      </w:r>
      <w:proofErr w:type="gramEnd"/>
      <w:r w:rsidRPr="00E9142F">
        <w:rPr>
          <w:rFonts w:ascii="Arial" w:hAnsi="Arial" w:cs="Arial"/>
          <w:sz w:val="20"/>
          <w:szCs w:val="20"/>
        </w:rPr>
        <w:t xml:space="preserve"> de pessoas físicas ou jurídicas, de direito público ou privado;</w:t>
      </w:r>
    </w:p>
    <w:p w14:paraId="7AFD2CF3" w14:textId="77777777" w:rsidR="00166CA0" w:rsidRDefault="00166CA0" w:rsidP="00E9142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5604EF0" w14:textId="60F03A65" w:rsidR="00E9142F" w:rsidRDefault="00E9142F" w:rsidP="00E914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52A1">
        <w:rPr>
          <w:rFonts w:ascii="Arial" w:hAnsi="Arial" w:cs="Arial"/>
          <w:b/>
          <w:sz w:val="20"/>
          <w:szCs w:val="20"/>
        </w:rPr>
        <w:t>II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E952A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recursos</w:t>
      </w:r>
      <w:proofErr w:type="gramEnd"/>
      <w:r>
        <w:rPr>
          <w:rFonts w:ascii="Arial" w:hAnsi="Arial" w:cs="Arial"/>
          <w:sz w:val="20"/>
          <w:szCs w:val="20"/>
        </w:rPr>
        <w:t xml:space="preserve"> provenientes de acordos, contratos, consórcios e patrimônio;</w:t>
      </w:r>
    </w:p>
    <w:p w14:paraId="1D634D44" w14:textId="77777777" w:rsidR="00166CA0" w:rsidRDefault="00166CA0" w:rsidP="00E9142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AC12932" w14:textId="5DB25492" w:rsidR="00E9142F" w:rsidRDefault="00E9142F" w:rsidP="00E914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52A1">
        <w:rPr>
          <w:rFonts w:ascii="Arial" w:hAnsi="Arial" w:cs="Arial"/>
          <w:b/>
          <w:sz w:val="20"/>
          <w:szCs w:val="20"/>
        </w:rPr>
        <w:t>III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E952A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rendimentos obtidos com a aplicação</w:t>
      </w:r>
      <w:r w:rsidR="007D4005">
        <w:rPr>
          <w:rFonts w:ascii="Arial" w:hAnsi="Arial" w:cs="Arial"/>
          <w:sz w:val="20"/>
          <w:szCs w:val="20"/>
        </w:rPr>
        <w:t xml:space="preserve"> de seu próprio patrimônio;</w:t>
      </w:r>
    </w:p>
    <w:p w14:paraId="4F2DFBD1" w14:textId="77777777" w:rsidR="00166CA0" w:rsidRDefault="00166CA0" w:rsidP="00E9142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F566578" w14:textId="0768811D" w:rsidR="007D4005" w:rsidRDefault="007D4005" w:rsidP="00E914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52A1">
        <w:rPr>
          <w:rFonts w:ascii="Arial" w:hAnsi="Arial" w:cs="Arial"/>
          <w:b/>
          <w:sz w:val="20"/>
          <w:szCs w:val="20"/>
        </w:rPr>
        <w:t>IV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E952A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recursos</w:t>
      </w:r>
      <w:proofErr w:type="gramEnd"/>
      <w:r>
        <w:rPr>
          <w:rFonts w:ascii="Arial" w:hAnsi="Arial" w:cs="Arial"/>
          <w:sz w:val="20"/>
          <w:szCs w:val="20"/>
        </w:rPr>
        <w:t xml:space="preserve"> provenientes da arrecadação das multas impostas por infrações à legislação de proteção aos animais e às normas de criação, comercialização, propriedade, posse, guarda, uso, transporte, tráfego e demais normas referentes aos animais domésticos e domesticados no Municípios;</w:t>
      </w:r>
    </w:p>
    <w:p w14:paraId="6D2E89C9" w14:textId="77777777" w:rsidR="00166CA0" w:rsidRDefault="00166CA0" w:rsidP="005D2E4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07F5B34" w14:textId="3222694D" w:rsidR="005D2E4B" w:rsidRDefault="007D4005" w:rsidP="005D2E4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52A1">
        <w:rPr>
          <w:rFonts w:ascii="Arial" w:hAnsi="Arial" w:cs="Arial"/>
          <w:b/>
          <w:sz w:val="20"/>
          <w:szCs w:val="20"/>
        </w:rPr>
        <w:t>V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E952A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5D2E4B">
        <w:rPr>
          <w:rFonts w:ascii="Arial" w:hAnsi="Arial" w:cs="Arial"/>
          <w:sz w:val="20"/>
          <w:szCs w:val="20"/>
        </w:rPr>
        <w:t>recursos</w:t>
      </w:r>
      <w:proofErr w:type="gramEnd"/>
      <w:r w:rsidR="005D2E4B">
        <w:rPr>
          <w:rFonts w:ascii="Arial" w:hAnsi="Arial" w:cs="Arial"/>
          <w:sz w:val="20"/>
          <w:szCs w:val="20"/>
        </w:rPr>
        <w:t xml:space="preserve"> provenientes da arrecadação das taxas de registro e identificação de animais domésticos e domesticados, RGA e demais taxas aplicáveis à matéria;</w:t>
      </w:r>
    </w:p>
    <w:p w14:paraId="2722E8D7" w14:textId="77777777" w:rsidR="00166CA0" w:rsidRDefault="00166CA0" w:rsidP="00E9142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0DA8C9E" w14:textId="2D68C38E" w:rsidR="005D2E4B" w:rsidRDefault="005D2E4B" w:rsidP="00E914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52A1">
        <w:rPr>
          <w:rFonts w:ascii="Arial" w:hAnsi="Arial" w:cs="Arial"/>
          <w:b/>
          <w:sz w:val="20"/>
          <w:szCs w:val="20"/>
        </w:rPr>
        <w:t>VI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E952A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recursos</w:t>
      </w:r>
      <w:proofErr w:type="gramEnd"/>
      <w:r>
        <w:rPr>
          <w:rFonts w:ascii="Arial" w:hAnsi="Arial" w:cs="Arial"/>
          <w:sz w:val="20"/>
          <w:szCs w:val="20"/>
        </w:rPr>
        <w:t xml:space="preserve"> provenientes de Termos de Ajustamento de Conduta - TAC firmados pelo Município, bem como os valores aplicados em decorrência do seu descumprimento;</w:t>
      </w:r>
    </w:p>
    <w:p w14:paraId="42CF0A33" w14:textId="77777777" w:rsidR="00166CA0" w:rsidRDefault="00166CA0" w:rsidP="00E9142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B51621D" w14:textId="014B5A2C" w:rsidR="005D2E4B" w:rsidRDefault="005D2E4B" w:rsidP="00E914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52A1">
        <w:rPr>
          <w:rFonts w:ascii="Arial" w:hAnsi="Arial" w:cs="Arial"/>
          <w:b/>
          <w:sz w:val="20"/>
          <w:szCs w:val="20"/>
        </w:rPr>
        <w:t>VII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E952A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recursos provenientes de repasses previstos em legislação de proteção aos animais, controle animal e gerenciamento em saúde pública;</w:t>
      </w:r>
    </w:p>
    <w:p w14:paraId="3F460966" w14:textId="77777777" w:rsidR="00166CA0" w:rsidRDefault="00166CA0" w:rsidP="00E9142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C2DDA47" w14:textId="1BC7138F" w:rsidR="00E952A1" w:rsidRDefault="00E952A1" w:rsidP="00E914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52A1">
        <w:rPr>
          <w:rFonts w:ascii="Arial" w:hAnsi="Arial" w:cs="Arial"/>
          <w:b/>
          <w:sz w:val="20"/>
          <w:szCs w:val="20"/>
        </w:rPr>
        <w:t>VIII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E952A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transferências ou repasses financeiros provenientes de convênios celebrados com os governos federal e estadual, destinados à execução de planos e programas de interesse comum no que concede às ações de promoção do bem-estar animal, prevenção e salvaguarda da saúde pública;</w:t>
      </w:r>
    </w:p>
    <w:p w14:paraId="3BF00409" w14:textId="77777777" w:rsidR="00166CA0" w:rsidRDefault="00166CA0" w:rsidP="00E9142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61B8898" w14:textId="43C9E44F" w:rsidR="00E952A1" w:rsidRDefault="00E952A1" w:rsidP="00E914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52A1">
        <w:rPr>
          <w:rFonts w:ascii="Arial" w:hAnsi="Arial" w:cs="Arial"/>
          <w:b/>
          <w:sz w:val="20"/>
          <w:szCs w:val="20"/>
        </w:rPr>
        <w:t>IX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E952A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empréstimos</w:t>
      </w:r>
      <w:proofErr w:type="gramEnd"/>
      <w:r>
        <w:rPr>
          <w:rFonts w:ascii="Arial" w:hAnsi="Arial" w:cs="Arial"/>
          <w:sz w:val="20"/>
          <w:szCs w:val="20"/>
        </w:rPr>
        <w:t xml:space="preserve"> nacionais, internacionais e recursos provenientes de ajuda e cooperação internacional e de acordos intergovernamentais;</w:t>
      </w:r>
      <w:r w:rsidR="00166CA0">
        <w:rPr>
          <w:rFonts w:ascii="Arial" w:hAnsi="Arial" w:cs="Arial"/>
          <w:sz w:val="20"/>
          <w:szCs w:val="20"/>
        </w:rPr>
        <w:t xml:space="preserve"> e</w:t>
      </w:r>
    </w:p>
    <w:p w14:paraId="4835BA39" w14:textId="77777777" w:rsidR="00166CA0" w:rsidRDefault="00166CA0" w:rsidP="00E9142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9540EE6" w14:textId="01D7A085" w:rsidR="00E952A1" w:rsidRDefault="00E952A1" w:rsidP="00E914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52A1">
        <w:rPr>
          <w:rFonts w:ascii="Arial" w:hAnsi="Arial" w:cs="Arial"/>
          <w:b/>
          <w:sz w:val="20"/>
          <w:szCs w:val="20"/>
        </w:rPr>
        <w:t>X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E952A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outras</w:t>
      </w:r>
      <w:proofErr w:type="gramEnd"/>
      <w:r>
        <w:rPr>
          <w:rFonts w:ascii="Arial" w:hAnsi="Arial" w:cs="Arial"/>
          <w:sz w:val="20"/>
          <w:szCs w:val="20"/>
        </w:rPr>
        <w:t xml:space="preserve"> receitas eventuais.</w:t>
      </w:r>
    </w:p>
    <w:p w14:paraId="28CC8C09" w14:textId="77777777" w:rsidR="00E952A1" w:rsidRDefault="00E952A1" w:rsidP="00E914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25001F" w14:textId="77777777" w:rsidR="00F943FE" w:rsidRDefault="00E952A1" w:rsidP="00E952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52A1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Os recursos destinados ao Fundo serão contabilizados como receita orçamentária e a ele alocados por meio de dotações consignadas na lei orçamentária ou de créditos adicionais, obedecendo a sua aplicação às normas gerais de direito financeiro.</w:t>
      </w:r>
    </w:p>
    <w:p w14:paraId="088290B6" w14:textId="77777777" w:rsidR="00E952A1" w:rsidRPr="00E952A1" w:rsidRDefault="00E952A1" w:rsidP="00E952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F65BBB" w14:textId="77777777" w:rsidR="00E952A1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F943FE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E952A1" w:rsidRPr="00E952A1">
        <w:rPr>
          <w:rFonts w:ascii="Arial" w:hAnsi="Arial" w:cs="Arial"/>
          <w:sz w:val="20"/>
          <w:szCs w:val="20"/>
        </w:rPr>
        <w:t>Os</w:t>
      </w:r>
      <w:r w:rsidR="00E952A1">
        <w:rPr>
          <w:rFonts w:ascii="Arial" w:hAnsi="Arial" w:cs="Arial"/>
          <w:sz w:val="20"/>
          <w:szCs w:val="20"/>
        </w:rPr>
        <w:t xml:space="preserve"> recursos do Fundo serão depositados, obrigatoriamente, em conta corrente específica de estabelecimento oficial de crédito, indicada pela Secretaria Municipal de Saúde.</w:t>
      </w:r>
    </w:p>
    <w:p w14:paraId="6D29BE97" w14:textId="77777777" w:rsidR="00E952A1" w:rsidRDefault="00E952A1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81A6C1" w14:textId="77777777" w:rsidR="00CA3D80" w:rsidRDefault="00E952A1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3D80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Os recursos do Fundo serão administrados pelo Conselho Diretor e plicados no Financiamento de projetos e programas</w:t>
      </w:r>
      <w:r w:rsidR="00CA3D80">
        <w:rPr>
          <w:rFonts w:ascii="Arial" w:hAnsi="Arial" w:cs="Arial"/>
          <w:sz w:val="20"/>
          <w:szCs w:val="20"/>
        </w:rPr>
        <w:t xml:space="preserve"> que atendam aos objetivos e diretrizes previstas nesta Lei.</w:t>
      </w:r>
    </w:p>
    <w:p w14:paraId="09E73CB8" w14:textId="77777777" w:rsidR="00CA3D80" w:rsidRDefault="00CA3D80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11030A" w14:textId="77777777" w:rsidR="00CA3D80" w:rsidRDefault="00CA3D80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3D80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Os ativos e bens adquiridos com recursos financeiros do Fundo integrarão o patrimônio do Município de Ferraz de Vasconcelos.</w:t>
      </w:r>
    </w:p>
    <w:p w14:paraId="32AE3FD8" w14:textId="77777777" w:rsidR="00CA3D80" w:rsidRDefault="00CA3D80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D4178F" w14:textId="77777777" w:rsidR="00CA3D80" w:rsidRDefault="00CA3D80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3D80">
        <w:rPr>
          <w:rFonts w:ascii="Arial" w:hAnsi="Arial" w:cs="Arial"/>
          <w:b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A contabilidade do Fundo obedecerá às normas da contabilidade da Prefeitura Municipal de Ferraz de Vasconcelos e todos os relatórios gerados para a sua gestão passarão a integras a contabilidade geral do Município.</w:t>
      </w:r>
    </w:p>
    <w:p w14:paraId="2098BDD7" w14:textId="77777777" w:rsidR="00CA3D80" w:rsidRDefault="00CA3D80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B7A25F" w14:textId="77777777" w:rsidR="00CA3D80" w:rsidRDefault="00CA3D80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3D80">
        <w:rPr>
          <w:rFonts w:ascii="Arial" w:hAnsi="Arial" w:cs="Arial"/>
          <w:b/>
          <w:sz w:val="20"/>
          <w:szCs w:val="20"/>
        </w:rPr>
        <w:t>§ 4º</w:t>
      </w:r>
      <w:r>
        <w:rPr>
          <w:rFonts w:ascii="Arial" w:hAnsi="Arial" w:cs="Arial"/>
          <w:sz w:val="20"/>
          <w:szCs w:val="20"/>
        </w:rPr>
        <w:t xml:space="preserve"> O saldo positivo, apurado ao final do exercício, será transferido para o exercício seguinte.</w:t>
      </w:r>
    </w:p>
    <w:p w14:paraId="05DCD202" w14:textId="77777777" w:rsidR="00CA3D80" w:rsidRPr="00692C99" w:rsidRDefault="00CA3D80" w:rsidP="00CA3D8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37152C0" w14:textId="77777777" w:rsidR="00CA3D80" w:rsidRDefault="00CA3D80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92C99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A aplicação dos recursos do Fundo obedecerá ao cronograma previamente aprovado pelo Conselho Diretor, mediante a apresentação de projetos na forma que dispuser o seu Regimento Interno.</w:t>
      </w:r>
    </w:p>
    <w:p w14:paraId="2D802FD2" w14:textId="77777777" w:rsidR="00CA3D80" w:rsidRDefault="00CA3D80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B75B3D" w14:textId="77777777" w:rsidR="00CA3D80" w:rsidRDefault="00CA3D80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92C99">
        <w:rPr>
          <w:rFonts w:ascii="Arial" w:hAnsi="Arial" w:cs="Arial"/>
          <w:b/>
          <w:sz w:val="20"/>
          <w:szCs w:val="20"/>
        </w:rPr>
        <w:t>Art</w:t>
      </w:r>
      <w:r w:rsidR="00D0558D">
        <w:rPr>
          <w:rFonts w:ascii="Arial" w:hAnsi="Arial" w:cs="Arial"/>
          <w:b/>
          <w:sz w:val="20"/>
          <w:szCs w:val="20"/>
        </w:rPr>
        <w:t xml:space="preserve">. </w:t>
      </w:r>
      <w:r w:rsidRPr="00692C99">
        <w:rPr>
          <w:rFonts w:ascii="Arial" w:hAnsi="Arial" w:cs="Arial"/>
          <w:b/>
          <w:sz w:val="20"/>
          <w:szCs w:val="20"/>
        </w:rPr>
        <w:t>6º</w:t>
      </w:r>
      <w:r>
        <w:rPr>
          <w:rFonts w:ascii="Arial" w:hAnsi="Arial" w:cs="Arial"/>
          <w:sz w:val="20"/>
          <w:szCs w:val="20"/>
        </w:rPr>
        <w:t xml:space="preserve"> O Fundo Municipal de Proteção e Bem-Estar Animal é vinculado à Secretaria Municipal de Saúde e será administrado por um Conselho Diretor, na forma do seu Registro Interno.</w:t>
      </w:r>
    </w:p>
    <w:p w14:paraId="7A3405BA" w14:textId="77777777" w:rsidR="00CA3D80" w:rsidRDefault="00CA3D80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CCB738" w14:textId="77777777" w:rsidR="00CA3D80" w:rsidRDefault="00CA3D80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92C99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O Conselho Diretor será composto por 7 (sete) membros efetivos, sendo:</w:t>
      </w:r>
    </w:p>
    <w:p w14:paraId="209DA28F" w14:textId="77777777" w:rsidR="00CA3D80" w:rsidRDefault="00CA3D80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71F8CD" w14:textId="33487062" w:rsidR="00CA3D80" w:rsidRDefault="00CA3D80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92C99">
        <w:rPr>
          <w:rFonts w:ascii="Arial" w:hAnsi="Arial" w:cs="Arial"/>
          <w:b/>
          <w:sz w:val="20"/>
          <w:szCs w:val="20"/>
        </w:rPr>
        <w:t>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692C9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692C99">
        <w:rPr>
          <w:rFonts w:ascii="Arial" w:hAnsi="Arial" w:cs="Arial"/>
          <w:sz w:val="20"/>
          <w:szCs w:val="20"/>
        </w:rPr>
        <w:t>Secretário Municipal de Saúde;</w:t>
      </w:r>
    </w:p>
    <w:p w14:paraId="7D1D817C" w14:textId="77777777" w:rsidR="00166CA0" w:rsidRDefault="00166CA0" w:rsidP="00CA3D8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162BACB" w14:textId="6F53CE48" w:rsidR="00692C99" w:rsidRDefault="00692C99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92C99">
        <w:rPr>
          <w:rFonts w:ascii="Arial" w:hAnsi="Arial" w:cs="Arial"/>
          <w:b/>
          <w:sz w:val="20"/>
          <w:szCs w:val="20"/>
        </w:rPr>
        <w:t>II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692C9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(um) representante da Secretaria Municipal de Fazenda;</w:t>
      </w:r>
    </w:p>
    <w:p w14:paraId="68CFD619" w14:textId="77777777" w:rsidR="00166CA0" w:rsidRDefault="00166CA0" w:rsidP="00CA3D8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A4F449" w14:textId="6FFD7073" w:rsidR="00692C99" w:rsidRDefault="00692C99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92C99">
        <w:rPr>
          <w:rFonts w:ascii="Arial" w:hAnsi="Arial" w:cs="Arial"/>
          <w:b/>
          <w:sz w:val="20"/>
          <w:szCs w:val="20"/>
        </w:rPr>
        <w:t>III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692C9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(um) representante da Coordenadoria Municipal de Meio Ambiente;</w:t>
      </w:r>
    </w:p>
    <w:p w14:paraId="51443BBF" w14:textId="77777777" w:rsidR="00166CA0" w:rsidRDefault="00166CA0" w:rsidP="00CA3D8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A3C55A3" w14:textId="085573B2" w:rsidR="00692C99" w:rsidRDefault="00692C99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92C99">
        <w:rPr>
          <w:rFonts w:ascii="Arial" w:hAnsi="Arial" w:cs="Arial"/>
          <w:b/>
          <w:sz w:val="20"/>
          <w:szCs w:val="20"/>
        </w:rPr>
        <w:t>IV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692C9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(um) representante de entidades protetoras dos animais;</w:t>
      </w:r>
    </w:p>
    <w:p w14:paraId="52BC9C12" w14:textId="77777777" w:rsidR="00166CA0" w:rsidRDefault="00166CA0" w:rsidP="00CA3D8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7ADFBC5" w14:textId="41B4DE30" w:rsidR="00692C99" w:rsidRDefault="00692C99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92C99">
        <w:rPr>
          <w:rFonts w:ascii="Arial" w:hAnsi="Arial" w:cs="Arial"/>
          <w:b/>
          <w:sz w:val="20"/>
          <w:szCs w:val="20"/>
        </w:rPr>
        <w:t>V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692C9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(um) representante da sociedade civil, médico(a) veterinário(a), com clínica veterinária constituída no município;</w:t>
      </w:r>
    </w:p>
    <w:p w14:paraId="59FF1990" w14:textId="77777777" w:rsidR="00166CA0" w:rsidRDefault="00166CA0" w:rsidP="00CA3D8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8A09F30" w14:textId="2E3C9C78" w:rsidR="00692C99" w:rsidRDefault="00692C99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92C99">
        <w:rPr>
          <w:rFonts w:ascii="Arial" w:hAnsi="Arial" w:cs="Arial"/>
          <w:b/>
          <w:sz w:val="20"/>
          <w:szCs w:val="20"/>
        </w:rPr>
        <w:t>VI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692C9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(um) representante do Setos de Zoonoses do município;</w:t>
      </w:r>
      <w:r w:rsidR="00166CA0">
        <w:rPr>
          <w:rFonts w:ascii="Arial" w:hAnsi="Arial" w:cs="Arial"/>
          <w:sz w:val="20"/>
          <w:szCs w:val="20"/>
        </w:rPr>
        <w:t xml:space="preserve"> e</w:t>
      </w:r>
    </w:p>
    <w:p w14:paraId="3846853D" w14:textId="77777777" w:rsidR="00166CA0" w:rsidRDefault="00166CA0" w:rsidP="00CA3D8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507E07C" w14:textId="2A84809B" w:rsidR="00692C99" w:rsidRDefault="00692C99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92C99">
        <w:rPr>
          <w:rFonts w:ascii="Arial" w:hAnsi="Arial" w:cs="Arial"/>
          <w:b/>
          <w:sz w:val="20"/>
          <w:szCs w:val="20"/>
        </w:rPr>
        <w:t>VII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692C9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1 (um) representante da Guarda Civil Municipal Ambiental.</w:t>
      </w:r>
    </w:p>
    <w:p w14:paraId="5A3BCC30" w14:textId="77777777" w:rsidR="00692C99" w:rsidRDefault="00692C99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1530CB" w14:textId="77777777" w:rsidR="00692C99" w:rsidRDefault="00692C99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E52D2">
        <w:rPr>
          <w:rFonts w:ascii="Arial" w:hAnsi="Arial" w:cs="Arial"/>
          <w:b/>
          <w:sz w:val="20"/>
          <w:szCs w:val="20"/>
        </w:rPr>
        <w:t>Art. 8º</w:t>
      </w:r>
      <w:r w:rsidR="005E52D2">
        <w:rPr>
          <w:rFonts w:ascii="Arial" w:hAnsi="Arial" w:cs="Arial"/>
          <w:sz w:val="20"/>
          <w:szCs w:val="20"/>
        </w:rPr>
        <w:t xml:space="preserve"> O Conselho </w:t>
      </w:r>
      <w:r>
        <w:rPr>
          <w:rFonts w:ascii="Arial" w:hAnsi="Arial" w:cs="Arial"/>
          <w:sz w:val="20"/>
          <w:szCs w:val="20"/>
        </w:rPr>
        <w:t>Diretor reunir-se à ordinariamente, uma vez por mês, e extraordinariamente, tantas vezes quantas necessárias</w:t>
      </w:r>
      <w:r w:rsidR="005E52D2">
        <w:rPr>
          <w:rFonts w:ascii="Arial" w:hAnsi="Arial" w:cs="Arial"/>
          <w:sz w:val="20"/>
          <w:szCs w:val="20"/>
        </w:rPr>
        <w:t>.</w:t>
      </w:r>
    </w:p>
    <w:p w14:paraId="1EFDB00B" w14:textId="77777777" w:rsidR="005E52D2" w:rsidRDefault="005E52D2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5756BD" w14:textId="77777777" w:rsidR="005E52D2" w:rsidRDefault="005E52D2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E52D2">
        <w:rPr>
          <w:rFonts w:ascii="Arial" w:hAnsi="Arial" w:cs="Arial"/>
          <w:b/>
          <w:sz w:val="20"/>
          <w:szCs w:val="20"/>
        </w:rPr>
        <w:lastRenderedPageBreak/>
        <w:t>§ 1º</w:t>
      </w:r>
      <w:r>
        <w:rPr>
          <w:rFonts w:ascii="Arial" w:hAnsi="Arial" w:cs="Arial"/>
          <w:sz w:val="20"/>
          <w:szCs w:val="20"/>
        </w:rPr>
        <w:t xml:space="preserve"> Os Conselheiros serão nomeados pelo Prefeito e terão mandato de 2 (dois) anos, admitida 1 (uma) recondução.</w:t>
      </w:r>
    </w:p>
    <w:p w14:paraId="02A741BE" w14:textId="77777777" w:rsidR="005E52D2" w:rsidRDefault="005E52D2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91C886" w14:textId="77777777" w:rsidR="005E52D2" w:rsidRDefault="005E52D2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O Presidente do Conselho Diretor será escolhido entre os membros que o compõe, mediante votação direta e aberta.</w:t>
      </w:r>
    </w:p>
    <w:p w14:paraId="24C6A6DB" w14:textId="77777777" w:rsidR="005E52D2" w:rsidRDefault="005E52D2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FBF8CC" w14:textId="77777777" w:rsidR="005E52D2" w:rsidRDefault="005E52D2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As decisões do Conselho Diretor serão tomadas mediante votação por maioria simples, com a presença mínima de 5 (cinco) de seus membros, cabendo ao Presidente o voto de qualidade.</w:t>
      </w:r>
    </w:p>
    <w:p w14:paraId="248490C3" w14:textId="77777777" w:rsidR="005E52D2" w:rsidRDefault="005E52D2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B25CFD" w14:textId="77777777" w:rsidR="005E52D2" w:rsidRDefault="005E52D2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§ 4º</w:t>
      </w:r>
      <w:r>
        <w:rPr>
          <w:rFonts w:ascii="Arial" w:hAnsi="Arial" w:cs="Arial"/>
          <w:sz w:val="20"/>
          <w:szCs w:val="20"/>
        </w:rPr>
        <w:t xml:space="preserve"> O funcionamento do Conselho Diretor será disciplinado no seu regimento Interno.</w:t>
      </w:r>
    </w:p>
    <w:p w14:paraId="31A608B6" w14:textId="77777777" w:rsidR="005E52D2" w:rsidRDefault="005E52D2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A90DCD" w14:textId="77777777" w:rsidR="005E52D2" w:rsidRDefault="005E52D2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Art. 9º</w:t>
      </w:r>
      <w:r>
        <w:rPr>
          <w:rFonts w:ascii="Arial" w:hAnsi="Arial" w:cs="Arial"/>
          <w:sz w:val="20"/>
          <w:szCs w:val="20"/>
        </w:rPr>
        <w:t xml:space="preserve"> Compete ao Conselho Diretor:</w:t>
      </w:r>
    </w:p>
    <w:p w14:paraId="75834996" w14:textId="77777777" w:rsidR="005E52D2" w:rsidRDefault="005E52D2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AAF0B5" w14:textId="664B77FD" w:rsidR="005E52D2" w:rsidRDefault="005E52D2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131D7F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estabelecer</w:t>
      </w:r>
      <w:proofErr w:type="gramEnd"/>
      <w:r>
        <w:rPr>
          <w:rFonts w:ascii="Arial" w:hAnsi="Arial" w:cs="Arial"/>
          <w:sz w:val="20"/>
          <w:szCs w:val="20"/>
        </w:rPr>
        <w:t xml:space="preserve"> as diretrizes para a gestão do Fundo Municipal de Proteção e Bem-Estar Animal;</w:t>
      </w:r>
    </w:p>
    <w:p w14:paraId="1E7CC792" w14:textId="77777777" w:rsidR="00166CA0" w:rsidRDefault="00166CA0" w:rsidP="00CA3D8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0E13B46" w14:textId="241D98D4" w:rsidR="005E52D2" w:rsidRDefault="005E52D2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II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131D7F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aprovar</w:t>
      </w:r>
      <w:proofErr w:type="gramEnd"/>
      <w:r>
        <w:rPr>
          <w:rFonts w:ascii="Arial" w:hAnsi="Arial" w:cs="Arial"/>
          <w:sz w:val="20"/>
          <w:szCs w:val="20"/>
        </w:rPr>
        <w:t xml:space="preserve"> as operações de financiamento;</w:t>
      </w:r>
    </w:p>
    <w:p w14:paraId="24C18C21" w14:textId="77777777" w:rsidR="00166CA0" w:rsidRDefault="00166CA0" w:rsidP="00CA3D8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BABDF5F" w14:textId="3400FB9D" w:rsidR="00FE3009" w:rsidRDefault="00FE3009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III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131D7F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deliberar quanto à aplicação de recursos;</w:t>
      </w:r>
    </w:p>
    <w:p w14:paraId="47663537" w14:textId="77777777" w:rsidR="00166CA0" w:rsidRDefault="00166CA0" w:rsidP="00CA3D8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BA50B6A" w14:textId="30299C84" w:rsidR="00FE3009" w:rsidRDefault="00FE3009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IV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131D7F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submeter</w:t>
      </w:r>
      <w:proofErr w:type="gramEnd"/>
      <w:r>
        <w:rPr>
          <w:rFonts w:ascii="Arial" w:hAnsi="Arial" w:cs="Arial"/>
          <w:sz w:val="20"/>
          <w:szCs w:val="20"/>
        </w:rPr>
        <w:t>, anualmente, à apresentação da Secretaria Municipal de Saúde, relatório das atividades desenvolvidas;</w:t>
      </w:r>
    </w:p>
    <w:p w14:paraId="23D3D420" w14:textId="77777777" w:rsidR="00166CA0" w:rsidRDefault="00166CA0" w:rsidP="00CA3D8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5B3BB6D" w14:textId="3FE65E68" w:rsidR="00FE3009" w:rsidRDefault="00FE3009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V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131D7F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administrar e prover</w:t>
      </w:r>
      <w:proofErr w:type="gramEnd"/>
      <w:r>
        <w:rPr>
          <w:rFonts w:ascii="Arial" w:hAnsi="Arial" w:cs="Arial"/>
          <w:sz w:val="20"/>
          <w:szCs w:val="20"/>
        </w:rPr>
        <w:t xml:space="preserve"> o cumprimento das finalidades do Fundo;</w:t>
      </w:r>
      <w:r w:rsidR="00166CA0">
        <w:rPr>
          <w:rFonts w:ascii="Arial" w:hAnsi="Arial" w:cs="Arial"/>
          <w:sz w:val="20"/>
          <w:szCs w:val="20"/>
        </w:rPr>
        <w:t xml:space="preserve"> e</w:t>
      </w:r>
    </w:p>
    <w:p w14:paraId="3CF28D66" w14:textId="77777777" w:rsidR="00166CA0" w:rsidRDefault="00166CA0" w:rsidP="00CA3D8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B29F6E0" w14:textId="107D9610" w:rsidR="00FE3009" w:rsidRDefault="00FE3009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VII</w:t>
      </w:r>
      <w:r w:rsidR="00166CA0">
        <w:rPr>
          <w:rFonts w:ascii="Arial" w:hAnsi="Arial" w:cs="Arial"/>
          <w:b/>
          <w:sz w:val="20"/>
          <w:szCs w:val="20"/>
        </w:rPr>
        <w:t xml:space="preserve"> </w:t>
      </w:r>
      <w:r w:rsidRPr="00131D7F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elaborar relatório financeiro mensal, com o demonstrativo de receitas e despesas, a ser encaminhado ao Departamento do Tesouro Municipal da Prefeitura Municipal de Ferraz de Vasconcelos, para contabilização.</w:t>
      </w:r>
    </w:p>
    <w:p w14:paraId="03F0C4A6" w14:textId="77777777" w:rsidR="00E20991" w:rsidRDefault="00E20991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B4BC8B" w14:textId="77777777" w:rsidR="00E20991" w:rsidRDefault="00E20991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06C9C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O Conselho Diretos estabelecerá as diretrizes, prioridades e programas de alocação dos recursos do Fundo, em conformidade com a Política Municipal, obedecidas as diretrizes federais e estaduais e os princípios da legalidade, m</w:t>
      </w:r>
      <w:r w:rsidR="00706C9C">
        <w:rPr>
          <w:rFonts w:ascii="Arial" w:hAnsi="Arial" w:cs="Arial"/>
          <w:sz w:val="20"/>
          <w:szCs w:val="20"/>
        </w:rPr>
        <w:t>oralidade, impessoalidade e isonomia.</w:t>
      </w:r>
    </w:p>
    <w:p w14:paraId="1EB1E8BB" w14:textId="77777777" w:rsidR="00FE3009" w:rsidRDefault="00FE3009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3A054F" w14:textId="77777777" w:rsidR="00FE3009" w:rsidRDefault="00FE3009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As contas do Fundo, prestadas pelo conselho Diretor na forma da lei, serão analisadas e aprovadas, anualmente, pelo Conselho Municipal de saúde.</w:t>
      </w:r>
    </w:p>
    <w:p w14:paraId="0EEA6418" w14:textId="77777777" w:rsidR="00FE3009" w:rsidRDefault="00FE3009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0EAFA1" w14:textId="77777777" w:rsidR="00FE3009" w:rsidRDefault="00FE3009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Art. 10.</w:t>
      </w:r>
      <w:r>
        <w:rPr>
          <w:rFonts w:ascii="Arial" w:hAnsi="Arial" w:cs="Arial"/>
          <w:sz w:val="20"/>
          <w:szCs w:val="20"/>
        </w:rPr>
        <w:t xml:space="preserve"> Para a execução dos trabalhos do Conselho Diretor, serão designados, se necessário, servidores pertencentes aos quadros da secretaria Municipal de saúde, especificamente do Setor de C</w:t>
      </w:r>
      <w:r w:rsidR="00A36AE6">
        <w:rPr>
          <w:rFonts w:ascii="Arial" w:hAnsi="Arial" w:cs="Arial"/>
          <w:sz w:val="20"/>
          <w:szCs w:val="20"/>
        </w:rPr>
        <w:t>ontrole de Zoonoses.</w:t>
      </w:r>
    </w:p>
    <w:p w14:paraId="3B749532" w14:textId="77777777" w:rsidR="00A36AE6" w:rsidRDefault="00A36AE6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8C739D" w14:textId="77777777" w:rsidR="00A36AE6" w:rsidRDefault="00A36AE6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Os servidores designados na forma do “caput” não terão direito a nenhuma vantagem, além daquelas inerentes aos cargos que ocupam na Administração Municipal.</w:t>
      </w:r>
    </w:p>
    <w:p w14:paraId="613BF658" w14:textId="77777777" w:rsidR="00A36AE6" w:rsidRDefault="00A36AE6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668388" w14:textId="77777777" w:rsidR="00A36AE6" w:rsidRDefault="00A36AE6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Art. 11.</w:t>
      </w:r>
      <w:r>
        <w:rPr>
          <w:rFonts w:ascii="Arial" w:hAnsi="Arial" w:cs="Arial"/>
          <w:sz w:val="20"/>
          <w:szCs w:val="20"/>
        </w:rPr>
        <w:t xml:space="preserve"> As funções dos membros do Conselho Diretor serão consideradas como serviço público relevante, vedada sua remuneração a qualquer título.</w:t>
      </w:r>
    </w:p>
    <w:p w14:paraId="7BD0E905" w14:textId="77777777" w:rsidR="00A36AE6" w:rsidRDefault="00A36AE6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88653F" w14:textId="77777777" w:rsidR="00A36AE6" w:rsidRDefault="00A36AE6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Art. 12.</w:t>
      </w:r>
      <w:r>
        <w:rPr>
          <w:rFonts w:ascii="Arial" w:hAnsi="Arial" w:cs="Arial"/>
          <w:sz w:val="20"/>
          <w:szCs w:val="20"/>
        </w:rPr>
        <w:t xml:space="preserve"> O Poder Executivo Municipal, por intermédio da Secretaria Municipal de Saúde e observadas as diretrizes fixadas pelo Conselho Diretor, poderá, para consecução dos objetivos previstos nesta lei, celebrar convênio, acordos e contratos de financiamento com pessoas jurídicas de direito público ou privado, observada a legislação vigente, em especial a Lei Federal nº 8.666/93.</w:t>
      </w:r>
    </w:p>
    <w:p w14:paraId="43A0E240" w14:textId="77777777" w:rsidR="00A36AE6" w:rsidRDefault="00A36AE6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148C37" w14:textId="77777777" w:rsidR="00A36AE6" w:rsidRDefault="00A36AE6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Art. 13.</w:t>
      </w:r>
      <w:r>
        <w:rPr>
          <w:rFonts w:ascii="Arial" w:hAnsi="Arial" w:cs="Arial"/>
          <w:sz w:val="20"/>
          <w:szCs w:val="20"/>
        </w:rPr>
        <w:t xml:space="preserve"> Fica o Poder Executivo Municipal autorizado a dotar crédito adicional especial no valor de R$ 100.000,00 (cem mil reais), destinados à constituição do Fundo.</w:t>
      </w:r>
    </w:p>
    <w:p w14:paraId="4553E116" w14:textId="77777777" w:rsidR="00A36AE6" w:rsidRDefault="00A36AE6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EEF14B" w14:textId="77777777" w:rsidR="00A36AE6" w:rsidRDefault="00A36AE6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Art. 14.</w:t>
      </w:r>
      <w:r>
        <w:rPr>
          <w:rFonts w:ascii="Arial" w:hAnsi="Arial" w:cs="Arial"/>
          <w:sz w:val="20"/>
          <w:szCs w:val="20"/>
        </w:rPr>
        <w:t xml:space="preserve"> Os carnês do IPTU </w:t>
      </w:r>
      <w:r w:rsidR="00131D7F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Imposto Predial e Territorial Urbano, dos imóveis situados </w:t>
      </w:r>
      <w:r w:rsidR="00131D7F">
        <w:rPr>
          <w:rFonts w:ascii="Arial" w:hAnsi="Arial" w:cs="Arial"/>
          <w:sz w:val="20"/>
          <w:szCs w:val="20"/>
        </w:rPr>
        <w:t>no Município de Ferraz de Vasconcelos, conterão um boleto de contribuição anual e facultativa, no valor de R$ 10,00 (dez reais), a ser revertido ao Fundo municipal de Proteção e Bem-Estar Animal.</w:t>
      </w:r>
    </w:p>
    <w:p w14:paraId="12AB9E18" w14:textId="77777777" w:rsidR="00131D7F" w:rsidRDefault="00131D7F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DCBC02" w14:textId="77777777" w:rsidR="00131D7F" w:rsidRDefault="00131D7F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Art. 15.</w:t>
      </w:r>
      <w:r>
        <w:rPr>
          <w:rFonts w:ascii="Arial" w:hAnsi="Arial" w:cs="Arial"/>
          <w:sz w:val="20"/>
          <w:szCs w:val="20"/>
        </w:rPr>
        <w:t xml:space="preserve"> O Poder Executivo regulamentará esta Lei no prazo de 30 (trinta) dias contados da publicação.</w:t>
      </w:r>
    </w:p>
    <w:p w14:paraId="1B2588E6" w14:textId="77777777" w:rsidR="00131D7F" w:rsidRDefault="00131D7F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018FD0" w14:textId="77777777" w:rsidR="00131D7F" w:rsidRPr="00CA3D80" w:rsidRDefault="00131D7F" w:rsidP="00CA3D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Art. 16</w:t>
      </w:r>
      <w:r>
        <w:rPr>
          <w:rFonts w:ascii="Arial" w:hAnsi="Arial" w:cs="Arial"/>
          <w:sz w:val="20"/>
          <w:szCs w:val="20"/>
        </w:rPr>
        <w:t>. As despesas com a execução desta lei correrão por conta das dotações orçamentárias próprias, suplementadas se necessário.</w:t>
      </w:r>
    </w:p>
    <w:p w14:paraId="78F6D123" w14:textId="77777777" w:rsidR="00E952A1" w:rsidRDefault="00E952A1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FC21CDC" w14:textId="77777777" w:rsidR="00E952A1" w:rsidRDefault="00E952A1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4D9E230" w14:textId="77777777" w:rsidR="0035404A" w:rsidRDefault="00131D7F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1D7F">
        <w:rPr>
          <w:rFonts w:ascii="Arial" w:hAnsi="Arial" w:cs="Arial"/>
          <w:b/>
          <w:sz w:val="20"/>
          <w:szCs w:val="20"/>
        </w:rPr>
        <w:t>Art. 17.</w:t>
      </w:r>
      <w:r>
        <w:rPr>
          <w:rFonts w:ascii="Arial" w:hAnsi="Arial" w:cs="Arial"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entrará em vigor na data de sua publicação</w:t>
      </w:r>
      <w:r w:rsidR="00FB2F06">
        <w:rPr>
          <w:rFonts w:ascii="Arial" w:hAnsi="Arial" w:cs="Arial"/>
          <w:sz w:val="20"/>
          <w:szCs w:val="20"/>
        </w:rPr>
        <w:t>.</w:t>
      </w:r>
    </w:p>
    <w:p w14:paraId="75C7231A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9A8A36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B53DDF" w14:textId="77777777" w:rsidR="00127A68" w:rsidRDefault="00131D7F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</w:t>
      </w:r>
      <w:r w:rsidR="00F943FE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20 de fevereiro</w:t>
      </w:r>
      <w:r w:rsidR="00F943FE"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6613380D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5A32B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58C18B" w14:textId="77777777" w:rsidR="009243B3" w:rsidRDefault="00131D7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FLÁVIO BATISTA DE SOUZA</w:t>
      </w:r>
    </w:p>
    <w:p w14:paraId="0505BF47" w14:textId="77777777" w:rsidR="009243B3" w:rsidRDefault="00131D7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</w:t>
      </w:r>
    </w:p>
    <w:p w14:paraId="4887A8BC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611901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308F3A3" w14:textId="77777777" w:rsidR="009243B3" w:rsidRDefault="00131D7F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Certifico e dou fé que foi registrada no livro de Leis Promulgadas pela Câmara nº 002 e publicado na </w:t>
      </w:r>
      <w:r w:rsidR="00E20991">
        <w:rPr>
          <w:rFonts w:ascii="Arial" w:hAnsi="Arial" w:cs="Arial"/>
          <w:sz w:val="20"/>
          <w:szCs w:val="20"/>
        </w:rPr>
        <w:t>Portaria da Câmara na mesma data.</w:t>
      </w:r>
    </w:p>
    <w:p w14:paraId="09777781" w14:textId="77777777" w:rsidR="00E20991" w:rsidRDefault="00E20991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3047B0" w14:textId="77777777" w:rsidR="00E20991" w:rsidRDefault="00E20991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3B01C6" w14:textId="77777777" w:rsidR="00E20991" w:rsidRDefault="00E20991" w:rsidP="00E2099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HINZ</w:t>
      </w:r>
    </w:p>
    <w:p w14:paraId="4CBFC120" w14:textId="77777777" w:rsidR="00E20991" w:rsidRDefault="00E20991" w:rsidP="00E2099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Assistente Técnico Legislativo</w:t>
      </w:r>
    </w:p>
    <w:p w14:paraId="7360CB4E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6451A4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9CE669" w14:textId="77777777" w:rsidR="009243B3" w:rsidRPr="00104D08" w:rsidRDefault="009243B3" w:rsidP="00166CA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03FF7DB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01143865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198CD" w14:textId="77777777" w:rsidR="003F034D" w:rsidRDefault="003F034D" w:rsidP="009243B3">
      <w:pPr>
        <w:spacing w:after="0" w:line="240" w:lineRule="auto"/>
      </w:pPr>
      <w:r>
        <w:separator/>
      </w:r>
    </w:p>
  </w:endnote>
  <w:endnote w:type="continuationSeparator" w:id="0">
    <w:p w14:paraId="2CDC54F2" w14:textId="77777777" w:rsidR="003F034D" w:rsidRDefault="003F034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A4819" w14:textId="77777777" w:rsidR="003F034D" w:rsidRDefault="003F034D" w:rsidP="009243B3">
      <w:pPr>
        <w:spacing w:after="0" w:line="240" w:lineRule="auto"/>
      </w:pPr>
      <w:r>
        <w:separator/>
      </w:r>
    </w:p>
  </w:footnote>
  <w:footnote w:type="continuationSeparator" w:id="0">
    <w:p w14:paraId="62E7F15C" w14:textId="77777777" w:rsidR="003F034D" w:rsidRDefault="003F034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2F66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60C9ED0" wp14:editId="7D35537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949B9"/>
    <w:multiLevelType w:val="hybridMultilevel"/>
    <w:tmpl w:val="224C31B8"/>
    <w:lvl w:ilvl="0" w:tplc="DD5EDAC6">
      <w:start w:val="1"/>
      <w:numFmt w:val="upperRoman"/>
      <w:lvlText w:val="%1-"/>
      <w:lvlJc w:val="left"/>
      <w:pPr>
        <w:ind w:left="5222" w:hanging="72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C6D5467"/>
    <w:multiLevelType w:val="hybridMultilevel"/>
    <w:tmpl w:val="61A682A0"/>
    <w:lvl w:ilvl="0" w:tplc="A4BEAD0C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CA248C9"/>
    <w:multiLevelType w:val="hybridMultilevel"/>
    <w:tmpl w:val="59FCA91A"/>
    <w:lvl w:ilvl="0" w:tplc="FE3E482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72185769"/>
    <w:multiLevelType w:val="hybridMultilevel"/>
    <w:tmpl w:val="F1061F60"/>
    <w:lvl w:ilvl="0" w:tplc="302210E8">
      <w:start w:val="1"/>
      <w:numFmt w:val="upperRoman"/>
      <w:lvlText w:val="%1-"/>
      <w:lvlJc w:val="left"/>
      <w:pPr>
        <w:ind w:left="5222" w:hanging="72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762873206">
    <w:abstractNumId w:val="1"/>
  </w:num>
  <w:num w:numId="2" w16cid:durableId="881131626">
    <w:abstractNumId w:val="0"/>
  </w:num>
  <w:num w:numId="3" w16cid:durableId="390350224">
    <w:abstractNumId w:val="2"/>
  </w:num>
  <w:num w:numId="4" w16cid:durableId="1542398799">
    <w:abstractNumId w:val="4"/>
  </w:num>
  <w:num w:numId="5" w16cid:durableId="984160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0FE1"/>
    <w:rsid w:val="00057134"/>
    <w:rsid w:val="000C6FC7"/>
    <w:rsid w:val="00127A68"/>
    <w:rsid w:val="00131D7F"/>
    <w:rsid w:val="00166CA0"/>
    <w:rsid w:val="00174A57"/>
    <w:rsid w:val="001B4C4D"/>
    <w:rsid w:val="001D7561"/>
    <w:rsid w:val="00250498"/>
    <w:rsid w:val="00285F07"/>
    <w:rsid w:val="0035404A"/>
    <w:rsid w:val="003F034D"/>
    <w:rsid w:val="005A75F6"/>
    <w:rsid w:val="005D2E4B"/>
    <w:rsid w:val="005E52D2"/>
    <w:rsid w:val="00640316"/>
    <w:rsid w:val="00692C99"/>
    <w:rsid w:val="00706C9C"/>
    <w:rsid w:val="007D4005"/>
    <w:rsid w:val="007D6292"/>
    <w:rsid w:val="0082420A"/>
    <w:rsid w:val="008470FF"/>
    <w:rsid w:val="00860F73"/>
    <w:rsid w:val="00863807"/>
    <w:rsid w:val="008B4660"/>
    <w:rsid w:val="008C7623"/>
    <w:rsid w:val="009243B3"/>
    <w:rsid w:val="00A36AE6"/>
    <w:rsid w:val="00AD1BE5"/>
    <w:rsid w:val="00AD1C95"/>
    <w:rsid w:val="00CA3D80"/>
    <w:rsid w:val="00D0558D"/>
    <w:rsid w:val="00D155C8"/>
    <w:rsid w:val="00D7651E"/>
    <w:rsid w:val="00DC22C1"/>
    <w:rsid w:val="00E20991"/>
    <w:rsid w:val="00E9142F"/>
    <w:rsid w:val="00E952A1"/>
    <w:rsid w:val="00F943FE"/>
    <w:rsid w:val="00FB2F06"/>
    <w:rsid w:val="00FE2DF4"/>
    <w:rsid w:val="00FE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02BF8B3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1474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2019-02-26T11:39:00Z</dcterms:created>
  <dcterms:modified xsi:type="dcterms:W3CDTF">2026-10-13T13:27:00Z</dcterms:modified>
</cp:coreProperties>
</file>