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3D020812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755E65">
        <w:rPr>
          <w:rFonts w:ascii="Arial" w:hAnsi="Arial" w:cs="Arial"/>
          <w:b/>
          <w:sz w:val="20"/>
          <w:szCs w:val="20"/>
        </w:rPr>
        <w:t>3</w:t>
      </w:r>
      <w:r w:rsidR="000F6170">
        <w:rPr>
          <w:rFonts w:ascii="Arial" w:hAnsi="Arial" w:cs="Arial"/>
          <w:b/>
          <w:sz w:val="20"/>
          <w:szCs w:val="20"/>
        </w:rPr>
        <w:t>5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0F6170">
        <w:rPr>
          <w:rFonts w:ascii="Arial" w:hAnsi="Arial" w:cs="Arial"/>
          <w:b/>
          <w:sz w:val="20"/>
          <w:szCs w:val="20"/>
        </w:rPr>
        <w:t>04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0F6170">
        <w:rPr>
          <w:rFonts w:ascii="Arial" w:hAnsi="Arial" w:cs="Arial"/>
          <w:b/>
          <w:sz w:val="20"/>
          <w:szCs w:val="20"/>
        </w:rPr>
        <w:t>DEZEMBRO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B12B80" w14:textId="70BD0F9C" w:rsidR="00755E65" w:rsidRDefault="000F6170" w:rsidP="00755E6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Autoriza o Poder Executivo a repassar aos Agentes Comunitários de Saúde (ACS) e aos Agentes de Combate às Endemias (ACE) o Incentivo Financeiro Adicional – IFA, e dá outras providências.</w:t>
      </w:r>
    </w:p>
    <w:p w14:paraId="19E737BE" w14:textId="77777777" w:rsidR="00D46B63" w:rsidRPr="000066E1" w:rsidRDefault="00D46B63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9E22C0">
      <w:pPr>
        <w:spacing w:after="0" w:line="240" w:lineRule="auto"/>
        <w:ind w:left="5103"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8F6E240" w14:textId="60281FB7" w:rsidR="000F6170" w:rsidRPr="000F6170" w:rsidRDefault="00D46B63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0F6170" w:rsidRPr="000F6170">
        <w:rPr>
          <w:rFonts w:ascii="Arial" w:hAnsi="Arial" w:cs="Arial"/>
          <w:sz w:val="20"/>
          <w:szCs w:val="20"/>
        </w:rPr>
        <w:t>Fica o Poder Executivo Municipal autorizado a</w:t>
      </w:r>
      <w:r w:rsidR="000F6170">
        <w:rPr>
          <w:rFonts w:ascii="Arial" w:hAnsi="Arial" w:cs="Arial"/>
          <w:sz w:val="20"/>
          <w:szCs w:val="20"/>
        </w:rPr>
        <w:t xml:space="preserve"> </w:t>
      </w:r>
      <w:r w:rsidR="000F6170" w:rsidRPr="000F6170">
        <w:rPr>
          <w:rFonts w:ascii="Arial" w:hAnsi="Arial" w:cs="Arial"/>
          <w:sz w:val="20"/>
          <w:szCs w:val="20"/>
        </w:rPr>
        <w:t>repassar aos Agentes Comunitários de Saúde (ACS) e aos Agentes de Combate</w:t>
      </w:r>
      <w:r w:rsidR="000F6170">
        <w:rPr>
          <w:rFonts w:ascii="Arial" w:hAnsi="Arial" w:cs="Arial"/>
          <w:sz w:val="20"/>
          <w:szCs w:val="20"/>
        </w:rPr>
        <w:t xml:space="preserve"> </w:t>
      </w:r>
      <w:r w:rsidR="000F6170" w:rsidRPr="000F6170">
        <w:rPr>
          <w:rFonts w:ascii="Arial" w:hAnsi="Arial" w:cs="Arial"/>
          <w:sz w:val="20"/>
          <w:szCs w:val="20"/>
        </w:rPr>
        <w:t>às Endemias (ACE), vinculados às equipes de Estratégias de Saúde da Família -</w:t>
      </w:r>
      <w:r w:rsidR="000F6170">
        <w:rPr>
          <w:rFonts w:ascii="Arial" w:hAnsi="Arial" w:cs="Arial"/>
          <w:sz w:val="20"/>
          <w:szCs w:val="20"/>
        </w:rPr>
        <w:t xml:space="preserve"> </w:t>
      </w:r>
      <w:r w:rsidR="000F6170" w:rsidRPr="000F6170">
        <w:rPr>
          <w:rFonts w:ascii="Arial" w:hAnsi="Arial" w:cs="Arial"/>
          <w:sz w:val="20"/>
          <w:szCs w:val="20"/>
        </w:rPr>
        <w:t>ESF's e de Controle de Zoonoses e da Dengue, a parcela denominada Incentivo</w:t>
      </w:r>
      <w:r w:rsidR="000F6170">
        <w:rPr>
          <w:rFonts w:ascii="Arial" w:hAnsi="Arial" w:cs="Arial"/>
          <w:sz w:val="20"/>
          <w:szCs w:val="20"/>
        </w:rPr>
        <w:t xml:space="preserve"> </w:t>
      </w:r>
      <w:r w:rsidR="000F6170" w:rsidRPr="000F6170">
        <w:rPr>
          <w:rFonts w:ascii="Arial" w:hAnsi="Arial" w:cs="Arial"/>
          <w:sz w:val="20"/>
          <w:szCs w:val="20"/>
        </w:rPr>
        <w:t>Financeiro Adicional - IFA, recebida anualmente do Ministério da Saúde, nos</w:t>
      </w:r>
      <w:r w:rsidR="000F6170">
        <w:rPr>
          <w:rFonts w:ascii="Arial" w:hAnsi="Arial" w:cs="Arial"/>
          <w:sz w:val="20"/>
          <w:szCs w:val="20"/>
        </w:rPr>
        <w:t xml:space="preserve"> </w:t>
      </w:r>
      <w:r w:rsidR="000F6170" w:rsidRPr="000F6170">
        <w:rPr>
          <w:rFonts w:ascii="Arial" w:hAnsi="Arial" w:cs="Arial"/>
          <w:sz w:val="20"/>
          <w:szCs w:val="20"/>
        </w:rPr>
        <w:t xml:space="preserve">termos das Portarias n° </w:t>
      </w:r>
      <w:r w:rsidR="0015253A">
        <w:rPr>
          <w:rFonts w:ascii="Arial" w:hAnsi="Arial" w:cs="Arial"/>
          <w:sz w:val="20"/>
          <w:szCs w:val="20"/>
        </w:rPr>
        <w:t>1</w:t>
      </w:r>
      <w:r w:rsidR="000F6170" w:rsidRPr="000F6170">
        <w:rPr>
          <w:rFonts w:ascii="Arial" w:hAnsi="Arial" w:cs="Arial"/>
          <w:sz w:val="20"/>
          <w:szCs w:val="20"/>
        </w:rPr>
        <w:t>.350/GM/MS/2002, 2.488/GM/MS/2011 e</w:t>
      </w:r>
      <w:r w:rsidR="000F6170">
        <w:rPr>
          <w:rFonts w:ascii="Arial" w:hAnsi="Arial" w:cs="Arial"/>
          <w:sz w:val="20"/>
          <w:szCs w:val="20"/>
        </w:rPr>
        <w:t xml:space="preserve"> </w:t>
      </w:r>
      <w:r w:rsidR="000F6170" w:rsidRPr="000F6170">
        <w:rPr>
          <w:rFonts w:ascii="Arial" w:hAnsi="Arial" w:cs="Arial"/>
          <w:sz w:val="20"/>
          <w:szCs w:val="20"/>
        </w:rPr>
        <w:t>260/GM/MS/2013, do Ministério da Saúde, no Parágrafo Único do Art. 5° do</w:t>
      </w:r>
      <w:r w:rsidR="000F6170">
        <w:rPr>
          <w:rFonts w:ascii="Arial" w:hAnsi="Arial" w:cs="Arial"/>
          <w:sz w:val="20"/>
          <w:szCs w:val="20"/>
        </w:rPr>
        <w:t xml:space="preserve"> </w:t>
      </w:r>
      <w:r w:rsidR="000F6170" w:rsidRPr="000F6170">
        <w:rPr>
          <w:rFonts w:ascii="Arial" w:hAnsi="Arial" w:cs="Arial"/>
          <w:sz w:val="20"/>
          <w:szCs w:val="20"/>
        </w:rPr>
        <w:t>Decreto nº 8.474 de 22 de junho de 2015 e na Lei Federal n° 12.994 de 17 de</w:t>
      </w:r>
      <w:r w:rsidR="000F6170">
        <w:rPr>
          <w:rFonts w:ascii="Arial" w:hAnsi="Arial" w:cs="Arial"/>
          <w:sz w:val="20"/>
          <w:szCs w:val="20"/>
        </w:rPr>
        <w:t xml:space="preserve"> </w:t>
      </w:r>
      <w:r w:rsidR="000F6170" w:rsidRPr="000F6170">
        <w:rPr>
          <w:rFonts w:ascii="Arial" w:hAnsi="Arial" w:cs="Arial"/>
          <w:sz w:val="20"/>
          <w:szCs w:val="20"/>
        </w:rPr>
        <w:t>junho de 2014, visando estimular os profissionais que trabalham nos programas</w:t>
      </w:r>
      <w:r w:rsidR="000F6170">
        <w:rPr>
          <w:rFonts w:ascii="Arial" w:hAnsi="Arial" w:cs="Arial"/>
          <w:sz w:val="20"/>
          <w:szCs w:val="20"/>
        </w:rPr>
        <w:t xml:space="preserve"> </w:t>
      </w:r>
      <w:r w:rsidR="000F6170" w:rsidRPr="000F6170">
        <w:rPr>
          <w:rFonts w:ascii="Arial" w:hAnsi="Arial" w:cs="Arial"/>
          <w:sz w:val="20"/>
          <w:szCs w:val="20"/>
        </w:rPr>
        <w:t>estratégicos da Política Nacional de Atenção Básica e o fortalecimento de políticas</w:t>
      </w:r>
      <w:r w:rsidR="000F6170">
        <w:rPr>
          <w:rFonts w:ascii="Arial" w:hAnsi="Arial" w:cs="Arial"/>
          <w:sz w:val="20"/>
          <w:szCs w:val="20"/>
        </w:rPr>
        <w:t xml:space="preserve"> </w:t>
      </w:r>
      <w:r w:rsidR="000F6170" w:rsidRPr="000F6170">
        <w:rPr>
          <w:rFonts w:ascii="Arial" w:hAnsi="Arial" w:cs="Arial"/>
          <w:sz w:val="20"/>
          <w:szCs w:val="20"/>
        </w:rPr>
        <w:t>afetas à atuação de agentes comunitários de saúde e de combate às endemias.</w:t>
      </w:r>
    </w:p>
    <w:p w14:paraId="03A6237F" w14:textId="77777777" w:rsidR="000F6170" w:rsidRDefault="000F6170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14F5270" w14:textId="143EEABF" w:rsidR="000F6170" w:rsidRPr="000F6170" w:rsidRDefault="000F6170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17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0F6170">
        <w:rPr>
          <w:rFonts w:ascii="Arial" w:hAnsi="Arial" w:cs="Arial"/>
          <w:sz w:val="20"/>
          <w:szCs w:val="20"/>
        </w:rPr>
        <w:t>O montante do repasse previsto no Art. 1° desta Lei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será advindo do valor recebido do Governo Federal - Ministério da Saúde, no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último trimestre de cada ano, conforme Portaria n° 314, de 28 de fevereiro de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2014, que estabelece os valores normativos subsequentes publicados pelo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Ministério da Saúde, referente ao Incentivo Financeiro Adicional dos Agentes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Comunitários de Saúde (ACS) e dos Agentes de Combate às Endemias (ACE),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efetivamente repassado ao Município.</w:t>
      </w:r>
    </w:p>
    <w:p w14:paraId="6CC31D10" w14:textId="77777777" w:rsidR="000F6170" w:rsidRDefault="000F6170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FEA783E" w14:textId="75F5B7FC" w:rsidR="000F6170" w:rsidRPr="000F6170" w:rsidRDefault="000F6170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170">
        <w:rPr>
          <w:rFonts w:ascii="Arial" w:hAnsi="Arial" w:cs="Arial"/>
          <w:b/>
          <w:bCs/>
          <w:sz w:val="20"/>
          <w:szCs w:val="20"/>
        </w:rPr>
        <w:t xml:space="preserve">Parágrafo </w:t>
      </w:r>
      <w:r w:rsidR="0015253A">
        <w:rPr>
          <w:rFonts w:ascii="Arial" w:hAnsi="Arial" w:cs="Arial"/>
          <w:b/>
          <w:bCs/>
          <w:sz w:val="20"/>
          <w:szCs w:val="20"/>
        </w:rPr>
        <w:t>ú</w:t>
      </w:r>
      <w:r w:rsidRPr="000F6170">
        <w:rPr>
          <w:rFonts w:ascii="Arial" w:hAnsi="Arial" w:cs="Arial"/>
          <w:b/>
          <w:bCs/>
          <w:sz w:val="20"/>
          <w:szCs w:val="20"/>
        </w:rPr>
        <w:t xml:space="preserve">nico. </w:t>
      </w:r>
      <w:r w:rsidRPr="000F6170">
        <w:rPr>
          <w:rFonts w:ascii="Arial" w:hAnsi="Arial" w:cs="Arial"/>
          <w:sz w:val="20"/>
          <w:szCs w:val="20"/>
        </w:rPr>
        <w:t>O valor de que trata este artigo será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atualizado conforme os instrumentos normativos subsequentes publicados pelo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Ministério da Saúde, referente ao Incentivo Financeiro Adicional - IFA dos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Agentes Comunitários de Saúde (ACS) e Agentes de Combate às Endemias (ACE)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 xml:space="preserve">efetivamente repassado ao Município, nos termos da Portaria n° </w:t>
      </w:r>
      <w:r>
        <w:rPr>
          <w:rFonts w:ascii="Arial" w:hAnsi="Arial" w:cs="Arial"/>
          <w:sz w:val="20"/>
          <w:szCs w:val="20"/>
        </w:rPr>
        <w:t>1</w:t>
      </w:r>
      <w:r w:rsidRPr="000F6170">
        <w:rPr>
          <w:rFonts w:ascii="Arial" w:hAnsi="Arial" w:cs="Arial"/>
          <w:sz w:val="20"/>
          <w:szCs w:val="20"/>
        </w:rPr>
        <w:t>243/2015.</w:t>
      </w:r>
    </w:p>
    <w:p w14:paraId="3AFCE714" w14:textId="77777777" w:rsidR="000F6170" w:rsidRDefault="000F6170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08AC288" w14:textId="75908000" w:rsidR="00755E65" w:rsidRDefault="000F6170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170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0F6170">
        <w:rPr>
          <w:rFonts w:ascii="Arial" w:hAnsi="Arial" w:cs="Arial"/>
          <w:sz w:val="20"/>
          <w:szCs w:val="20"/>
        </w:rPr>
        <w:t>O valor de repasse do recurso financeiro da parcela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adicional de que trata esta Lei será efetuado em parcela única e individualizada,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dividido em partes iguais pelo número de Agentes Comunitários de Saúde (ACS)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e Agentes de Combate às Endemias (ACE), registrados no Sistema Nacional de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Estabelecimentos de Saúde - SCNES, em efetivo exercício de suas atividades,</w:t>
      </w:r>
      <w:r>
        <w:rPr>
          <w:rFonts w:ascii="Arial" w:hAnsi="Arial" w:cs="Arial"/>
          <w:sz w:val="20"/>
          <w:szCs w:val="20"/>
        </w:rPr>
        <w:t xml:space="preserve"> respectivamente, nas Estratégias de Saúde de Família – ESF’s e no Controle de Zoonoses e da Dengue.</w:t>
      </w:r>
    </w:p>
    <w:p w14:paraId="570A7BEF" w14:textId="77777777" w:rsidR="000F6170" w:rsidRDefault="000F6170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AFD04" w14:textId="35AEAD88" w:rsidR="000F6170" w:rsidRPr="000F6170" w:rsidRDefault="000F6170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170">
        <w:rPr>
          <w:rFonts w:ascii="Arial" w:hAnsi="Arial" w:cs="Arial"/>
          <w:b/>
          <w:bCs/>
          <w:sz w:val="20"/>
          <w:szCs w:val="20"/>
        </w:rPr>
        <w:t>§ 1°</w:t>
      </w:r>
      <w:r w:rsidRPr="000F6170">
        <w:rPr>
          <w:rFonts w:ascii="Arial" w:hAnsi="Arial" w:cs="Arial"/>
          <w:sz w:val="20"/>
          <w:szCs w:val="20"/>
        </w:rPr>
        <w:t xml:space="preserve"> Farão jus ao Incentivo Financeiro Adicional - IFA previsto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nesta Lei, todos os profissionais que se encontrem em pleno exercício de suas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funções e estejam desenvolvendo participação efetiva de todas as atividades de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fortalecimento e estímulos das práticas de prevenção e promoção da saúde,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em prol da coletividade, bem como das capacitações e ações de educação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permanente.</w:t>
      </w:r>
    </w:p>
    <w:p w14:paraId="1398A8C3" w14:textId="77777777" w:rsidR="000F6170" w:rsidRDefault="000F6170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30B519" w14:textId="28F22744" w:rsidR="000F6170" w:rsidRPr="000F6170" w:rsidRDefault="000F6170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170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0F6170">
        <w:rPr>
          <w:rFonts w:ascii="Arial" w:hAnsi="Arial" w:cs="Arial"/>
          <w:sz w:val="20"/>
          <w:szCs w:val="20"/>
        </w:rPr>
        <w:t>Acarretará a perda do direito ao Incentivo Financeiro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Adicional - IFA o profissional que no curso do período estiver em desvio de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função, afastados e/ou licenciados, ou que tenha advertência ou outra sanção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administrativa, com processo administrativo disciplinar concluído, excetuando-se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os casos de licença maternidade, licença paternidade ou licença para tratamento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de saúde.</w:t>
      </w:r>
    </w:p>
    <w:p w14:paraId="63806BD2" w14:textId="77777777" w:rsidR="000F6170" w:rsidRDefault="000F6170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062887" w14:textId="3F679A47" w:rsidR="000F6170" w:rsidRPr="000F6170" w:rsidRDefault="000F6170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170">
        <w:rPr>
          <w:rFonts w:ascii="Arial" w:hAnsi="Arial" w:cs="Arial"/>
          <w:b/>
          <w:bCs/>
          <w:sz w:val="20"/>
          <w:szCs w:val="20"/>
        </w:rPr>
        <w:t xml:space="preserve">§ 3° </w:t>
      </w:r>
      <w:r w:rsidRPr="000F6170">
        <w:rPr>
          <w:rFonts w:ascii="Arial" w:hAnsi="Arial" w:cs="Arial"/>
          <w:sz w:val="20"/>
          <w:szCs w:val="20"/>
        </w:rPr>
        <w:t>O Incentivo Financeiro Adicional - IFA somente será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pago aos Agentes Comunitários de Saúde (ACS) e Agentes de Combate às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Endemias (ACE) enquanto perdurar o repasse realizado pelo Governo Federal,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cessando a obrigação da Municipalidade em caso de término dos respectivos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repasses pelo Ministério da Saúde.</w:t>
      </w:r>
    </w:p>
    <w:p w14:paraId="1BB55AF9" w14:textId="77777777" w:rsidR="000F6170" w:rsidRDefault="000F6170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7DA25E" w14:textId="4BD9BA01" w:rsidR="000F6170" w:rsidRPr="000F6170" w:rsidRDefault="000F6170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170">
        <w:rPr>
          <w:rFonts w:ascii="Arial" w:hAnsi="Arial" w:cs="Arial"/>
          <w:b/>
          <w:bCs/>
          <w:sz w:val="20"/>
          <w:szCs w:val="20"/>
        </w:rPr>
        <w:lastRenderedPageBreak/>
        <w:t xml:space="preserve">§ 4° </w:t>
      </w:r>
      <w:r w:rsidRPr="000F6170">
        <w:rPr>
          <w:rFonts w:ascii="Arial" w:hAnsi="Arial" w:cs="Arial"/>
          <w:sz w:val="20"/>
          <w:szCs w:val="20"/>
        </w:rPr>
        <w:t>É vedado ao Poder Executivo Municipal fazer uso de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qualquer fonte de receita para o pagamento do Incentivo Financeiro Adicional -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IFA que não seja a estipulada no Art. 1° desta Lei.</w:t>
      </w:r>
    </w:p>
    <w:p w14:paraId="7190C9D9" w14:textId="77777777" w:rsidR="000F6170" w:rsidRDefault="000F6170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099014" w14:textId="245DA9C4" w:rsidR="000F6170" w:rsidRPr="000F6170" w:rsidRDefault="000F6170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170">
        <w:rPr>
          <w:rFonts w:ascii="Arial" w:hAnsi="Arial" w:cs="Arial"/>
          <w:b/>
          <w:bCs/>
          <w:sz w:val="20"/>
          <w:szCs w:val="20"/>
        </w:rPr>
        <w:t xml:space="preserve">§ 5° </w:t>
      </w:r>
      <w:r w:rsidRPr="000F6170">
        <w:rPr>
          <w:rFonts w:ascii="Arial" w:hAnsi="Arial" w:cs="Arial"/>
          <w:sz w:val="20"/>
          <w:szCs w:val="20"/>
        </w:rPr>
        <w:t>O Incentivo Financeiro Adicional - IFA será pago,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preferencialmente, de forma integral, no mês subsequente ao repasse realizado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pelo Ministério concedente, aos Agentes Comunitários de Saúde (ACS) e Agentes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de Combate às Endemias (ACES), que efetivamente tenham cumprido as metas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definidas pelo Ministério da Saúde e pelo Município.</w:t>
      </w:r>
    </w:p>
    <w:p w14:paraId="02D75AF9" w14:textId="77777777" w:rsidR="000F6170" w:rsidRDefault="000F6170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D8818E" w14:textId="047E8A29" w:rsidR="000F6170" w:rsidRPr="000F6170" w:rsidRDefault="000F6170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170">
        <w:rPr>
          <w:rFonts w:ascii="Arial" w:hAnsi="Arial" w:cs="Arial"/>
          <w:b/>
          <w:bCs/>
          <w:sz w:val="20"/>
          <w:szCs w:val="20"/>
        </w:rPr>
        <w:t xml:space="preserve">§ 6º </w:t>
      </w:r>
      <w:r w:rsidRPr="000F6170">
        <w:rPr>
          <w:rFonts w:ascii="Arial" w:hAnsi="Arial" w:cs="Arial"/>
          <w:sz w:val="20"/>
          <w:szCs w:val="20"/>
        </w:rPr>
        <w:t>As metas para o repasse do Incentivo financeiro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adicional - IFA, de que trata o parágrafo anterior, serão estabelecidas mediante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Decreto Municipal que estabelecerá, inclusive, as condições e as formas de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execução das mesmas.</w:t>
      </w:r>
    </w:p>
    <w:p w14:paraId="265F7EC3" w14:textId="77777777" w:rsidR="000F6170" w:rsidRDefault="000F6170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1DFBB82" w14:textId="43E83E97" w:rsidR="000F6170" w:rsidRPr="000F6170" w:rsidRDefault="000F6170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170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0F6170">
        <w:rPr>
          <w:rFonts w:ascii="Arial" w:hAnsi="Arial" w:cs="Arial"/>
          <w:sz w:val="20"/>
          <w:szCs w:val="20"/>
        </w:rPr>
        <w:t>O valor repassado por meio da presente Lei não tem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natureza salarial e não se incorporará à remuneração dos Agentes Comunitários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de Saúde (ACS) e Agentes de Combate às Endemias (ACE), não servindo de base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de cálculo para o recebimento de qualquer outra vantagem funcional, observada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a disposição contida no inciso XI do Art. 37 da Constituição Federal.</w:t>
      </w:r>
    </w:p>
    <w:p w14:paraId="43038CD2" w14:textId="77777777" w:rsidR="000F6170" w:rsidRDefault="000F6170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F0DF571" w14:textId="140463F7" w:rsidR="000F6170" w:rsidRDefault="000F6170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170">
        <w:rPr>
          <w:rFonts w:ascii="Arial" w:hAnsi="Arial" w:cs="Arial"/>
          <w:b/>
          <w:bCs/>
          <w:sz w:val="20"/>
          <w:szCs w:val="20"/>
        </w:rPr>
        <w:t xml:space="preserve">Parágrafo </w:t>
      </w:r>
      <w:r w:rsidR="0015253A">
        <w:rPr>
          <w:rFonts w:ascii="Arial" w:hAnsi="Arial" w:cs="Arial"/>
          <w:b/>
          <w:bCs/>
          <w:sz w:val="20"/>
          <w:szCs w:val="20"/>
        </w:rPr>
        <w:t>ú</w:t>
      </w:r>
      <w:r w:rsidRPr="000F6170">
        <w:rPr>
          <w:rFonts w:ascii="Arial" w:hAnsi="Arial" w:cs="Arial"/>
          <w:b/>
          <w:bCs/>
          <w:sz w:val="20"/>
          <w:szCs w:val="20"/>
        </w:rPr>
        <w:t xml:space="preserve">nico. </w:t>
      </w:r>
      <w:r w:rsidRPr="000F6170">
        <w:rPr>
          <w:rFonts w:ascii="Arial" w:hAnsi="Arial" w:cs="Arial"/>
          <w:sz w:val="20"/>
          <w:szCs w:val="20"/>
        </w:rPr>
        <w:t>Não haverá incidência de quaisquer</w:t>
      </w:r>
      <w:r>
        <w:rPr>
          <w:rFonts w:ascii="Arial" w:hAnsi="Arial" w:cs="Arial"/>
          <w:sz w:val="20"/>
          <w:szCs w:val="20"/>
        </w:rPr>
        <w:t xml:space="preserve"> </w:t>
      </w:r>
      <w:r w:rsidRPr="000F6170">
        <w:rPr>
          <w:rFonts w:ascii="Arial" w:hAnsi="Arial" w:cs="Arial"/>
          <w:sz w:val="20"/>
          <w:szCs w:val="20"/>
        </w:rPr>
        <w:t>encargos soc</w:t>
      </w:r>
      <w:r>
        <w:rPr>
          <w:rFonts w:ascii="Arial" w:hAnsi="Arial" w:cs="Arial"/>
          <w:sz w:val="20"/>
          <w:szCs w:val="20"/>
        </w:rPr>
        <w:t>iai</w:t>
      </w:r>
      <w:r w:rsidRPr="000F6170">
        <w:rPr>
          <w:rFonts w:ascii="Arial" w:hAnsi="Arial" w:cs="Arial"/>
          <w:sz w:val="20"/>
          <w:szCs w:val="20"/>
        </w:rPr>
        <w:t>s, previdenciários ou fundiários sobre o valor</w:t>
      </w:r>
      <w:r>
        <w:rPr>
          <w:rFonts w:ascii="Arial" w:hAnsi="Arial" w:cs="Arial"/>
          <w:sz w:val="20"/>
          <w:szCs w:val="20"/>
        </w:rPr>
        <w:t xml:space="preserve"> de incentivo financeiro adicional de que trata esta Lei.</w:t>
      </w:r>
    </w:p>
    <w:p w14:paraId="526D5087" w14:textId="77777777" w:rsidR="00363531" w:rsidRDefault="00363531" w:rsidP="000F617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47AE7E" w14:textId="329355F5" w:rsidR="00363531" w:rsidRPr="00363531" w:rsidRDefault="00363531" w:rsidP="0036353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531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363531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363531">
        <w:rPr>
          <w:rFonts w:ascii="Arial" w:hAnsi="Arial" w:cs="Arial"/>
          <w:sz w:val="20"/>
          <w:szCs w:val="20"/>
        </w:rPr>
        <w:t>As despesas decorrentes da execução desta Lei</w:t>
      </w:r>
      <w:r>
        <w:rPr>
          <w:rFonts w:ascii="Arial" w:hAnsi="Arial" w:cs="Arial"/>
          <w:sz w:val="20"/>
          <w:szCs w:val="20"/>
        </w:rPr>
        <w:t xml:space="preserve"> </w:t>
      </w:r>
      <w:r w:rsidRPr="00363531">
        <w:rPr>
          <w:rFonts w:ascii="Arial" w:hAnsi="Arial" w:cs="Arial"/>
          <w:sz w:val="20"/>
          <w:szCs w:val="20"/>
        </w:rPr>
        <w:t>correrão por conta de dotações orçamentárias próprias e suplementadas, se</w:t>
      </w:r>
      <w:r>
        <w:rPr>
          <w:rFonts w:ascii="Arial" w:hAnsi="Arial" w:cs="Arial"/>
          <w:sz w:val="20"/>
          <w:szCs w:val="20"/>
        </w:rPr>
        <w:t xml:space="preserve"> </w:t>
      </w:r>
      <w:r w:rsidRPr="00363531">
        <w:rPr>
          <w:rFonts w:ascii="Arial" w:hAnsi="Arial" w:cs="Arial"/>
          <w:sz w:val="20"/>
          <w:szCs w:val="20"/>
        </w:rPr>
        <w:t>necessário.</w:t>
      </w:r>
    </w:p>
    <w:p w14:paraId="3EE052ED" w14:textId="77777777" w:rsidR="00363531" w:rsidRDefault="00363531" w:rsidP="0036353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E4D7E65" w14:textId="62869E31" w:rsidR="00363531" w:rsidRDefault="00363531" w:rsidP="0036353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531">
        <w:rPr>
          <w:rFonts w:ascii="Arial" w:hAnsi="Arial" w:cs="Arial"/>
          <w:b/>
          <w:bCs/>
          <w:sz w:val="20"/>
          <w:szCs w:val="20"/>
        </w:rPr>
        <w:t xml:space="preserve">Art. 6° </w:t>
      </w:r>
      <w:r w:rsidRPr="00363531">
        <w:rPr>
          <w:rFonts w:ascii="Arial" w:hAnsi="Arial" w:cs="Arial"/>
          <w:sz w:val="20"/>
          <w:szCs w:val="20"/>
        </w:rPr>
        <w:t>Esta Lei entra em vigor na data de sua publicação,</w:t>
      </w:r>
      <w:r>
        <w:rPr>
          <w:rFonts w:ascii="Arial" w:hAnsi="Arial" w:cs="Arial"/>
          <w:sz w:val="20"/>
          <w:szCs w:val="20"/>
        </w:rPr>
        <w:t xml:space="preserve"> </w:t>
      </w:r>
      <w:r w:rsidRPr="00363531">
        <w:rPr>
          <w:rFonts w:ascii="Arial" w:hAnsi="Arial" w:cs="Arial"/>
          <w:sz w:val="20"/>
          <w:szCs w:val="20"/>
        </w:rPr>
        <w:t>revogadas as disposições em contrário.</w:t>
      </w:r>
    </w:p>
    <w:p w14:paraId="1F455883" w14:textId="77777777" w:rsidR="00755E65" w:rsidRDefault="00755E65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49F28B" w14:textId="77777777" w:rsidR="00363531" w:rsidRDefault="00363531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2610D2BE" w:rsidR="00E942B8" w:rsidRPr="00364ABD" w:rsidRDefault="00B12A9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363531">
        <w:rPr>
          <w:rFonts w:ascii="Arial" w:hAnsi="Arial" w:cs="Arial"/>
          <w:sz w:val="20"/>
          <w:szCs w:val="20"/>
        </w:rPr>
        <w:t>04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363531">
        <w:rPr>
          <w:rFonts w:ascii="Arial" w:hAnsi="Arial" w:cs="Arial"/>
          <w:sz w:val="20"/>
          <w:szCs w:val="20"/>
        </w:rPr>
        <w:t>dezembro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45DE20DE" w14:textId="77777777" w:rsidR="00132B70" w:rsidRDefault="00132B70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2E64F59B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330B2268" w:rsidR="00951EE5" w:rsidRDefault="00363531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Prefeita Priscila Conceição Gambale Vieira Matos - Podemos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631C"/>
    <w:rsid w:val="00127485"/>
    <w:rsid w:val="00127A68"/>
    <w:rsid w:val="00130B62"/>
    <w:rsid w:val="00130D9C"/>
    <w:rsid w:val="00131B25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0022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1AB3"/>
    <w:rsid w:val="00734BC1"/>
    <w:rsid w:val="007372DE"/>
    <w:rsid w:val="00742A02"/>
    <w:rsid w:val="007456D1"/>
    <w:rsid w:val="00745932"/>
    <w:rsid w:val="007462F4"/>
    <w:rsid w:val="007543CD"/>
    <w:rsid w:val="00755E65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1122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B436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5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877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2025-12-08T16:33:00Z</dcterms:created>
  <dcterms:modified xsi:type="dcterms:W3CDTF">2025-12-08T16:56:00Z</dcterms:modified>
</cp:coreProperties>
</file>