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0851BD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6232B">
        <w:rPr>
          <w:rFonts w:ascii="Arial" w:hAnsi="Arial" w:cs="Arial"/>
          <w:b/>
          <w:sz w:val="20"/>
          <w:szCs w:val="20"/>
        </w:rPr>
        <w:t>2</w:t>
      </w:r>
      <w:r w:rsidR="006718A9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976D8">
        <w:rPr>
          <w:rFonts w:ascii="Arial" w:hAnsi="Arial" w:cs="Arial"/>
          <w:b/>
          <w:sz w:val="20"/>
          <w:szCs w:val="20"/>
        </w:rPr>
        <w:t>2</w:t>
      </w:r>
      <w:r w:rsidR="003027C9">
        <w:rPr>
          <w:rFonts w:ascii="Arial" w:hAnsi="Arial" w:cs="Arial"/>
          <w:b/>
          <w:sz w:val="20"/>
          <w:szCs w:val="20"/>
        </w:rPr>
        <w:t>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6232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3AB96" w14:textId="064FCA3C" w:rsidR="009E4074" w:rsidRDefault="00D46B63" w:rsidP="001D2697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D46B63">
        <w:rPr>
          <w:rFonts w:ascii="Arial" w:hAnsi="Arial" w:cs="Arial"/>
          <w:bCs/>
          <w:sz w:val="20"/>
          <w:szCs w:val="20"/>
        </w:rPr>
        <w:t xml:space="preserve">Dispõe sobre a </w:t>
      </w:r>
      <w:r w:rsidR="003027C9">
        <w:rPr>
          <w:rFonts w:ascii="Arial" w:hAnsi="Arial" w:cs="Arial"/>
          <w:bCs/>
          <w:sz w:val="20"/>
          <w:szCs w:val="20"/>
        </w:rPr>
        <w:t xml:space="preserve">inclusão </w:t>
      </w:r>
      <w:r w:rsidR="0001598F">
        <w:rPr>
          <w:rFonts w:ascii="Arial" w:hAnsi="Arial" w:cs="Arial"/>
          <w:bCs/>
          <w:sz w:val="20"/>
          <w:szCs w:val="20"/>
        </w:rPr>
        <w:t>da data da Missa da Unidade no Calendário Oficial de Eventos do Município de Ferraz de Vasconcelos e dá outras providências.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50A2F6" w14:textId="41D00960" w:rsidR="001D2697" w:rsidRPr="001D2697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3027C9">
        <w:rPr>
          <w:rFonts w:ascii="Arial" w:hAnsi="Arial" w:cs="Arial"/>
          <w:sz w:val="20"/>
          <w:szCs w:val="20"/>
        </w:rPr>
        <w:t xml:space="preserve">Fica incluído no Calendário Oficial de Eventos do Município de Ferraz de Vasconcelos </w:t>
      </w:r>
      <w:r w:rsidR="0001598F">
        <w:rPr>
          <w:rFonts w:ascii="Arial" w:hAnsi="Arial" w:cs="Arial"/>
          <w:sz w:val="20"/>
          <w:szCs w:val="20"/>
        </w:rPr>
        <w:t>a Missa da Unidade, celebrada uma vez por ano pelo bispo, com participação de todas as paróquias e comunidades do município.</w:t>
      </w:r>
    </w:p>
    <w:p w14:paraId="7C6C39EF" w14:textId="77777777" w:rsidR="001D2697" w:rsidRDefault="001D2697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5D0159" w14:textId="5289B07B" w:rsidR="001D2697" w:rsidRPr="001D2697" w:rsidRDefault="001D2697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EA4730">
        <w:rPr>
          <w:rFonts w:ascii="Arial" w:hAnsi="Arial" w:cs="Arial"/>
          <w:sz w:val="20"/>
          <w:szCs w:val="20"/>
        </w:rPr>
        <w:t>A Missa da Unidade será realizada anualmente preferencialmente no 3° domingo do mês de agosto, reunindo todos os fieis das paróquias e comunidades da cidade.</w:t>
      </w:r>
      <w:r w:rsidR="003027C9">
        <w:rPr>
          <w:rFonts w:ascii="Arial" w:hAnsi="Arial" w:cs="Arial"/>
          <w:sz w:val="20"/>
          <w:szCs w:val="20"/>
        </w:rPr>
        <w:t xml:space="preserve"> </w:t>
      </w:r>
    </w:p>
    <w:p w14:paraId="7A8A0A51" w14:textId="77777777" w:rsidR="001D2697" w:rsidRDefault="001D2697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D900F7" w14:textId="11094BF4" w:rsidR="001D2697" w:rsidRPr="001D2697" w:rsidRDefault="001D2697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EA4730">
        <w:rPr>
          <w:rFonts w:ascii="Arial" w:hAnsi="Arial" w:cs="Arial"/>
          <w:sz w:val="20"/>
          <w:szCs w:val="20"/>
        </w:rPr>
        <w:t xml:space="preserve">A celebração poderá contar com apoio institucional da Prefeitura Municipal, respeitando a legislação vigente, especialmente no que se refere à laicidade do Estado, sem comprometer recursos públicos destinados a outros fins essenciais. </w:t>
      </w:r>
    </w:p>
    <w:p w14:paraId="6B3F981B" w14:textId="77777777" w:rsidR="00C90486" w:rsidRPr="00C90486" w:rsidRDefault="00C90486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1DD6BA" w14:textId="6C74367E" w:rsidR="00C90486" w:rsidRPr="00C90486" w:rsidRDefault="00C90486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9E22C0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41721A83" w14:textId="77777777" w:rsidR="00B04C41" w:rsidRDefault="00B04C4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C6D039" w14:textId="77777777" w:rsidR="001D2697" w:rsidRDefault="001D2697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7463A95B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E22C0">
        <w:rPr>
          <w:rFonts w:ascii="Arial" w:hAnsi="Arial" w:cs="Arial"/>
          <w:sz w:val="20"/>
          <w:szCs w:val="20"/>
        </w:rPr>
        <w:t>24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16232B">
        <w:rPr>
          <w:rFonts w:ascii="Arial" w:hAnsi="Arial" w:cs="Arial"/>
          <w:sz w:val="20"/>
          <w:szCs w:val="20"/>
        </w:rPr>
        <w:t>outubro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49A572E4" w:rsidR="00951EE5" w:rsidRDefault="0016232B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9E22C0">
        <w:rPr>
          <w:rFonts w:ascii="Arial" w:eastAsia="Times New Roman" w:hAnsi="Arial" w:cs="Arial"/>
          <w:sz w:val="20"/>
          <w:szCs w:val="20"/>
          <w:lang w:eastAsia="pt-BR"/>
        </w:rPr>
        <w:t xml:space="preserve">Renato Ramos de Souza – PL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35D6"/>
    <w:rsid w:val="0001598F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190D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2025-10-30T17:10:00Z</dcterms:created>
  <dcterms:modified xsi:type="dcterms:W3CDTF">2025-10-30T17:47:00Z</dcterms:modified>
</cp:coreProperties>
</file>