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EEBA" w14:textId="12D3DB90" w:rsidR="009243B3" w:rsidRPr="00FC030F" w:rsidRDefault="00E15B4A" w:rsidP="00634F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38456E">
        <w:rPr>
          <w:rFonts w:ascii="Arial" w:hAnsi="Arial" w:cs="Arial"/>
          <w:b/>
          <w:sz w:val="20"/>
          <w:szCs w:val="20"/>
        </w:rPr>
        <w:t xml:space="preserve"> Nº </w:t>
      </w:r>
      <w:r w:rsidR="00A63847">
        <w:rPr>
          <w:rFonts w:ascii="Arial" w:hAnsi="Arial" w:cs="Arial"/>
          <w:b/>
          <w:sz w:val="20"/>
          <w:szCs w:val="20"/>
        </w:rPr>
        <w:t>6</w:t>
      </w:r>
      <w:r w:rsidR="002702E3">
        <w:rPr>
          <w:rFonts w:ascii="Arial" w:hAnsi="Arial" w:cs="Arial"/>
          <w:b/>
          <w:sz w:val="20"/>
          <w:szCs w:val="20"/>
        </w:rPr>
        <w:t>3</w:t>
      </w:r>
      <w:r w:rsidR="002320EC">
        <w:rPr>
          <w:rFonts w:ascii="Arial" w:hAnsi="Arial" w:cs="Arial"/>
          <w:b/>
          <w:sz w:val="20"/>
          <w:szCs w:val="20"/>
        </w:rPr>
        <w:t>6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E2D8B">
        <w:rPr>
          <w:rFonts w:ascii="Arial" w:hAnsi="Arial" w:cs="Arial"/>
          <w:b/>
          <w:sz w:val="20"/>
          <w:szCs w:val="20"/>
        </w:rPr>
        <w:t>03</w:t>
      </w:r>
      <w:r w:rsidR="00634522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DE2D8B">
        <w:rPr>
          <w:rFonts w:ascii="Arial" w:hAnsi="Arial" w:cs="Arial"/>
          <w:b/>
          <w:sz w:val="20"/>
          <w:szCs w:val="20"/>
        </w:rPr>
        <w:t>JUNHO</w:t>
      </w:r>
      <w:r w:rsidR="00B054C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931BCE">
        <w:rPr>
          <w:rFonts w:ascii="Arial" w:hAnsi="Arial" w:cs="Arial"/>
          <w:b/>
          <w:sz w:val="20"/>
          <w:szCs w:val="20"/>
        </w:rPr>
        <w:t>5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DF483D" w14:textId="71EEBC6C" w:rsidR="00DE2D8B" w:rsidRDefault="000C6977" w:rsidP="00DE2D8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Altera </w:t>
      </w:r>
      <w:r w:rsidR="00DE2D8B">
        <w:rPr>
          <w:rFonts w:ascii="Arial" w:hAnsi="Arial" w:cs="Arial"/>
          <w:sz w:val="20"/>
          <w:szCs w:val="20"/>
        </w:rPr>
        <w:t>a Resolução nº 306, de 03 de outubro de 1991, que dispõe sobre o Regimento Interno da Câmara Municipal de Ferraz de Vasconcelos e dá outras providências.</w:t>
      </w:r>
    </w:p>
    <w:p w14:paraId="5B96568F" w14:textId="6C56DC57" w:rsidR="00EB1022" w:rsidRDefault="00DF5B64" w:rsidP="00ED10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FB34AAD" w14:textId="2606C314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</w:t>
      </w:r>
      <w:r w:rsidR="00DF5B64">
        <w:rPr>
          <w:rFonts w:ascii="Arial" w:hAnsi="Arial" w:cs="Arial"/>
          <w:b/>
          <w:sz w:val="20"/>
          <w:szCs w:val="20"/>
        </w:rPr>
        <w:t>HODI</w:t>
      </w:r>
      <w:r w:rsidR="003B3BD9">
        <w:rPr>
          <w:rFonts w:ascii="Arial" w:hAnsi="Arial" w:cs="Arial"/>
          <w:b/>
          <w:sz w:val="20"/>
          <w:szCs w:val="20"/>
        </w:rPr>
        <w:t>R</w:t>
      </w:r>
      <w:r w:rsidR="00DF5B64">
        <w:rPr>
          <w:rFonts w:ascii="Arial" w:hAnsi="Arial" w:cs="Arial"/>
          <w:b/>
          <w:sz w:val="20"/>
          <w:szCs w:val="20"/>
        </w:rPr>
        <w:t>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 xml:space="preserve">Presidente </w:t>
      </w:r>
      <w:r w:rsidR="00336BDF">
        <w:rPr>
          <w:rFonts w:ascii="Arial" w:hAnsi="Arial" w:cs="Arial"/>
          <w:bCs/>
          <w:sz w:val="20"/>
          <w:szCs w:val="20"/>
        </w:rPr>
        <w:t>d</w:t>
      </w:r>
      <w:r w:rsidR="00A63847">
        <w:rPr>
          <w:rFonts w:ascii="Arial" w:hAnsi="Arial" w:cs="Arial"/>
          <w:bCs/>
          <w:sz w:val="20"/>
          <w:szCs w:val="20"/>
        </w:rPr>
        <w:t xml:space="preserve">a Câmara Municipal de Ferraz de Vasconcelos, Estado de São Paulo, faz saber que a Câmara Municipal aprovou e ele sanciona e promulga o seguinte </w:t>
      </w:r>
      <w:r w:rsidR="00E15B4A">
        <w:rPr>
          <w:rFonts w:ascii="Arial" w:hAnsi="Arial" w:cs="Arial"/>
          <w:bCs/>
          <w:sz w:val="20"/>
          <w:szCs w:val="20"/>
        </w:rPr>
        <w:t>Resolução,</w:t>
      </w:r>
    </w:p>
    <w:p w14:paraId="7C44B259" w14:textId="60945B4E" w:rsidR="0038456E" w:rsidRDefault="0038456E" w:rsidP="005A47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7B08EC" w14:textId="147768E9" w:rsidR="0038456E" w:rsidRDefault="00635A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5C21CCE9" w14:textId="77777777" w:rsidR="00634F44" w:rsidRDefault="00634F4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0CB68753" w:rsidR="0038456E" w:rsidRDefault="00A6384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38456E">
        <w:rPr>
          <w:rFonts w:ascii="Arial" w:hAnsi="Arial" w:cs="Arial"/>
          <w:sz w:val="20"/>
          <w:szCs w:val="20"/>
        </w:rPr>
        <w:t>:</w:t>
      </w:r>
    </w:p>
    <w:p w14:paraId="5CFD3644" w14:textId="77777777" w:rsidR="009A39A2" w:rsidRDefault="009A39A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0ECE8E2" w14:textId="398272B6" w:rsidR="009A39A2" w:rsidRPr="009A39A2" w:rsidRDefault="009A39A2" w:rsidP="009A39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A39A2">
        <w:rPr>
          <w:rFonts w:ascii="Arial" w:hAnsi="Arial" w:cs="Arial"/>
          <w:sz w:val="20"/>
          <w:szCs w:val="20"/>
        </w:rPr>
        <w:t>"TÍTULO VIII</w:t>
      </w:r>
    </w:p>
    <w:p w14:paraId="3BAEEEC8" w14:textId="77777777" w:rsidR="009A39A2" w:rsidRPr="009A39A2" w:rsidRDefault="009A39A2" w:rsidP="009A39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A39A2">
        <w:rPr>
          <w:rFonts w:ascii="Arial" w:hAnsi="Arial" w:cs="Arial"/>
          <w:sz w:val="20"/>
          <w:szCs w:val="20"/>
        </w:rPr>
        <w:t>DA PARTICIPAÇÃO POPULAR</w:t>
      </w:r>
    </w:p>
    <w:p w14:paraId="37C6ADC2" w14:textId="77777777" w:rsidR="009A39A2" w:rsidRPr="009A39A2" w:rsidRDefault="009A39A2" w:rsidP="009A39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10B4FD7" w14:textId="7075D35D" w:rsidR="009A39A2" w:rsidRPr="009A39A2" w:rsidRDefault="009A39A2" w:rsidP="009A39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A39A2">
        <w:rPr>
          <w:rFonts w:ascii="Arial" w:hAnsi="Arial" w:cs="Arial"/>
          <w:sz w:val="20"/>
          <w:szCs w:val="20"/>
        </w:rPr>
        <w:t>CAPÍTULO II</w:t>
      </w:r>
    </w:p>
    <w:p w14:paraId="6A02B522" w14:textId="77777777" w:rsidR="009A39A2" w:rsidRPr="009A39A2" w:rsidRDefault="009A39A2" w:rsidP="009A39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A39A2">
        <w:rPr>
          <w:rFonts w:ascii="Arial" w:hAnsi="Arial" w:cs="Arial"/>
          <w:sz w:val="20"/>
          <w:szCs w:val="20"/>
        </w:rPr>
        <w:t>DAS AUDIÊNCIAS PÚBLICAS</w:t>
      </w:r>
    </w:p>
    <w:p w14:paraId="727DF177" w14:textId="77777777" w:rsidR="009A39A2" w:rsidRPr="009A39A2" w:rsidRDefault="009A39A2" w:rsidP="009A39A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CC0DBC9" w14:textId="5A610772" w:rsidR="009A39A2" w:rsidRDefault="009A39A2" w:rsidP="009A3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A2">
        <w:rPr>
          <w:rFonts w:ascii="Arial" w:hAnsi="Arial" w:cs="Arial"/>
          <w:sz w:val="20"/>
          <w:szCs w:val="20"/>
        </w:rPr>
        <w:t>Art. 280.</w:t>
      </w:r>
      <w:r w:rsidRPr="009A39A2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As audiências públicas promovidas pela Câmara Municipal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poderão ter como objetivo viabilizar a prestação de contas pelo Executivo, conforme definido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em Lei, instruir matéria legislativa em trâmite, bem como tratar de assuntos de interesse público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relevante atinentes à sua área de atuação, inclusive com entidades da sociedade civil, mediante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proposta de qualquer membro ou a pedido da entidade interessada.</w:t>
      </w:r>
    </w:p>
    <w:p w14:paraId="3B113B86" w14:textId="77777777" w:rsidR="009A39A2" w:rsidRPr="009A39A2" w:rsidRDefault="009A39A2" w:rsidP="009A3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4057C7C" w14:textId="2E14EC83" w:rsidR="009A39A2" w:rsidRPr="009A39A2" w:rsidRDefault="009A39A2" w:rsidP="009A3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A2">
        <w:rPr>
          <w:rFonts w:ascii="Arial" w:hAnsi="Arial" w:cs="Arial"/>
          <w:sz w:val="20"/>
          <w:szCs w:val="20"/>
        </w:rPr>
        <w:t xml:space="preserve">§ </w:t>
      </w:r>
      <w:r w:rsidRPr="009A39A2">
        <w:rPr>
          <w:rFonts w:ascii="Arial" w:hAnsi="Arial" w:cs="Arial"/>
          <w:b/>
          <w:bCs/>
          <w:sz w:val="20"/>
          <w:szCs w:val="20"/>
        </w:rPr>
        <w:t>1</w:t>
      </w:r>
      <w:r w:rsidRPr="009A39A2">
        <w:rPr>
          <w:rFonts w:ascii="Arial" w:hAnsi="Arial" w:cs="Arial"/>
          <w:sz w:val="20"/>
          <w:szCs w:val="20"/>
        </w:rPr>
        <w:t>º As Comissões Permanentes poderão realizar audiências públicas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isoladamente ou em conjunto, conforme demandar a natureza da matéria a ser debatida.</w:t>
      </w:r>
    </w:p>
    <w:p w14:paraId="7BB5D590" w14:textId="77777777" w:rsidR="009A39A2" w:rsidRDefault="009A39A2" w:rsidP="009A3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55BD5B1" w14:textId="708EF57D" w:rsidR="009A39A2" w:rsidRPr="009A39A2" w:rsidRDefault="009A39A2" w:rsidP="009A3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A2">
        <w:rPr>
          <w:rFonts w:ascii="Arial" w:hAnsi="Arial" w:cs="Arial"/>
          <w:sz w:val="20"/>
          <w:szCs w:val="20"/>
        </w:rPr>
        <w:t xml:space="preserve">§ </w:t>
      </w:r>
      <w:r w:rsidRPr="009A39A2">
        <w:rPr>
          <w:rFonts w:ascii="Arial" w:hAnsi="Arial" w:cs="Arial"/>
          <w:b/>
          <w:bCs/>
          <w:sz w:val="20"/>
          <w:szCs w:val="20"/>
        </w:rPr>
        <w:t xml:space="preserve">2º </w:t>
      </w:r>
      <w:r w:rsidRPr="009A39A2">
        <w:rPr>
          <w:rFonts w:ascii="Arial" w:hAnsi="Arial" w:cs="Arial"/>
          <w:sz w:val="20"/>
          <w:szCs w:val="20"/>
        </w:rPr>
        <w:t>As Comissões Permanentes poderão convocar uma só audiência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englobando dois ou mais projetos de lei relativos à mesma matéria, quando for conveniente e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oportuna a discussão em conjunto.</w:t>
      </w:r>
    </w:p>
    <w:p w14:paraId="624787D7" w14:textId="77777777" w:rsidR="009A39A2" w:rsidRDefault="009A39A2" w:rsidP="009A39A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0ABD446" w14:textId="0452E95B" w:rsidR="009A39A2" w:rsidRPr="009A39A2" w:rsidRDefault="009A39A2" w:rsidP="009A3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A2">
        <w:rPr>
          <w:rFonts w:ascii="Arial" w:hAnsi="Arial" w:cs="Arial"/>
          <w:sz w:val="20"/>
          <w:szCs w:val="20"/>
        </w:rPr>
        <w:t>Art. 281.</w:t>
      </w:r>
      <w:r w:rsidRPr="009A39A2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Convocada a audiência pública, a Comissão selecionará, para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serem ouvidas, as autoridades e, se for o caso, as pessoas interessadas e os especialistas ligados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aos órgãos ou entidades cuja atividade seja afeta ao tema, cabendo ao Presidente da Comissão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expedir os convites.</w:t>
      </w:r>
    </w:p>
    <w:p w14:paraId="4D1079E6" w14:textId="77777777" w:rsidR="009A39A2" w:rsidRDefault="009A39A2" w:rsidP="009A3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796A6D2" w14:textId="3B18F6DB" w:rsidR="009243B3" w:rsidRDefault="009A39A2" w:rsidP="009A3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A2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1</w:t>
      </w:r>
      <w:r w:rsidRPr="009A39A2">
        <w:rPr>
          <w:rFonts w:ascii="Arial" w:hAnsi="Arial" w:cs="Arial"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Nas audiências públicas de prestação de contas, o secretário municipal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realizará toda a exposição sobre os dados a serem divulgados antes da formulação de perguntas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pelos vereadores e demais interessados</w:t>
      </w:r>
      <w:r>
        <w:rPr>
          <w:rFonts w:ascii="Arial" w:hAnsi="Arial" w:cs="Arial"/>
          <w:sz w:val="20"/>
          <w:szCs w:val="20"/>
        </w:rPr>
        <w:t>.</w:t>
      </w:r>
    </w:p>
    <w:p w14:paraId="198AB0D7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A0E5AC" w14:textId="69132769" w:rsidR="009A39A2" w:rsidRPr="009A39A2" w:rsidRDefault="009A39A2" w:rsidP="009A3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A2">
        <w:rPr>
          <w:rFonts w:ascii="Arial" w:hAnsi="Arial" w:cs="Arial"/>
          <w:sz w:val="20"/>
          <w:szCs w:val="20"/>
        </w:rPr>
        <w:t>§ 2º Nas audiências públicas destinadas a instruir matéria legislativa em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curso na Câmara Municipal, o autor do projeto ou o convidado a discursar sobre a matéria deverá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limitar-se ao tema ou questão em debate e disporá, para tanto, de 20 (vinte) minutos, prorrogáveis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a juízo do presidente da Comissão, não podendo ser aparteado.</w:t>
      </w:r>
    </w:p>
    <w:p w14:paraId="70AF67E5" w14:textId="77777777" w:rsidR="009A39A2" w:rsidRDefault="009A39A2" w:rsidP="009A3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7DD9CB1" w14:textId="18F399AB" w:rsidR="009A39A2" w:rsidRPr="009A39A2" w:rsidRDefault="009A39A2" w:rsidP="009A3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A2">
        <w:rPr>
          <w:rFonts w:ascii="Arial" w:hAnsi="Arial" w:cs="Arial"/>
          <w:sz w:val="20"/>
          <w:szCs w:val="20"/>
        </w:rPr>
        <w:t>§ 3° Quando for o caso, na hipótese de haver defensores e opositores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relativamente à matéria objeto de exame, a Comissão procederá de forma a possibilitar a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audiência das diversas correntes de opinião.</w:t>
      </w:r>
    </w:p>
    <w:p w14:paraId="3FD35928" w14:textId="77777777" w:rsidR="009A39A2" w:rsidRDefault="009A39A2" w:rsidP="009A3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67F4E2" w14:textId="7CDE2373" w:rsidR="009A39A2" w:rsidRPr="009A39A2" w:rsidRDefault="009A39A2" w:rsidP="009A3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A2">
        <w:rPr>
          <w:rFonts w:ascii="Arial" w:hAnsi="Arial" w:cs="Arial"/>
          <w:sz w:val="20"/>
          <w:szCs w:val="20"/>
        </w:rPr>
        <w:t>§ 4° Caso os participantes se desviem do assunto objeto da audiência, ou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perturbem a ordem dos trabalhos, o Presidente da Comissão poderá adverti-lo, cassar-lhe a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palavra ou determinar a sua retirada do recinto.</w:t>
      </w:r>
    </w:p>
    <w:p w14:paraId="165919BA" w14:textId="77777777" w:rsidR="009A39A2" w:rsidRDefault="009A39A2" w:rsidP="009A39A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A1EF4DA" w14:textId="7C1582DA" w:rsidR="009A39A2" w:rsidRDefault="009A39A2" w:rsidP="009A3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A2">
        <w:rPr>
          <w:rFonts w:ascii="Arial" w:hAnsi="Arial" w:cs="Arial"/>
          <w:sz w:val="20"/>
          <w:szCs w:val="20"/>
        </w:rPr>
        <w:t>§ 5º A parte convidada poderá valer-se de assessores credenciados, se para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tal fim tiver obtido consentimento do Presidente da Comissão.</w:t>
      </w:r>
    </w:p>
    <w:p w14:paraId="0CA4DACF" w14:textId="77777777" w:rsidR="009A39A2" w:rsidRPr="009A39A2" w:rsidRDefault="009A39A2" w:rsidP="009A3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99DB9E" w14:textId="4FDAC2A8" w:rsidR="009A39A2" w:rsidRPr="009A39A2" w:rsidRDefault="009A39A2" w:rsidP="009A3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A2">
        <w:rPr>
          <w:rFonts w:ascii="Arial" w:hAnsi="Arial" w:cs="Arial"/>
          <w:sz w:val="20"/>
          <w:szCs w:val="20"/>
        </w:rPr>
        <w:t>§ 6° Os Vereadores inscritos para interpelar o expositor poderão fazê-lo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estritamente sobre o assunto da exposição, pelo prazo de 06 (seis) minutos para cada parlamentar,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tendo o interpelado o tempo que for necessário para responder.</w:t>
      </w:r>
    </w:p>
    <w:p w14:paraId="0EC4DDDA" w14:textId="77777777" w:rsidR="009A39A2" w:rsidRDefault="009A39A2" w:rsidP="009A3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9CC812" w14:textId="11675C57" w:rsidR="009A39A2" w:rsidRPr="009A39A2" w:rsidRDefault="009A39A2" w:rsidP="009A3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A2">
        <w:rPr>
          <w:rFonts w:ascii="Arial" w:hAnsi="Arial" w:cs="Arial"/>
          <w:sz w:val="20"/>
          <w:szCs w:val="20"/>
        </w:rPr>
        <w:t>§ 7º O tempo de que dispõe cada vereador, conforme previsto no parágrafo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anterior, será controlado pelo presidente da Comissão ou por alguém por ele designado e fluirá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toda vez que a palavra estiver com o parlamentar, seja para formular perguntas, fazer réplica ou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realizar qualquer consideração sobre o conteúdo tratado na audiência pública.</w:t>
      </w:r>
    </w:p>
    <w:p w14:paraId="63513360" w14:textId="77777777" w:rsidR="009A39A2" w:rsidRDefault="009A39A2" w:rsidP="009A3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74D4C3" w14:textId="4AC0A2D3" w:rsidR="009A39A2" w:rsidRPr="009A39A2" w:rsidRDefault="009A39A2" w:rsidP="009A3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A2">
        <w:rPr>
          <w:rFonts w:ascii="Arial" w:hAnsi="Arial" w:cs="Arial"/>
          <w:sz w:val="20"/>
          <w:szCs w:val="20"/>
        </w:rPr>
        <w:t xml:space="preserve">§ 8º Sem prejuízo do tempo previsto no </w:t>
      </w:r>
      <w:r w:rsidRPr="009A39A2">
        <w:rPr>
          <w:rFonts w:ascii="Arial" w:hAnsi="Arial" w:cs="Arial"/>
          <w:i/>
          <w:iCs/>
          <w:sz w:val="20"/>
          <w:szCs w:val="20"/>
        </w:rPr>
        <w:t xml:space="preserve">§ </w:t>
      </w:r>
      <w:r w:rsidRPr="009A39A2">
        <w:rPr>
          <w:rFonts w:ascii="Arial" w:hAnsi="Arial" w:cs="Arial"/>
          <w:sz w:val="20"/>
          <w:szCs w:val="20"/>
        </w:rPr>
        <w:t>6°, cada vereador terá 04 (quatro)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minutos para fazer suas considerações finais antes do término da audiência pública, podendo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inclusive utilizar tal espaço para esclarecer dúvidas remanescentes, se assim autorizado pelo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presidente.</w:t>
      </w:r>
    </w:p>
    <w:p w14:paraId="5891F8BB" w14:textId="77777777" w:rsidR="009A39A2" w:rsidRDefault="009A39A2" w:rsidP="009A3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1308BE" w14:textId="5B3342AE" w:rsidR="009A39A2" w:rsidRPr="009A39A2" w:rsidRDefault="009A39A2" w:rsidP="009A3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A2">
        <w:rPr>
          <w:rFonts w:ascii="Arial" w:hAnsi="Arial" w:cs="Arial"/>
          <w:sz w:val="20"/>
          <w:szCs w:val="20"/>
        </w:rPr>
        <w:t>§ 9º É vedado à parte convidada interpelar qualquer dos presentes.</w:t>
      </w:r>
    </w:p>
    <w:p w14:paraId="64942D47" w14:textId="77777777" w:rsidR="009A39A2" w:rsidRDefault="009A39A2" w:rsidP="009A3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A71F7E" w14:textId="0A0ECB4C" w:rsidR="009A39A2" w:rsidRPr="009A39A2" w:rsidRDefault="009A39A2" w:rsidP="009A3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A2">
        <w:rPr>
          <w:rFonts w:ascii="Arial" w:hAnsi="Arial" w:cs="Arial"/>
          <w:sz w:val="20"/>
          <w:szCs w:val="20"/>
        </w:rPr>
        <w:t>§ 1</w:t>
      </w:r>
      <w:r>
        <w:rPr>
          <w:rFonts w:ascii="Arial" w:hAnsi="Arial" w:cs="Arial"/>
          <w:sz w:val="20"/>
          <w:szCs w:val="20"/>
        </w:rPr>
        <w:t>0</w:t>
      </w:r>
      <w:r w:rsidRPr="009A39A2">
        <w:rPr>
          <w:rFonts w:ascii="Arial" w:hAnsi="Arial" w:cs="Arial"/>
          <w:sz w:val="20"/>
          <w:szCs w:val="20"/>
        </w:rPr>
        <w:t>. Durante as audiências públicas a população poderá realizar perguntas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por meio da utilização de formulário específico a ser lido pelo presidente da Comissão em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 xml:space="preserve">momento oportuno, por meio de </w:t>
      </w:r>
      <w:r w:rsidRPr="009A39A2">
        <w:rPr>
          <w:rFonts w:ascii="Arial" w:hAnsi="Arial" w:cs="Arial"/>
          <w:i/>
          <w:iCs/>
          <w:sz w:val="20"/>
          <w:szCs w:val="20"/>
        </w:rPr>
        <w:t xml:space="preserve">chat </w:t>
      </w:r>
      <w:r w:rsidRPr="009A39A2">
        <w:rPr>
          <w:rFonts w:ascii="Arial" w:hAnsi="Arial" w:cs="Arial"/>
          <w:sz w:val="20"/>
          <w:szCs w:val="20"/>
        </w:rPr>
        <w:t>online caso a audiência esteja sendo transmitida pela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internet, bem como pelo uso da palavra, a critério do presidente, limitado neste caso a 03 (três)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minutos por participante.</w:t>
      </w:r>
    </w:p>
    <w:p w14:paraId="4E6BC802" w14:textId="77777777" w:rsidR="009A39A2" w:rsidRDefault="009A39A2" w:rsidP="009A39A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634E707" w14:textId="16BAB957" w:rsidR="009A39A2" w:rsidRPr="009A39A2" w:rsidRDefault="009A39A2" w:rsidP="009A3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A2">
        <w:rPr>
          <w:rFonts w:ascii="Arial" w:hAnsi="Arial" w:cs="Arial"/>
          <w:sz w:val="20"/>
          <w:szCs w:val="20"/>
        </w:rPr>
        <w:t>Art. 282. A Mesa, tão logo receba comunicação de realização de audiência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pública, por parte de qualquer das Comissões, providenciará a publicação do ato convocatório,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 xml:space="preserve">do qual constará o local, horário e pauta, no Boletim Oficial do Município e no </w:t>
      </w:r>
      <w:r w:rsidRPr="009A39A2">
        <w:rPr>
          <w:rFonts w:ascii="Arial" w:hAnsi="Arial" w:cs="Arial"/>
          <w:i/>
          <w:iCs/>
          <w:sz w:val="20"/>
          <w:szCs w:val="20"/>
        </w:rPr>
        <w:t xml:space="preserve">site </w:t>
      </w:r>
      <w:r w:rsidRPr="009A39A2">
        <w:rPr>
          <w:rFonts w:ascii="Arial" w:hAnsi="Arial" w:cs="Arial"/>
          <w:sz w:val="20"/>
          <w:szCs w:val="20"/>
        </w:rPr>
        <w:t>oficial da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Câmara Municipal.</w:t>
      </w:r>
    </w:p>
    <w:p w14:paraId="7E716F44" w14:textId="77777777" w:rsidR="009A39A2" w:rsidRDefault="009A39A2" w:rsidP="009A3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56099C8" w14:textId="38638830" w:rsidR="009A39A2" w:rsidRDefault="009A39A2" w:rsidP="009A3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A2">
        <w:rPr>
          <w:rFonts w:ascii="Arial" w:hAnsi="Arial" w:cs="Arial"/>
          <w:sz w:val="20"/>
          <w:szCs w:val="20"/>
        </w:rPr>
        <w:t>Art. 283. A realização de audiências públicas, solicitadas pela sociedade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civil dependerão de:</w:t>
      </w:r>
    </w:p>
    <w:p w14:paraId="22FFAE71" w14:textId="77777777" w:rsidR="009A39A2" w:rsidRPr="009A39A2" w:rsidRDefault="009A39A2" w:rsidP="009A3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8CF0077" w14:textId="707067CD" w:rsidR="009A39A2" w:rsidRPr="009A39A2" w:rsidRDefault="009A39A2" w:rsidP="009A3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A2">
        <w:rPr>
          <w:rFonts w:ascii="Arial" w:hAnsi="Arial" w:cs="Arial"/>
          <w:sz w:val="20"/>
          <w:szCs w:val="20"/>
        </w:rPr>
        <w:t>I - requerimento subscrito por 0,1 % (um décimo percentual) do eleitorado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do Município;</w:t>
      </w:r>
    </w:p>
    <w:p w14:paraId="11267DBE" w14:textId="77777777" w:rsidR="009A39A2" w:rsidRDefault="009A39A2" w:rsidP="009A3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7F8064" w14:textId="3C65A6EB" w:rsidR="000C6977" w:rsidRPr="009A39A2" w:rsidRDefault="009A39A2" w:rsidP="009A3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A2">
        <w:rPr>
          <w:rFonts w:ascii="Arial" w:hAnsi="Arial" w:cs="Arial"/>
          <w:sz w:val="20"/>
          <w:szCs w:val="20"/>
        </w:rPr>
        <w:t>Il - requerimento de entidades legalmente constituídas e em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funcionamento há mais de um ano, sobre assunto de interesse público.</w:t>
      </w:r>
    </w:p>
    <w:p w14:paraId="23769E1D" w14:textId="77777777" w:rsidR="00DE2D8B" w:rsidRDefault="00DE2D8B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4018577" w14:textId="09D1A41C" w:rsidR="009A39A2" w:rsidRPr="009A39A2" w:rsidRDefault="009A39A2" w:rsidP="009A3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A2">
        <w:rPr>
          <w:rFonts w:ascii="Arial" w:hAnsi="Arial" w:cs="Arial"/>
          <w:sz w:val="20"/>
          <w:szCs w:val="20"/>
        </w:rPr>
        <w:t>§ 1º O requerimento de eleitores deverá conter o nome legível, o número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do título, zona e seção eleitoral e a assinatura ou impressão digital, se analfabeto.</w:t>
      </w:r>
    </w:p>
    <w:p w14:paraId="47B5C0D7" w14:textId="77777777" w:rsidR="009A39A2" w:rsidRDefault="009A39A2" w:rsidP="009A3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C5A4814" w14:textId="21300926" w:rsidR="009A39A2" w:rsidRPr="009A39A2" w:rsidRDefault="009A39A2" w:rsidP="009A3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A2">
        <w:rPr>
          <w:rFonts w:ascii="Arial" w:hAnsi="Arial" w:cs="Arial"/>
          <w:sz w:val="20"/>
          <w:szCs w:val="20"/>
        </w:rPr>
        <w:t>§ 2°</w:t>
      </w:r>
      <w:r w:rsidRPr="009A39A2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As entidades legalmente constituídas deverão instruir o requerimento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com a cópia de seus atos constitutivos, registrados em cartório, do CNPJ (Cadastro Nacional da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Pessoa Jurídica), bem como cópia da ata da reunião ou assembleia que decidiu solicitar a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audiência.</w:t>
      </w:r>
    </w:p>
    <w:p w14:paraId="690C1339" w14:textId="77777777" w:rsidR="009A39A2" w:rsidRDefault="009A39A2" w:rsidP="009A3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7033ADD" w14:textId="3176E7FE" w:rsidR="009A39A2" w:rsidRPr="009A39A2" w:rsidRDefault="009A39A2" w:rsidP="009A3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A2">
        <w:rPr>
          <w:rFonts w:ascii="Arial" w:hAnsi="Arial" w:cs="Arial"/>
          <w:sz w:val="20"/>
          <w:szCs w:val="20"/>
        </w:rPr>
        <w:t xml:space="preserve">§ </w:t>
      </w:r>
      <w:r w:rsidRPr="009A39A2">
        <w:rPr>
          <w:rFonts w:ascii="Arial" w:hAnsi="Arial" w:cs="Arial"/>
          <w:b/>
          <w:bCs/>
          <w:sz w:val="20"/>
          <w:szCs w:val="20"/>
        </w:rPr>
        <w:t xml:space="preserve">3° </w:t>
      </w:r>
      <w:r w:rsidRPr="009A39A2">
        <w:rPr>
          <w:rFonts w:ascii="Arial" w:hAnsi="Arial" w:cs="Arial"/>
          <w:sz w:val="20"/>
          <w:szCs w:val="20"/>
        </w:rPr>
        <w:t>O requerimento de audiência pública apresentado pela sociedade civil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será apreciado pela Comissão pertinente ao assunto nele tratado, podendo ser rejeitado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motivadamente.</w:t>
      </w:r>
    </w:p>
    <w:p w14:paraId="7E86C101" w14:textId="77777777" w:rsidR="009A39A2" w:rsidRDefault="009A39A2" w:rsidP="009A39A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4D5B77C" w14:textId="33FAB8E4" w:rsidR="009A39A2" w:rsidRPr="009A39A2" w:rsidRDefault="009A39A2" w:rsidP="009A3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A2">
        <w:rPr>
          <w:rFonts w:ascii="Arial" w:hAnsi="Arial" w:cs="Arial"/>
          <w:sz w:val="20"/>
          <w:szCs w:val="20"/>
        </w:rPr>
        <w:t>Art. 284.</w:t>
      </w:r>
      <w:r w:rsidRPr="009A39A2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Da reunião de audiência pública lavrar-se-á ata, contendo de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forma resumida o conteúdo abordado, que ficará arquivada no âmbito da Comissão.</w:t>
      </w:r>
    </w:p>
    <w:p w14:paraId="27883DAA" w14:textId="77777777" w:rsidR="009A39A2" w:rsidRDefault="009A39A2" w:rsidP="009A39A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788B82E" w14:textId="49B37324" w:rsidR="009A39A2" w:rsidRPr="009A39A2" w:rsidRDefault="009A39A2" w:rsidP="009A3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A2">
        <w:rPr>
          <w:rFonts w:ascii="Arial" w:hAnsi="Arial" w:cs="Arial"/>
          <w:sz w:val="20"/>
          <w:szCs w:val="20"/>
        </w:rPr>
        <w:t>Parágrafo único.</w:t>
      </w:r>
      <w:r w:rsidRPr="009A39A2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Será admitido, a qualquer tempo, o fornecimento de</w:t>
      </w:r>
      <w:r>
        <w:rPr>
          <w:rFonts w:ascii="Arial" w:hAnsi="Arial" w:cs="Arial"/>
          <w:sz w:val="20"/>
          <w:szCs w:val="20"/>
        </w:rPr>
        <w:t xml:space="preserve"> </w:t>
      </w:r>
      <w:r w:rsidRPr="009A39A2">
        <w:rPr>
          <w:rFonts w:ascii="Arial" w:hAnsi="Arial" w:cs="Arial"/>
          <w:sz w:val="20"/>
          <w:szCs w:val="20"/>
        </w:rPr>
        <w:t>cópias das atas aos interessados, mediante pedido formalizado ao presidente da Comissão."</w:t>
      </w:r>
    </w:p>
    <w:p w14:paraId="4FED1638" w14:textId="77777777" w:rsidR="009A39A2" w:rsidRDefault="009A39A2" w:rsidP="009A39A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32D2008" w14:textId="04551AAD" w:rsidR="009A39A2" w:rsidRDefault="009A39A2" w:rsidP="009A3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A2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9A39A2">
        <w:rPr>
          <w:rFonts w:ascii="Arial" w:hAnsi="Arial" w:cs="Arial"/>
          <w:sz w:val="20"/>
          <w:szCs w:val="20"/>
        </w:rPr>
        <w:t>Esta Resolução entra em vigor na data de sua publicação.</w:t>
      </w:r>
    </w:p>
    <w:p w14:paraId="57CB68A5" w14:textId="77777777" w:rsidR="009A39A2" w:rsidRDefault="009A39A2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2334A62" w14:textId="77777777" w:rsidR="009A39A2" w:rsidRDefault="009A39A2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FFC62" w14:textId="4608B9C4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lastRenderedPageBreak/>
        <w:t>Câmara Municipal de Ferraz de Vasconcelos,</w:t>
      </w:r>
      <w:r w:rsidR="00DE2D8B">
        <w:rPr>
          <w:rFonts w:ascii="Arial" w:hAnsi="Arial" w:cs="Arial"/>
          <w:sz w:val="20"/>
          <w:szCs w:val="20"/>
        </w:rPr>
        <w:t>03</w:t>
      </w:r>
      <w:r w:rsidR="00634F44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 xml:space="preserve">de </w:t>
      </w:r>
      <w:r w:rsidR="00DE2D8B">
        <w:rPr>
          <w:rFonts w:ascii="Arial" w:hAnsi="Arial" w:cs="Arial"/>
          <w:sz w:val="20"/>
          <w:szCs w:val="20"/>
        </w:rPr>
        <w:t>junho</w:t>
      </w:r>
      <w:r w:rsidR="00EE0CEE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>de 202</w:t>
      </w:r>
      <w:r w:rsidR="00336BDF">
        <w:rPr>
          <w:rFonts w:ascii="Arial" w:hAnsi="Arial" w:cs="Arial"/>
          <w:sz w:val="20"/>
          <w:szCs w:val="20"/>
        </w:rPr>
        <w:t>5</w:t>
      </w:r>
      <w:r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11E2448C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HODIRLEI MARTINS PEREIRA</w:t>
      </w:r>
    </w:p>
    <w:p w14:paraId="14D4FFEF" w14:textId="172816AD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  <w:r w:rsidR="00A63847">
        <w:rPr>
          <w:rFonts w:ascii="Arial" w:hAnsi="Arial" w:cs="Arial"/>
          <w:sz w:val="20"/>
          <w:szCs w:val="20"/>
        </w:rPr>
        <w:t xml:space="preserve"> </w:t>
      </w:r>
    </w:p>
    <w:p w14:paraId="238B60D0" w14:textId="77777777" w:rsidR="00634522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A55DDA3" w14:textId="77777777" w:rsidR="00634522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1839946" w14:textId="0064E848" w:rsidR="007F1C59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 do Projeto de </w:t>
      </w:r>
      <w:r w:rsidR="000C6977">
        <w:rPr>
          <w:rFonts w:ascii="Arial" w:hAnsi="Arial" w:cs="Arial"/>
          <w:sz w:val="20"/>
          <w:szCs w:val="20"/>
        </w:rPr>
        <w:t>Resolução:</w:t>
      </w:r>
    </w:p>
    <w:p w14:paraId="2A1E65CD" w14:textId="3608077A" w:rsidR="00DE2D8B" w:rsidRDefault="00DE2D8B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Mesa Diretora</w:t>
      </w:r>
    </w:p>
    <w:p w14:paraId="4A6B40B3" w14:textId="1B11A5FF" w:rsidR="00701D79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Vereador</w:t>
      </w:r>
      <w:r w:rsidR="000C6977">
        <w:rPr>
          <w:rFonts w:ascii="Arial" w:hAnsi="Arial" w:cs="Arial"/>
          <w:sz w:val="20"/>
          <w:szCs w:val="20"/>
        </w:rPr>
        <w:t>es: Hodirlei Martins Pereira – MDB</w:t>
      </w:r>
    </w:p>
    <w:p w14:paraId="24694F16" w14:textId="552AAFED" w:rsidR="000C6977" w:rsidRDefault="000C6977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Alexandro Santos Alves Silva - MDB</w:t>
      </w:r>
    </w:p>
    <w:p w14:paraId="3D5779D1" w14:textId="51926624" w:rsidR="000C6977" w:rsidRDefault="000C6977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 Ramos Moreira – PT</w:t>
      </w:r>
    </w:p>
    <w:p w14:paraId="24EE5375" w14:textId="0EB465F2" w:rsidR="000C6977" w:rsidRDefault="000C6977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Marcos Antonio Castello – PL</w:t>
      </w:r>
    </w:p>
    <w:p w14:paraId="734E95DE" w14:textId="0D2913D6" w:rsidR="000C6977" w:rsidRDefault="000C6977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Eliel de Souza - Repu</w:t>
      </w:r>
      <w:r w:rsidR="00762D24">
        <w:rPr>
          <w:rFonts w:ascii="Arial" w:hAnsi="Arial" w:cs="Arial"/>
          <w:sz w:val="20"/>
          <w:szCs w:val="20"/>
        </w:rPr>
        <w:t>blicanos</w:t>
      </w:r>
    </w:p>
    <w:p w14:paraId="0F9DFACE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7561590" w14:textId="77777777" w:rsidR="00762D24" w:rsidRPr="00701D79" w:rsidRDefault="00762D2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AB7A44" w14:textId="59FAAC33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Certifico e dou fé que foi registrad</w:t>
      </w:r>
      <w:r w:rsidR="00A63847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no Livro de </w:t>
      </w:r>
      <w:r w:rsidR="00E66125">
        <w:rPr>
          <w:rFonts w:ascii="Arial" w:hAnsi="Arial" w:cs="Arial"/>
          <w:sz w:val="20"/>
          <w:szCs w:val="20"/>
        </w:rPr>
        <w:t>Resolução</w:t>
      </w:r>
      <w:r w:rsidR="005A4707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 xml:space="preserve">n° </w:t>
      </w:r>
      <w:r w:rsidR="00A63847">
        <w:rPr>
          <w:rFonts w:ascii="Arial" w:hAnsi="Arial" w:cs="Arial"/>
          <w:sz w:val="20"/>
          <w:szCs w:val="20"/>
        </w:rPr>
        <w:t>0</w:t>
      </w:r>
      <w:r w:rsidR="00DE2D8B">
        <w:rPr>
          <w:rFonts w:ascii="Arial" w:hAnsi="Arial" w:cs="Arial"/>
          <w:sz w:val="20"/>
          <w:szCs w:val="20"/>
        </w:rPr>
        <w:t>8</w:t>
      </w:r>
      <w:r w:rsidRPr="00701D79">
        <w:rPr>
          <w:rFonts w:ascii="Arial" w:hAnsi="Arial" w:cs="Arial"/>
          <w:sz w:val="20"/>
          <w:szCs w:val="20"/>
        </w:rPr>
        <w:t xml:space="preserve">, às fls. </w:t>
      </w:r>
      <w:r w:rsidR="00DE2D8B">
        <w:rPr>
          <w:rFonts w:ascii="Arial" w:hAnsi="Arial" w:cs="Arial"/>
          <w:sz w:val="20"/>
          <w:szCs w:val="20"/>
        </w:rPr>
        <w:t>00</w:t>
      </w:r>
      <w:r w:rsidR="009A39A2">
        <w:rPr>
          <w:rFonts w:ascii="Arial" w:hAnsi="Arial" w:cs="Arial"/>
          <w:sz w:val="20"/>
          <w:szCs w:val="20"/>
        </w:rPr>
        <w:t>5</w:t>
      </w:r>
      <w:r w:rsidR="00E15B4A">
        <w:rPr>
          <w:rFonts w:ascii="Arial" w:hAnsi="Arial" w:cs="Arial"/>
          <w:sz w:val="20"/>
          <w:szCs w:val="20"/>
        </w:rPr>
        <w:t xml:space="preserve"> e </w:t>
      </w:r>
      <w:r w:rsidR="00DE2D8B">
        <w:rPr>
          <w:rFonts w:ascii="Arial" w:hAnsi="Arial" w:cs="Arial"/>
          <w:sz w:val="20"/>
          <w:szCs w:val="20"/>
        </w:rPr>
        <w:t>00</w:t>
      </w:r>
      <w:r w:rsidR="009A39A2">
        <w:rPr>
          <w:rFonts w:ascii="Arial" w:hAnsi="Arial" w:cs="Arial"/>
          <w:sz w:val="20"/>
          <w:szCs w:val="20"/>
        </w:rPr>
        <w:t>7</w:t>
      </w:r>
      <w:r w:rsidR="004D37E0">
        <w:rPr>
          <w:rFonts w:ascii="Arial" w:hAnsi="Arial" w:cs="Arial"/>
          <w:sz w:val="20"/>
          <w:szCs w:val="20"/>
        </w:rPr>
        <w:t>,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="008E1383">
        <w:rPr>
          <w:rFonts w:ascii="Arial" w:hAnsi="Arial" w:cs="Arial"/>
          <w:sz w:val="20"/>
          <w:szCs w:val="20"/>
        </w:rPr>
        <w:t>e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A5E9C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5F7E5CD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36912C16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251B9EE0" w:rsidR="00D75AF3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sectPr w:rsidR="00EB1022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1"/>
  </w:num>
  <w:num w:numId="2" w16cid:durableId="239028716">
    <w:abstractNumId w:val="7"/>
  </w:num>
  <w:num w:numId="3" w16cid:durableId="248123983">
    <w:abstractNumId w:val="5"/>
  </w:num>
  <w:num w:numId="4" w16cid:durableId="1793479604">
    <w:abstractNumId w:val="2"/>
  </w:num>
  <w:num w:numId="5" w16cid:durableId="1652440793">
    <w:abstractNumId w:val="0"/>
  </w:num>
  <w:num w:numId="6" w16cid:durableId="861210032">
    <w:abstractNumId w:val="6"/>
  </w:num>
  <w:num w:numId="7" w16cid:durableId="1584752723">
    <w:abstractNumId w:val="4"/>
  </w:num>
  <w:num w:numId="8" w16cid:durableId="1148550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054F"/>
    <w:rsid w:val="00013C6D"/>
    <w:rsid w:val="0002488D"/>
    <w:rsid w:val="00030899"/>
    <w:rsid w:val="0003624C"/>
    <w:rsid w:val="00036325"/>
    <w:rsid w:val="00046115"/>
    <w:rsid w:val="00060277"/>
    <w:rsid w:val="00066DEC"/>
    <w:rsid w:val="00075F50"/>
    <w:rsid w:val="00076691"/>
    <w:rsid w:val="00082B35"/>
    <w:rsid w:val="00086242"/>
    <w:rsid w:val="00091556"/>
    <w:rsid w:val="00093D40"/>
    <w:rsid w:val="00096052"/>
    <w:rsid w:val="00097BE2"/>
    <w:rsid w:val="000B74E7"/>
    <w:rsid w:val="000C0F5D"/>
    <w:rsid w:val="000C6977"/>
    <w:rsid w:val="000D1E1C"/>
    <w:rsid w:val="000D2111"/>
    <w:rsid w:val="000D3245"/>
    <w:rsid w:val="000D3248"/>
    <w:rsid w:val="000D41D7"/>
    <w:rsid w:val="000E652B"/>
    <w:rsid w:val="000E7CC0"/>
    <w:rsid w:val="000F5DB0"/>
    <w:rsid w:val="0010651F"/>
    <w:rsid w:val="00110201"/>
    <w:rsid w:val="00112B7C"/>
    <w:rsid w:val="00114463"/>
    <w:rsid w:val="00127A68"/>
    <w:rsid w:val="00141B2E"/>
    <w:rsid w:val="00146E42"/>
    <w:rsid w:val="00151670"/>
    <w:rsid w:val="00156924"/>
    <w:rsid w:val="00166F95"/>
    <w:rsid w:val="001717A5"/>
    <w:rsid w:val="001746C7"/>
    <w:rsid w:val="001758A4"/>
    <w:rsid w:val="001842D5"/>
    <w:rsid w:val="001A1F2E"/>
    <w:rsid w:val="001A2491"/>
    <w:rsid w:val="001B16FA"/>
    <w:rsid w:val="001B35B8"/>
    <w:rsid w:val="001B3844"/>
    <w:rsid w:val="001C0A56"/>
    <w:rsid w:val="001C0DBC"/>
    <w:rsid w:val="001C5293"/>
    <w:rsid w:val="001C62F3"/>
    <w:rsid w:val="001D733C"/>
    <w:rsid w:val="001D7561"/>
    <w:rsid w:val="001E4200"/>
    <w:rsid w:val="001E55EA"/>
    <w:rsid w:val="002043EA"/>
    <w:rsid w:val="0020798C"/>
    <w:rsid w:val="00207E11"/>
    <w:rsid w:val="00230749"/>
    <w:rsid w:val="002320EC"/>
    <w:rsid w:val="00252BD1"/>
    <w:rsid w:val="002702E3"/>
    <w:rsid w:val="0028101D"/>
    <w:rsid w:val="00285F07"/>
    <w:rsid w:val="002A1E80"/>
    <w:rsid w:val="002A4C2E"/>
    <w:rsid w:val="002A7FDA"/>
    <w:rsid w:val="002B1980"/>
    <w:rsid w:val="002B424B"/>
    <w:rsid w:val="002B57FD"/>
    <w:rsid w:val="002D16FB"/>
    <w:rsid w:val="002E16F6"/>
    <w:rsid w:val="002E5AB1"/>
    <w:rsid w:val="002F32C6"/>
    <w:rsid w:val="00324306"/>
    <w:rsid w:val="00332826"/>
    <w:rsid w:val="00336BDF"/>
    <w:rsid w:val="003459CB"/>
    <w:rsid w:val="003469DA"/>
    <w:rsid w:val="0035404A"/>
    <w:rsid w:val="0038456E"/>
    <w:rsid w:val="00392CAD"/>
    <w:rsid w:val="003A0AD0"/>
    <w:rsid w:val="003B3BD9"/>
    <w:rsid w:val="003D2349"/>
    <w:rsid w:val="003D26DD"/>
    <w:rsid w:val="003E4EB1"/>
    <w:rsid w:val="003E7C0C"/>
    <w:rsid w:val="003F2E95"/>
    <w:rsid w:val="003F6968"/>
    <w:rsid w:val="00401248"/>
    <w:rsid w:val="004050AA"/>
    <w:rsid w:val="0040690D"/>
    <w:rsid w:val="00407246"/>
    <w:rsid w:val="00421190"/>
    <w:rsid w:val="00424613"/>
    <w:rsid w:val="00430F00"/>
    <w:rsid w:val="00431A0D"/>
    <w:rsid w:val="00434496"/>
    <w:rsid w:val="00442F33"/>
    <w:rsid w:val="004454FE"/>
    <w:rsid w:val="004471AE"/>
    <w:rsid w:val="0045337F"/>
    <w:rsid w:val="00473237"/>
    <w:rsid w:val="00480506"/>
    <w:rsid w:val="00486E5D"/>
    <w:rsid w:val="00490752"/>
    <w:rsid w:val="00494230"/>
    <w:rsid w:val="004D0AA2"/>
    <w:rsid w:val="004D37E0"/>
    <w:rsid w:val="004F5D1F"/>
    <w:rsid w:val="004F6847"/>
    <w:rsid w:val="0050403F"/>
    <w:rsid w:val="00504C5F"/>
    <w:rsid w:val="00505770"/>
    <w:rsid w:val="005177F2"/>
    <w:rsid w:val="00521F88"/>
    <w:rsid w:val="00522952"/>
    <w:rsid w:val="00525F62"/>
    <w:rsid w:val="00527CA2"/>
    <w:rsid w:val="0053717D"/>
    <w:rsid w:val="00563702"/>
    <w:rsid w:val="00566842"/>
    <w:rsid w:val="00581D0F"/>
    <w:rsid w:val="0059455B"/>
    <w:rsid w:val="00595776"/>
    <w:rsid w:val="005A4707"/>
    <w:rsid w:val="005C27DE"/>
    <w:rsid w:val="005C3C78"/>
    <w:rsid w:val="005C638F"/>
    <w:rsid w:val="005D10C4"/>
    <w:rsid w:val="005F6919"/>
    <w:rsid w:val="006022FE"/>
    <w:rsid w:val="00610B6D"/>
    <w:rsid w:val="00612C37"/>
    <w:rsid w:val="00620065"/>
    <w:rsid w:val="00622056"/>
    <w:rsid w:val="00622331"/>
    <w:rsid w:val="0062241C"/>
    <w:rsid w:val="00626C30"/>
    <w:rsid w:val="00634522"/>
    <w:rsid w:val="00634898"/>
    <w:rsid w:val="00634F44"/>
    <w:rsid w:val="00635AD4"/>
    <w:rsid w:val="00641434"/>
    <w:rsid w:val="00650914"/>
    <w:rsid w:val="006511D8"/>
    <w:rsid w:val="00656725"/>
    <w:rsid w:val="00671A7A"/>
    <w:rsid w:val="00672A11"/>
    <w:rsid w:val="00683DD4"/>
    <w:rsid w:val="006A6F33"/>
    <w:rsid w:val="006B0B25"/>
    <w:rsid w:val="006B17A3"/>
    <w:rsid w:val="006B6214"/>
    <w:rsid w:val="006B6D3E"/>
    <w:rsid w:val="006C01D0"/>
    <w:rsid w:val="006C219F"/>
    <w:rsid w:val="006C22F2"/>
    <w:rsid w:val="006D01F7"/>
    <w:rsid w:val="006E3268"/>
    <w:rsid w:val="006F1CED"/>
    <w:rsid w:val="007017AB"/>
    <w:rsid w:val="00701D79"/>
    <w:rsid w:val="00706027"/>
    <w:rsid w:val="0070630F"/>
    <w:rsid w:val="00711239"/>
    <w:rsid w:val="00725474"/>
    <w:rsid w:val="0072665B"/>
    <w:rsid w:val="00740474"/>
    <w:rsid w:val="00744D25"/>
    <w:rsid w:val="0074641C"/>
    <w:rsid w:val="00762D24"/>
    <w:rsid w:val="00762FD1"/>
    <w:rsid w:val="0077417A"/>
    <w:rsid w:val="00781956"/>
    <w:rsid w:val="00784529"/>
    <w:rsid w:val="007916F1"/>
    <w:rsid w:val="00794339"/>
    <w:rsid w:val="00796F7A"/>
    <w:rsid w:val="007A5A89"/>
    <w:rsid w:val="007D3200"/>
    <w:rsid w:val="007E26B3"/>
    <w:rsid w:val="007F1C59"/>
    <w:rsid w:val="007F3DD9"/>
    <w:rsid w:val="00814A6E"/>
    <w:rsid w:val="00815C38"/>
    <w:rsid w:val="00816D72"/>
    <w:rsid w:val="00817E38"/>
    <w:rsid w:val="0082420A"/>
    <w:rsid w:val="00825785"/>
    <w:rsid w:val="00830784"/>
    <w:rsid w:val="008358CA"/>
    <w:rsid w:val="00835FF8"/>
    <w:rsid w:val="0084176F"/>
    <w:rsid w:val="00844AB5"/>
    <w:rsid w:val="00845B45"/>
    <w:rsid w:val="008469ED"/>
    <w:rsid w:val="008470FF"/>
    <w:rsid w:val="00860429"/>
    <w:rsid w:val="00860F73"/>
    <w:rsid w:val="008620D2"/>
    <w:rsid w:val="00865FB5"/>
    <w:rsid w:val="008677CB"/>
    <w:rsid w:val="008718CA"/>
    <w:rsid w:val="008853BF"/>
    <w:rsid w:val="00886D53"/>
    <w:rsid w:val="008933F9"/>
    <w:rsid w:val="008974DC"/>
    <w:rsid w:val="008B00FD"/>
    <w:rsid w:val="008C7623"/>
    <w:rsid w:val="008D2823"/>
    <w:rsid w:val="008D7127"/>
    <w:rsid w:val="008E1383"/>
    <w:rsid w:val="008F7450"/>
    <w:rsid w:val="0090053C"/>
    <w:rsid w:val="009162B7"/>
    <w:rsid w:val="009243B3"/>
    <w:rsid w:val="009266E5"/>
    <w:rsid w:val="00927635"/>
    <w:rsid w:val="00931BCE"/>
    <w:rsid w:val="00937F45"/>
    <w:rsid w:val="00947F84"/>
    <w:rsid w:val="00951B2B"/>
    <w:rsid w:val="009529AC"/>
    <w:rsid w:val="00960337"/>
    <w:rsid w:val="00960FE2"/>
    <w:rsid w:val="0096298F"/>
    <w:rsid w:val="009845AF"/>
    <w:rsid w:val="009A39A2"/>
    <w:rsid w:val="009A4CE2"/>
    <w:rsid w:val="009A659E"/>
    <w:rsid w:val="009B56DB"/>
    <w:rsid w:val="009C4E89"/>
    <w:rsid w:val="009D28AB"/>
    <w:rsid w:val="009D3C93"/>
    <w:rsid w:val="009E5397"/>
    <w:rsid w:val="009F750E"/>
    <w:rsid w:val="00A037FD"/>
    <w:rsid w:val="00A175B8"/>
    <w:rsid w:val="00A32191"/>
    <w:rsid w:val="00A5271B"/>
    <w:rsid w:val="00A63847"/>
    <w:rsid w:val="00A759E2"/>
    <w:rsid w:val="00A872DE"/>
    <w:rsid w:val="00A9397E"/>
    <w:rsid w:val="00A96254"/>
    <w:rsid w:val="00A97FC1"/>
    <w:rsid w:val="00AA2561"/>
    <w:rsid w:val="00AA53A5"/>
    <w:rsid w:val="00AD1C95"/>
    <w:rsid w:val="00AD576C"/>
    <w:rsid w:val="00AD68A8"/>
    <w:rsid w:val="00AF22CC"/>
    <w:rsid w:val="00B054CF"/>
    <w:rsid w:val="00B11FC7"/>
    <w:rsid w:val="00B143C5"/>
    <w:rsid w:val="00B6599E"/>
    <w:rsid w:val="00B675B2"/>
    <w:rsid w:val="00B70CFB"/>
    <w:rsid w:val="00B75729"/>
    <w:rsid w:val="00B80970"/>
    <w:rsid w:val="00B81082"/>
    <w:rsid w:val="00B861FD"/>
    <w:rsid w:val="00B911A8"/>
    <w:rsid w:val="00BB380D"/>
    <w:rsid w:val="00BB4CFB"/>
    <w:rsid w:val="00BC2758"/>
    <w:rsid w:val="00BD3407"/>
    <w:rsid w:val="00BD4C12"/>
    <w:rsid w:val="00BD522E"/>
    <w:rsid w:val="00BD5656"/>
    <w:rsid w:val="00BE3021"/>
    <w:rsid w:val="00BE4CAD"/>
    <w:rsid w:val="00BE6ECA"/>
    <w:rsid w:val="00BE7A1E"/>
    <w:rsid w:val="00BF4678"/>
    <w:rsid w:val="00C01493"/>
    <w:rsid w:val="00C23035"/>
    <w:rsid w:val="00C232F9"/>
    <w:rsid w:val="00C43FBD"/>
    <w:rsid w:val="00C45B98"/>
    <w:rsid w:val="00C54EFF"/>
    <w:rsid w:val="00C55B82"/>
    <w:rsid w:val="00C576EA"/>
    <w:rsid w:val="00C62471"/>
    <w:rsid w:val="00C67C11"/>
    <w:rsid w:val="00C72B8A"/>
    <w:rsid w:val="00C7422B"/>
    <w:rsid w:val="00C76824"/>
    <w:rsid w:val="00C82BC2"/>
    <w:rsid w:val="00C86294"/>
    <w:rsid w:val="00C87666"/>
    <w:rsid w:val="00C92A6C"/>
    <w:rsid w:val="00CA14EA"/>
    <w:rsid w:val="00CA34FC"/>
    <w:rsid w:val="00CA5E9C"/>
    <w:rsid w:val="00CA6DD5"/>
    <w:rsid w:val="00CB6048"/>
    <w:rsid w:val="00CC72C8"/>
    <w:rsid w:val="00CD0859"/>
    <w:rsid w:val="00CD2A68"/>
    <w:rsid w:val="00CD7DBE"/>
    <w:rsid w:val="00CE1EE8"/>
    <w:rsid w:val="00CF2211"/>
    <w:rsid w:val="00CF28B5"/>
    <w:rsid w:val="00CF72A8"/>
    <w:rsid w:val="00D00523"/>
    <w:rsid w:val="00D0137F"/>
    <w:rsid w:val="00D04E4B"/>
    <w:rsid w:val="00D06725"/>
    <w:rsid w:val="00D155C8"/>
    <w:rsid w:val="00D16C52"/>
    <w:rsid w:val="00D21D3A"/>
    <w:rsid w:val="00D30E08"/>
    <w:rsid w:val="00D319A4"/>
    <w:rsid w:val="00D52B2A"/>
    <w:rsid w:val="00D53B42"/>
    <w:rsid w:val="00D65C65"/>
    <w:rsid w:val="00D731C1"/>
    <w:rsid w:val="00D73618"/>
    <w:rsid w:val="00D750E7"/>
    <w:rsid w:val="00D75AF3"/>
    <w:rsid w:val="00D7651E"/>
    <w:rsid w:val="00D76F8D"/>
    <w:rsid w:val="00D835FF"/>
    <w:rsid w:val="00D8672D"/>
    <w:rsid w:val="00D90B84"/>
    <w:rsid w:val="00D94C94"/>
    <w:rsid w:val="00D952F8"/>
    <w:rsid w:val="00DA75A1"/>
    <w:rsid w:val="00DB0CE4"/>
    <w:rsid w:val="00DC2256"/>
    <w:rsid w:val="00DC22C1"/>
    <w:rsid w:val="00DC24D4"/>
    <w:rsid w:val="00DC29EE"/>
    <w:rsid w:val="00DC7E22"/>
    <w:rsid w:val="00DD2701"/>
    <w:rsid w:val="00DD44B7"/>
    <w:rsid w:val="00DD6EE8"/>
    <w:rsid w:val="00DD7235"/>
    <w:rsid w:val="00DE294F"/>
    <w:rsid w:val="00DE2D8B"/>
    <w:rsid w:val="00DE37DF"/>
    <w:rsid w:val="00DF1EEE"/>
    <w:rsid w:val="00DF5980"/>
    <w:rsid w:val="00DF5B64"/>
    <w:rsid w:val="00DF6984"/>
    <w:rsid w:val="00E03F1C"/>
    <w:rsid w:val="00E052A6"/>
    <w:rsid w:val="00E15B4A"/>
    <w:rsid w:val="00E30138"/>
    <w:rsid w:val="00E30AB1"/>
    <w:rsid w:val="00E31207"/>
    <w:rsid w:val="00E42FE5"/>
    <w:rsid w:val="00E473C2"/>
    <w:rsid w:val="00E50F45"/>
    <w:rsid w:val="00E66125"/>
    <w:rsid w:val="00E669AC"/>
    <w:rsid w:val="00E72FC8"/>
    <w:rsid w:val="00E81D4E"/>
    <w:rsid w:val="00E87942"/>
    <w:rsid w:val="00E92BF1"/>
    <w:rsid w:val="00E9328E"/>
    <w:rsid w:val="00EA2E96"/>
    <w:rsid w:val="00EA2EDE"/>
    <w:rsid w:val="00EB06CF"/>
    <w:rsid w:val="00EB1022"/>
    <w:rsid w:val="00EC2764"/>
    <w:rsid w:val="00EC3335"/>
    <w:rsid w:val="00ED10E2"/>
    <w:rsid w:val="00EE0184"/>
    <w:rsid w:val="00EE0AD3"/>
    <w:rsid w:val="00EE0CEE"/>
    <w:rsid w:val="00EE1141"/>
    <w:rsid w:val="00EE19EC"/>
    <w:rsid w:val="00EE60AF"/>
    <w:rsid w:val="00EF264F"/>
    <w:rsid w:val="00EF27D4"/>
    <w:rsid w:val="00EF3B72"/>
    <w:rsid w:val="00F054C8"/>
    <w:rsid w:val="00F06E0D"/>
    <w:rsid w:val="00F17AB0"/>
    <w:rsid w:val="00F17FE9"/>
    <w:rsid w:val="00F32862"/>
    <w:rsid w:val="00F35499"/>
    <w:rsid w:val="00F37466"/>
    <w:rsid w:val="00F62881"/>
    <w:rsid w:val="00F73BCE"/>
    <w:rsid w:val="00F7545B"/>
    <w:rsid w:val="00F770AF"/>
    <w:rsid w:val="00F822E4"/>
    <w:rsid w:val="00F929A5"/>
    <w:rsid w:val="00F943FE"/>
    <w:rsid w:val="00FB120B"/>
    <w:rsid w:val="00FB4A41"/>
    <w:rsid w:val="00FD5017"/>
    <w:rsid w:val="00FE343B"/>
    <w:rsid w:val="00FE7BCA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959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hp</cp:lastModifiedBy>
  <cp:revision>3</cp:revision>
  <dcterms:created xsi:type="dcterms:W3CDTF">2025-06-03T17:45:00Z</dcterms:created>
  <dcterms:modified xsi:type="dcterms:W3CDTF">2025-06-03T17:51:00Z</dcterms:modified>
</cp:coreProperties>
</file>