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22CC5D96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F24773">
        <w:rPr>
          <w:rFonts w:ascii="Arial" w:hAnsi="Arial" w:cs="Arial"/>
          <w:b/>
          <w:sz w:val="20"/>
          <w:szCs w:val="20"/>
        </w:rPr>
        <w:t>9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F24773">
        <w:rPr>
          <w:rFonts w:ascii="Arial" w:hAnsi="Arial" w:cs="Arial"/>
          <w:b/>
          <w:sz w:val="20"/>
          <w:szCs w:val="20"/>
        </w:rPr>
        <w:t>13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F24773">
        <w:rPr>
          <w:rFonts w:ascii="Arial" w:hAnsi="Arial" w:cs="Arial"/>
          <w:b/>
          <w:sz w:val="20"/>
          <w:szCs w:val="20"/>
        </w:rPr>
        <w:t>AGOSTO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2DB7BA04" w:rsidR="00FB2815" w:rsidRPr="00FB2815" w:rsidRDefault="00A006A8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Autoriza </w:t>
      </w:r>
      <w:r w:rsidR="00F24773">
        <w:rPr>
          <w:rFonts w:ascii="Arial" w:hAnsi="Arial" w:cs="Arial"/>
          <w:bCs/>
          <w:sz w:val="20"/>
          <w:szCs w:val="20"/>
        </w:rPr>
        <w:t>o Poder Executivo a conceder isenção de ITBI – Imposto sobre a Transmissão de Bens Imóveis, nos termos e condições que especifica, no âmbito de programas habitacionais de interesse social,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6D3AA8" w14:textId="2386CA37" w:rsidR="00F24773" w:rsidRPr="00F24773" w:rsidRDefault="007F34F0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015B45">
        <w:rPr>
          <w:rFonts w:ascii="Arial" w:hAnsi="Arial" w:cs="Arial"/>
          <w:b/>
          <w:bCs/>
          <w:sz w:val="20"/>
          <w:szCs w:val="20"/>
        </w:rPr>
        <w:t>1°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F24773" w:rsidRPr="00F24773">
        <w:rPr>
          <w:rFonts w:ascii="Arial" w:hAnsi="Arial" w:cs="Arial"/>
          <w:sz w:val="20"/>
          <w:szCs w:val="20"/>
        </w:rPr>
        <w:t>Fica Poder Executivo autorizado a conceder isenção</w:t>
      </w:r>
      <w:r w:rsidR="00F24773">
        <w:rPr>
          <w:rFonts w:ascii="Arial" w:hAnsi="Arial" w:cs="Arial"/>
          <w:sz w:val="20"/>
          <w:szCs w:val="20"/>
        </w:rPr>
        <w:t xml:space="preserve"> </w:t>
      </w:r>
      <w:r w:rsidR="00F24773" w:rsidRPr="00F24773">
        <w:rPr>
          <w:rFonts w:ascii="Arial" w:hAnsi="Arial" w:cs="Arial"/>
          <w:sz w:val="20"/>
          <w:szCs w:val="20"/>
        </w:rPr>
        <w:t>de ITBI - Imposto sobre a Transmissão de Bens Imóveis, por prazo</w:t>
      </w:r>
      <w:r w:rsidR="00F24773">
        <w:rPr>
          <w:rFonts w:ascii="Arial" w:hAnsi="Arial" w:cs="Arial"/>
          <w:sz w:val="20"/>
          <w:szCs w:val="20"/>
        </w:rPr>
        <w:t xml:space="preserve"> </w:t>
      </w:r>
      <w:r w:rsidR="00F24773" w:rsidRPr="00F24773">
        <w:rPr>
          <w:rFonts w:ascii="Arial" w:hAnsi="Arial" w:cs="Arial"/>
          <w:sz w:val="20"/>
          <w:szCs w:val="20"/>
        </w:rPr>
        <w:t>determinado, no âmbito da execução de programas habitacionais de interesse</w:t>
      </w:r>
      <w:r w:rsidR="00F24773">
        <w:rPr>
          <w:rFonts w:ascii="Arial" w:hAnsi="Arial" w:cs="Arial"/>
          <w:sz w:val="20"/>
          <w:szCs w:val="20"/>
        </w:rPr>
        <w:t xml:space="preserve"> </w:t>
      </w:r>
      <w:r w:rsidR="00F24773" w:rsidRPr="00F24773">
        <w:rPr>
          <w:rFonts w:ascii="Arial" w:hAnsi="Arial" w:cs="Arial"/>
          <w:sz w:val="20"/>
          <w:szCs w:val="20"/>
        </w:rPr>
        <w:t>social - HIS, mediante cadastramento imobiliário prévio de empreendimentos</w:t>
      </w:r>
      <w:r w:rsidR="00F24773">
        <w:rPr>
          <w:rFonts w:ascii="Arial" w:hAnsi="Arial" w:cs="Arial"/>
          <w:sz w:val="20"/>
          <w:szCs w:val="20"/>
        </w:rPr>
        <w:t xml:space="preserve"> </w:t>
      </w:r>
      <w:r w:rsidR="00F24773" w:rsidRPr="00F24773">
        <w:rPr>
          <w:rFonts w:ascii="Arial" w:hAnsi="Arial" w:cs="Arial"/>
          <w:sz w:val="20"/>
          <w:szCs w:val="20"/>
        </w:rPr>
        <w:t>ou unidades habitacionais, no âmbito do Município de Ferraz de Vasconcelos,</w:t>
      </w:r>
      <w:r w:rsidR="00F24773">
        <w:rPr>
          <w:rFonts w:ascii="Arial" w:hAnsi="Arial" w:cs="Arial"/>
          <w:sz w:val="20"/>
          <w:szCs w:val="20"/>
        </w:rPr>
        <w:t xml:space="preserve"> </w:t>
      </w:r>
      <w:r w:rsidR="00F24773" w:rsidRPr="00F24773">
        <w:rPr>
          <w:rFonts w:ascii="Arial" w:hAnsi="Arial" w:cs="Arial"/>
          <w:sz w:val="20"/>
          <w:szCs w:val="20"/>
        </w:rPr>
        <w:t>objetivando amenizar o problema habitacional da população de baixa renda,</w:t>
      </w:r>
      <w:r w:rsidR="00F24773">
        <w:rPr>
          <w:rFonts w:ascii="Arial" w:hAnsi="Arial" w:cs="Arial"/>
          <w:sz w:val="20"/>
          <w:szCs w:val="20"/>
        </w:rPr>
        <w:t xml:space="preserve"> </w:t>
      </w:r>
      <w:r w:rsidR="00F24773" w:rsidRPr="00F24773">
        <w:rPr>
          <w:rFonts w:ascii="Arial" w:hAnsi="Arial" w:cs="Arial"/>
          <w:sz w:val="20"/>
          <w:szCs w:val="20"/>
        </w:rPr>
        <w:t>diminuir o déficit habitacional e viabilizar a atualização cadastral e a</w:t>
      </w:r>
      <w:r w:rsidR="00F24773">
        <w:rPr>
          <w:rFonts w:ascii="Arial" w:hAnsi="Arial" w:cs="Arial"/>
          <w:sz w:val="20"/>
          <w:szCs w:val="20"/>
        </w:rPr>
        <w:t xml:space="preserve"> </w:t>
      </w:r>
      <w:r w:rsidR="00F24773" w:rsidRPr="00F24773">
        <w:rPr>
          <w:rFonts w:ascii="Arial" w:hAnsi="Arial" w:cs="Arial"/>
          <w:sz w:val="20"/>
          <w:szCs w:val="20"/>
        </w:rPr>
        <w:t>regularização imobiliária no âmbito do Município.</w:t>
      </w:r>
    </w:p>
    <w:p w14:paraId="2C7095ED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1A1E9EB" w14:textId="47020FEF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F24773">
        <w:rPr>
          <w:rFonts w:ascii="Arial" w:hAnsi="Arial" w:cs="Arial"/>
          <w:sz w:val="20"/>
          <w:szCs w:val="20"/>
        </w:rPr>
        <w:t>A</w:t>
      </w:r>
      <w:r w:rsidRPr="00F247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concessão de isenção prevista no caput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deste artigo será realizada por editais de cadastramento específicos, lançados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periodicamente pelo Executivo, contemplando critérios objetivos de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participação, prioridade, abrangência e cumprimento de metas e requisitos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específicos, conforme cada caso, de modo a viabilizar a concretização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princípios da política nacional de habitação, além de contribuir para a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atualização do cadastro imobiliário de modo a facilitar a arrecadação e a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cobrança de tributos municipais.</w:t>
      </w:r>
    </w:p>
    <w:p w14:paraId="29AD0C5B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FF72144" w14:textId="63A93FA3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F24773">
        <w:rPr>
          <w:rFonts w:ascii="Arial" w:hAnsi="Arial" w:cs="Arial"/>
          <w:sz w:val="20"/>
          <w:szCs w:val="20"/>
        </w:rPr>
        <w:t>A política pública municipal de habitação de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interesse social - HIS, terá como finalidade facilitar o acesso à moradia digna,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promover a inclusão social e estimular o desenvolvimento sustentável das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áreas urbanas do município, por meio da concessão de incentivos fiscais 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urbanísticos, observadas as condições estabelecidas nesta lei.</w:t>
      </w:r>
    </w:p>
    <w:p w14:paraId="380FC426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67ADD26" w14:textId="7FB63C96" w:rsidR="00AA2ADA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F24773">
        <w:rPr>
          <w:rFonts w:ascii="Arial" w:hAnsi="Arial" w:cs="Arial"/>
          <w:sz w:val="20"/>
          <w:szCs w:val="20"/>
        </w:rPr>
        <w:t>A concessão de benefício fiscal com base nesta Lei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ocorrerá mediante cadastramento prévio, a ser realizado por meio de edital de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chamamento público, que estabelecerá no mínimo:</w:t>
      </w:r>
    </w:p>
    <w:p w14:paraId="4CBF2369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DDF73A" w14:textId="578796CB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 I</w:t>
      </w:r>
      <w:r>
        <w:rPr>
          <w:rFonts w:ascii="Arial" w:hAnsi="Arial" w:cs="Arial"/>
          <w:sz w:val="20"/>
          <w:szCs w:val="20"/>
        </w:rPr>
        <w:t xml:space="preserve"> – Os requisitos de elegibilidade, incluindo documentação comprobatória da aptidão social, econômica e técnica; </w:t>
      </w:r>
    </w:p>
    <w:p w14:paraId="25D8A5CF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627CF45" w14:textId="0EACC9C8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>II</w:t>
      </w:r>
      <w:r w:rsidRPr="00F24773">
        <w:rPr>
          <w:rFonts w:ascii="Arial" w:hAnsi="Arial" w:cs="Arial"/>
          <w:sz w:val="20"/>
          <w:szCs w:val="20"/>
        </w:rPr>
        <w:t xml:space="preserve"> - Os critérios objetivos de seleção e prioridade no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cadastro;</w:t>
      </w:r>
    </w:p>
    <w:p w14:paraId="5C4315DC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60F487" w14:textId="6A211316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F24773">
        <w:rPr>
          <w:rFonts w:ascii="Arial" w:hAnsi="Arial" w:cs="Arial"/>
          <w:sz w:val="20"/>
          <w:szCs w:val="20"/>
        </w:rPr>
        <w:t>- Os prazos de validade, renovação e revisão do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cadastro;</w:t>
      </w:r>
    </w:p>
    <w:p w14:paraId="462A43A4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49F9115" w14:textId="6AC115B5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F24773">
        <w:rPr>
          <w:rFonts w:ascii="Arial" w:hAnsi="Arial" w:cs="Arial"/>
          <w:sz w:val="20"/>
          <w:szCs w:val="20"/>
        </w:rPr>
        <w:t>- Procedimentos para análise, homologação e controle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dos benefícios concedidos</w:t>
      </w:r>
      <w:r w:rsidR="007E6435">
        <w:rPr>
          <w:rFonts w:ascii="Arial" w:hAnsi="Arial" w:cs="Arial"/>
          <w:sz w:val="20"/>
          <w:szCs w:val="20"/>
        </w:rPr>
        <w:t>;</w:t>
      </w:r>
    </w:p>
    <w:p w14:paraId="7B82328E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8DC832" w14:textId="7AE9EEFC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V </w:t>
      </w:r>
      <w:r w:rsidRPr="00F24773">
        <w:rPr>
          <w:rFonts w:ascii="Arial" w:hAnsi="Arial" w:cs="Arial"/>
          <w:sz w:val="20"/>
          <w:szCs w:val="20"/>
        </w:rPr>
        <w:t>- Os prazos de vigência da isenção.</w:t>
      </w:r>
    </w:p>
    <w:p w14:paraId="6F91CF10" w14:textId="77777777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B29AA4" w14:textId="6823AB44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F24773">
        <w:rPr>
          <w:rFonts w:ascii="Arial" w:hAnsi="Arial" w:cs="Arial"/>
          <w:sz w:val="20"/>
          <w:szCs w:val="20"/>
        </w:rPr>
        <w:t>O prazo do edital de cadastramento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poderá ter sua validade prorrogada, a critério do Executivo.</w:t>
      </w:r>
    </w:p>
    <w:p w14:paraId="0F028B3A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E344F8" w14:textId="3B6E3C0D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F24773">
        <w:rPr>
          <w:rFonts w:ascii="Arial" w:hAnsi="Arial" w:cs="Arial"/>
          <w:sz w:val="20"/>
          <w:szCs w:val="20"/>
        </w:rPr>
        <w:t>Serão beneficiários das isenções:</w:t>
      </w:r>
    </w:p>
    <w:p w14:paraId="7FFB0565" w14:textId="77777777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20191D" w14:textId="1EFE0CE9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lastRenderedPageBreak/>
        <w:t xml:space="preserve">I </w:t>
      </w:r>
      <w:r w:rsidRPr="00F24773">
        <w:rPr>
          <w:rFonts w:ascii="Arial" w:hAnsi="Arial" w:cs="Arial"/>
          <w:sz w:val="20"/>
          <w:szCs w:val="20"/>
        </w:rPr>
        <w:t>- Os destinatários finais envolvidos em programas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habitacionais de interesse social, incluindo famílias de baixa renda cadastradas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em programas sociais municipais ou federais;</w:t>
      </w:r>
    </w:p>
    <w:p w14:paraId="67E5893F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0EB9454" w14:textId="2A561150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>II</w:t>
      </w:r>
      <w:r w:rsidRPr="00F24773">
        <w:rPr>
          <w:rFonts w:ascii="Arial" w:hAnsi="Arial" w:cs="Arial"/>
          <w:sz w:val="20"/>
          <w:szCs w:val="20"/>
        </w:rPr>
        <w:t xml:space="preserve"> - As construtoras, incorporadoras ou empreendedores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responsáveis pela execução de empreendimentos de interesse social, desde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que atendam às condições de destinação, critérios urbanísticos e cumprimento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de metas de entrega.</w:t>
      </w:r>
    </w:p>
    <w:p w14:paraId="192DD132" w14:textId="77777777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567DD3" w14:textId="1C620F9C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5º</w:t>
      </w:r>
      <w:r w:rsidRPr="00F24773">
        <w:rPr>
          <w:rFonts w:ascii="Arial" w:hAnsi="Arial" w:cs="Arial"/>
          <w:b/>
          <w:bCs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A concessão da isenção diretamente aos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destinatários finais de unidades habitacionais integrantes de programas de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habitação de interesse social, será realizada desde que atendam,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cumulativamente, aos seguintes requisitos:</w:t>
      </w:r>
    </w:p>
    <w:p w14:paraId="31F725D0" w14:textId="77777777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86B639" w14:textId="0735CE1F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>I</w:t>
      </w:r>
      <w:r w:rsidRPr="00F24773">
        <w:rPr>
          <w:rFonts w:ascii="Arial" w:hAnsi="Arial" w:cs="Arial"/>
          <w:sz w:val="20"/>
          <w:szCs w:val="20"/>
        </w:rPr>
        <w:t xml:space="preserve"> - Estejam inscritos em programas habitacionais de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interesse social desenvolvidos ou reconhecidos pelo Município, pelo Estado ou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pela União;</w:t>
      </w:r>
    </w:p>
    <w:p w14:paraId="19F18248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53268C" w14:textId="18E01302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F24773">
        <w:rPr>
          <w:rFonts w:ascii="Arial" w:hAnsi="Arial" w:cs="Arial"/>
          <w:sz w:val="20"/>
          <w:szCs w:val="20"/>
        </w:rPr>
        <w:t>- Possuam renda familiar mensal dentro do limite definido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na Regulamentação.</w:t>
      </w:r>
    </w:p>
    <w:p w14:paraId="02F9A294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BB5B8F" w14:textId="33D40C9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>§ 1°</w:t>
      </w:r>
      <w:r w:rsidRPr="00F24773">
        <w:rPr>
          <w:rFonts w:ascii="Arial" w:hAnsi="Arial" w:cs="Arial"/>
          <w:sz w:val="20"/>
          <w:szCs w:val="20"/>
        </w:rPr>
        <w:t xml:space="preserve"> A isenção poderá ser revogada a qualquer tempo,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podendo ter efeito retroativo, em caso de comprovação de falsidade nas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informações prestadas ou descumprimento de quaisquer condições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estabelecidas nesta Lei e em sua regulamentação.</w:t>
      </w:r>
    </w:p>
    <w:p w14:paraId="6AE55A56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38CE1C" w14:textId="35940D20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A regulamentação disporá s</w:t>
      </w:r>
      <w:r>
        <w:rPr>
          <w:rFonts w:ascii="Arial" w:hAnsi="Arial" w:cs="Arial"/>
          <w:sz w:val="20"/>
          <w:szCs w:val="20"/>
        </w:rPr>
        <w:t>o</w:t>
      </w:r>
      <w:r w:rsidRPr="00F24773">
        <w:rPr>
          <w:rFonts w:ascii="Arial" w:hAnsi="Arial" w:cs="Arial"/>
          <w:sz w:val="20"/>
          <w:szCs w:val="20"/>
        </w:rPr>
        <w:t>bre procedimentos para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requerimento, análise, deferimento, controle</w:t>
      </w:r>
      <w:r>
        <w:rPr>
          <w:rFonts w:ascii="Arial" w:hAnsi="Arial" w:cs="Arial"/>
          <w:sz w:val="20"/>
          <w:szCs w:val="20"/>
        </w:rPr>
        <w:t xml:space="preserve"> e eventual revisão ou cancelamento da isenção prevista neste artigo.</w:t>
      </w:r>
    </w:p>
    <w:p w14:paraId="216F664F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885083" w14:textId="4FF7F05D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F24773">
        <w:rPr>
          <w:rFonts w:ascii="Arial" w:hAnsi="Arial" w:cs="Arial"/>
          <w:sz w:val="20"/>
          <w:szCs w:val="20"/>
        </w:rPr>
        <w:t>A concessão das isenções aos empreendimentos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deverá atender às seguintes condições:</w:t>
      </w:r>
    </w:p>
    <w:p w14:paraId="5590E9C7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6E6D39" w14:textId="5022DFD1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F24773">
        <w:rPr>
          <w:rFonts w:ascii="Arial" w:hAnsi="Arial" w:cs="Arial"/>
          <w:sz w:val="20"/>
          <w:szCs w:val="20"/>
        </w:rPr>
        <w:t>- Destinar unidades habitacionais às famílias de baixa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renda ou em situação de vulnerabilidade social;</w:t>
      </w:r>
    </w:p>
    <w:p w14:paraId="154B137B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E06485" w14:textId="6825242A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F24773">
        <w:rPr>
          <w:rFonts w:ascii="Arial" w:hAnsi="Arial" w:cs="Arial"/>
          <w:sz w:val="20"/>
          <w:szCs w:val="20"/>
        </w:rPr>
        <w:t>- Apresentar planos de implementação, metas de entrega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e relatórios periódicos que comprovem o atendimento às condições do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benefício;</w:t>
      </w:r>
    </w:p>
    <w:p w14:paraId="56EF725B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EDFDF11" w14:textId="78A8DF80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>III</w:t>
      </w:r>
      <w:r w:rsidRPr="00F24773">
        <w:rPr>
          <w:rFonts w:ascii="Arial" w:hAnsi="Arial" w:cs="Arial"/>
          <w:sz w:val="20"/>
          <w:szCs w:val="20"/>
        </w:rPr>
        <w:t xml:space="preserve"> - Estar com documentação regularizada junto aos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municipais;</w:t>
      </w:r>
    </w:p>
    <w:p w14:paraId="061D6132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780F8E" w14:textId="4BA65B4F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F24773">
        <w:rPr>
          <w:rFonts w:ascii="Arial" w:hAnsi="Arial" w:cs="Arial"/>
          <w:sz w:val="20"/>
          <w:szCs w:val="20"/>
        </w:rPr>
        <w:t>- Manter-se em conformidade com as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urbanísticas, ambientais e fiscais do município.</w:t>
      </w:r>
    </w:p>
    <w:p w14:paraId="3A774226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874768" w14:textId="44DBC98E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Art. 7° </w:t>
      </w:r>
      <w:r w:rsidRPr="00F24773">
        <w:rPr>
          <w:rFonts w:ascii="Arial" w:hAnsi="Arial" w:cs="Arial"/>
          <w:sz w:val="20"/>
          <w:szCs w:val="20"/>
        </w:rPr>
        <w:t>Durante a fase de implementação dos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empreendimentos de interesse social, os beneficiários deverão:</w:t>
      </w:r>
    </w:p>
    <w:p w14:paraId="53AC6644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3B9B72" w14:textId="74AE7B3F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>I -</w:t>
      </w:r>
      <w:r w:rsidRPr="00F24773">
        <w:rPr>
          <w:rFonts w:ascii="Arial" w:hAnsi="Arial" w:cs="Arial"/>
          <w:sz w:val="20"/>
          <w:szCs w:val="20"/>
        </w:rPr>
        <w:t xml:space="preserve"> Cumprir os cronogramas de entrega de unidades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habitacionais às famílias beneficiadas;</w:t>
      </w:r>
    </w:p>
    <w:p w14:paraId="79B3E522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C0E26C" w14:textId="59BFBC77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F24773">
        <w:rPr>
          <w:rFonts w:ascii="Arial" w:hAnsi="Arial" w:cs="Arial"/>
          <w:sz w:val="20"/>
          <w:szCs w:val="20"/>
        </w:rPr>
        <w:t>- Manter atualizados os documentos relativos à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regularidade ambiental, urbanística e fiscal;</w:t>
      </w:r>
    </w:p>
    <w:p w14:paraId="50C72232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3DE41A" w14:textId="4689EFCD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>III</w:t>
      </w:r>
      <w:r w:rsidRPr="00F24773">
        <w:rPr>
          <w:rFonts w:ascii="Arial" w:hAnsi="Arial" w:cs="Arial"/>
          <w:sz w:val="20"/>
          <w:szCs w:val="20"/>
        </w:rPr>
        <w:t xml:space="preserve"> - Prestar contas regularmente de recursos e incentivos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recebidos;</w:t>
      </w:r>
    </w:p>
    <w:p w14:paraId="796FC136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14D1CD5" w14:textId="6956523F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F24773">
        <w:rPr>
          <w:rFonts w:ascii="Arial" w:hAnsi="Arial" w:cs="Arial"/>
          <w:sz w:val="20"/>
          <w:szCs w:val="20"/>
        </w:rPr>
        <w:t>- Permitir vistorias e inspeções pelos órgãos municipais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de fiscalização, garantindo a conformidade com as condições estabelecidas.</w:t>
      </w:r>
    </w:p>
    <w:p w14:paraId="5FFB04D1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F8FE0B2" w14:textId="6E255405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lastRenderedPageBreak/>
        <w:t xml:space="preserve">Art. 8º </w:t>
      </w:r>
      <w:r w:rsidRPr="00F24773">
        <w:rPr>
          <w:rFonts w:ascii="Arial" w:hAnsi="Arial" w:cs="Arial"/>
          <w:sz w:val="20"/>
          <w:szCs w:val="20"/>
        </w:rPr>
        <w:t>As concessões de isenções poderão ser suspensas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ou revogadas em caso de descumprimento das condições previstas nesta Lei,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assegurado ao interessado o contraditório e ampla defesa em procedimento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administrativo.</w:t>
      </w:r>
    </w:p>
    <w:p w14:paraId="2F5DEB76" w14:textId="77777777" w:rsidR="00F24773" w:rsidRP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2D0644" w14:textId="5C946795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4773">
        <w:rPr>
          <w:rFonts w:ascii="Arial" w:hAnsi="Arial" w:cs="Arial"/>
          <w:b/>
          <w:bCs/>
          <w:sz w:val="20"/>
          <w:szCs w:val="20"/>
        </w:rPr>
        <w:t xml:space="preserve">Art. 9° </w:t>
      </w:r>
      <w:r w:rsidRPr="00F24773">
        <w:rPr>
          <w:rFonts w:ascii="Arial" w:hAnsi="Arial" w:cs="Arial"/>
          <w:sz w:val="20"/>
          <w:szCs w:val="20"/>
        </w:rPr>
        <w:t>O Poder Executivo regulamentará os procedimentos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para implementação, divulgação, análise do cadastro e controle dos benefícios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fiscais concedidos, além de estabelecer critérios objetivos de concessão,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avaliação de desempenho e de impacto social.</w:t>
      </w:r>
    </w:p>
    <w:p w14:paraId="4DF15D52" w14:textId="77777777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447DDCE" w14:textId="20E0950D" w:rsidR="00F24773" w:rsidRDefault="00F24773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5BF8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A concessão de isenções também terá como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objetivo a atualização do cadastro imobiliário municipal, de modo a facilitar a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arrecadação tributária e a efetiva cobrança de tributo</w:t>
      </w:r>
      <w:r w:rsidR="008F5BF8">
        <w:rPr>
          <w:rFonts w:ascii="Arial" w:hAnsi="Arial" w:cs="Arial"/>
          <w:sz w:val="20"/>
          <w:szCs w:val="20"/>
        </w:rPr>
        <w:t>s munic</w:t>
      </w:r>
      <w:r w:rsidRPr="00F24773">
        <w:rPr>
          <w:rFonts w:ascii="Arial" w:hAnsi="Arial" w:cs="Arial"/>
          <w:sz w:val="20"/>
          <w:szCs w:val="20"/>
        </w:rPr>
        <w:t>ipais, promovendo</w:t>
      </w:r>
      <w:r>
        <w:rPr>
          <w:rFonts w:ascii="Arial" w:hAnsi="Arial" w:cs="Arial"/>
          <w:sz w:val="20"/>
          <w:szCs w:val="20"/>
        </w:rPr>
        <w:t xml:space="preserve"> </w:t>
      </w:r>
      <w:r w:rsidRPr="00F24773">
        <w:rPr>
          <w:rFonts w:ascii="Arial" w:hAnsi="Arial" w:cs="Arial"/>
          <w:sz w:val="20"/>
          <w:szCs w:val="20"/>
        </w:rPr>
        <w:t>maior justiça fiscal e eficiência na administração</w:t>
      </w:r>
      <w:r w:rsidR="008F5BF8">
        <w:rPr>
          <w:rFonts w:ascii="Arial" w:hAnsi="Arial" w:cs="Arial"/>
          <w:sz w:val="20"/>
          <w:szCs w:val="20"/>
        </w:rPr>
        <w:t xml:space="preserve"> tributária.</w:t>
      </w:r>
    </w:p>
    <w:p w14:paraId="67C225C8" w14:textId="77777777" w:rsidR="008F5BF8" w:rsidRDefault="008F5BF8" w:rsidP="00F2477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B58E4F" w14:textId="431B258A" w:rsidR="008F5BF8" w:rsidRPr="008F5BF8" w:rsidRDefault="008F5BF8" w:rsidP="008F5B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5BF8">
        <w:rPr>
          <w:rFonts w:ascii="Arial" w:hAnsi="Arial" w:cs="Arial"/>
          <w:b/>
          <w:bCs/>
          <w:sz w:val="20"/>
          <w:szCs w:val="20"/>
        </w:rPr>
        <w:t xml:space="preserve">Art. 11. </w:t>
      </w:r>
      <w:r w:rsidRPr="008F5BF8">
        <w:rPr>
          <w:rFonts w:ascii="Arial" w:hAnsi="Arial" w:cs="Arial"/>
          <w:sz w:val="20"/>
          <w:szCs w:val="20"/>
        </w:rPr>
        <w:t>Compete ao órgão municipal competente fiscalizar,</w:t>
      </w:r>
      <w:r>
        <w:rPr>
          <w:rFonts w:ascii="Arial" w:hAnsi="Arial" w:cs="Arial"/>
          <w:sz w:val="20"/>
          <w:szCs w:val="20"/>
        </w:rPr>
        <w:t xml:space="preserve"> </w:t>
      </w:r>
      <w:r w:rsidRPr="008F5BF8">
        <w:rPr>
          <w:rFonts w:ascii="Arial" w:hAnsi="Arial" w:cs="Arial"/>
          <w:sz w:val="20"/>
          <w:szCs w:val="20"/>
        </w:rPr>
        <w:t>superv</w:t>
      </w:r>
      <w:r>
        <w:rPr>
          <w:rFonts w:ascii="Arial" w:hAnsi="Arial" w:cs="Arial"/>
          <w:sz w:val="20"/>
          <w:szCs w:val="20"/>
        </w:rPr>
        <w:t>i</w:t>
      </w:r>
      <w:r w:rsidRPr="008F5BF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i</w:t>
      </w:r>
      <w:r w:rsidRPr="008F5BF8">
        <w:rPr>
          <w:rFonts w:ascii="Arial" w:hAnsi="Arial" w:cs="Arial"/>
          <w:sz w:val="20"/>
          <w:szCs w:val="20"/>
        </w:rPr>
        <w:t>onar e monitorar a execução e o cumprimento das disposições</w:t>
      </w:r>
      <w:r>
        <w:rPr>
          <w:rFonts w:ascii="Arial" w:hAnsi="Arial" w:cs="Arial"/>
          <w:sz w:val="20"/>
          <w:szCs w:val="20"/>
        </w:rPr>
        <w:t xml:space="preserve"> </w:t>
      </w:r>
      <w:r w:rsidRPr="008F5BF8">
        <w:rPr>
          <w:rFonts w:ascii="Arial" w:hAnsi="Arial" w:cs="Arial"/>
          <w:sz w:val="20"/>
          <w:szCs w:val="20"/>
        </w:rPr>
        <w:t>previstas nesta Lei.</w:t>
      </w:r>
    </w:p>
    <w:p w14:paraId="1B04AA43" w14:textId="77777777" w:rsidR="008F5BF8" w:rsidRDefault="008F5BF8" w:rsidP="008F5B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D66295" w14:textId="01BAD2DF" w:rsidR="008F5BF8" w:rsidRPr="00AA2ADA" w:rsidRDefault="008F5BF8" w:rsidP="008F5BF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F5BF8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8F5BF8">
        <w:rPr>
          <w:rFonts w:ascii="Arial" w:hAnsi="Arial" w:cs="Arial"/>
          <w:sz w:val="20"/>
          <w:szCs w:val="20"/>
        </w:rPr>
        <w:t>A concessão de isenções previstas nesta Le</w:t>
      </w:r>
      <w:r w:rsidR="00BC3A8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Pr="008F5BF8">
        <w:rPr>
          <w:rFonts w:ascii="Arial" w:hAnsi="Arial" w:cs="Arial"/>
          <w:sz w:val="20"/>
          <w:szCs w:val="20"/>
        </w:rPr>
        <w:t>observará o disposto no art. 14 da Lei Complementar n°101/2000, devendo</w:t>
      </w:r>
      <w:r>
        <w:rPr>
          <w:rFonts w:ascii="Arial" w:hAnsi="Arial" w:cs="Arial"/>
          <w:sz w:val="20"/>
          <w:szCs w:val="20"/>
        </w:rPr>
        <w:t xml:space="preserve"> </w:t>
      </w:r>
      <w:r w:rsidRPr="008F5BF8">
        <w:rPr>
          <w:rFonts w:ascii="Arial" w:hAnsi="Arial" w:cs="Arial"/>
          <w:sz w:val="20"/>
          <w:szCs w:val="20"/>
        </w:rPr>
        <w:t>ser precedida de estimativa de impacto orçamentário-financeiro e da</w:t>
      </w:r>
      <w:r>
        <w:rPr>
          <w:rFonts w:ascii="Arial" w:hAnsi="Arial" w:cs="Arial"/>
          <w:sz w:val="20"/>
          <w:szCs w:val="20"/>
        </w:rPr>
        <w:t xml:space="preserve"> </w:t>
      </w:r>
      <w:r w:rsidRPr="008F5BF8">
        <w:rPr>
          <w:rFonts w:ascii="Arial" w:hAnsi="Arial" w:cs="Arial"/>
          <w:sz w:val="20"/>
          <w:szCs w:val="20"/>
        </w:rPr>
        <w:t>correspondente medida de compensação fiscal, de acordo com as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8F5BF8">
        <w:rPr>
          <w:rFonts w:ascii="Arial" w:hAnsi="Arial" w:cs="Arial"/>
          <w:sz w:val="20"/>
          <w:szCs w:val="20"/>
        </w:rPr>
        <w:t>constantes da respectiva LDO - Lei de Diretrizes Orçamentárias, vigente e</w:t>
      </w:r>
      <w:r>
        <w:rPr>
          <w:rFonts w:ascii="Arial" w:hAnsi="Arial" w:cs="Arial"/>
          <w:sz w:val="20"/>
          <w:szCs w:val="20"/>
        </w:rPr>
        <w:t xml:space="preserve"> </w:t>
      </w:r>
      <w:r w:rsidRPr="008F5BF8">
        <w:rPr>
          <w:rFonts w:ascii="Arial" w:hAnsi="Arial" w:cs="Arial"/>
          <w:sz w:val="20"/>
          <w:szCs w:val="20"/>
        </w:rPr>
        <w:t>conforme regulamentação.</w:t>
      </w:r>
    </w:p>
    <w:p w14:paraId="35910E9D" w14:textId="77777777" w:rsidR="00C01522" w:rsidRDefault="00C01522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F9A269" w14:textId="452BE46E" w:rsidR="00C01522" w:rsidRDefault="00C01522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1522">
        <w:rPr>
          <w:rFonts w:ascii="Arial" w:hAnsi="Arial" w:cs="Arial"/>
          <w:b/>
          <w:bCs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Esta Lei entra em vigor </w:t>
      </w:r>
      <w:r w:rsidR="008F5BF8">
        <w:rPr>
          <w:rFonts w:ascii="Arial" w:hAnsi="Arial" w:cs="Arial"/>
          <w:sz w:val="20"/>
          <w:szCs w:val="20"/>
        </w:rPr>
        <w:t>em 1º de janeiro de 2026.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D287D5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8D180E" w14:textId="77777777" w:rsidR="00915FF8" w:rsidRDefault="00915FF8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5D760BAA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8F5BF8">
        <w:rPr>
          <w:rFonts w:ascii="Arial" w:hAnsi="Arial" w:cs="Arial"/>
          <w:sz w:val="20"/>
          <w:szCs w:val="20"/>
        </w:rPr>
        <w:t>13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8F5BF8">
        <w:rPr>
          <w:rFonts w:ascii="Arial" w:hAnsi="Arial" w:cs="Arial"/>
          <w:sz w:val="20"/>
          <w:szCs w:val="20"/>
        </w:rPr>
        <w:t>agosto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14AA5E70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7B26B6B9" w14:textId="4105B284" w:rsidR="008F5BF8" w:rsidRDefault="008F5BF8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 Hodirlei Martins Pereira - MDB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351F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1040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2025-08-15T14:39:00Z</dcterms:created>
  <dcterms:modified xsi:type="dcterms:W3CDTF">2025-08-15T16:17:00Z</dcterms:modified>
</cp:coreProperties>
</file>