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0692E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FB2F06">
        <w:rPr>
          <w:rFonts w:ascii="Arial" w:hAnsi="Arial" w:cs="Arial"/>
          <w:b/>
          <w:sz w:val="20"/>
          <w:szCs w:val="20"/>
        </w:rPr>
        <w:t>3.3</w:t>
      </w:r>
      <w:r w:rsidR="008D67DC">
        <w:rPr>
          <w:rFonts w:ascii="Arial" w:hAnsi="Arial" w:cs="Arial"/>
          <w:b/>
          <w:sz w:val="20"/>
          <w:szCs w:val="20"/>
        </w:rPr>
        <w:t>4</w:t>
      </w:r>
      <w:r w:rsidR="00506989">
        <w:rPr>
          <w:rFonts w:ascii="Arial" w:hAnsi="Arial" w:cs="Arial"/>
          <w:b/>
          <w:sz w:val="20"/>
          <w:szCs w:val="20"/>
        </w:rPr>
        <w:t>4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D06217">
        <w:rPr>
          <w:rFonts w:ascii="Arial" w:hAnsi="Arial" w:cs="Arial"/>
          <w:b/>
          <w:sz w:val="20"/>
          <w:szCs w:val="20"/>
        </w:rPr>
        <w:t>1</w:t>
      </w:r>
      <w:r w:rsidR="00FA159A">
        <w:rPr>
          <w:rFonts w:ascii="Arial" w:hAnsi="Arial" w:cs="Arial"/>
          <w:b/>
          <w:sz w:val="20"/>
          <w:szCs w:val="20"/>
        </w:rPr>
        <w:t>2</w:t>
      </w:r>
      <w:r w:rsidR="00EB053C">
        <w:rPr>
          <w:rFonts w:ascii="Arial" w:hAnsi="Arial" w:cs="Arial"/>
          <w:b/>
          <w:sz w:val="20"/>
          <w:szCs w:val="20"/>
        </w:rPr>
        <w:t xml:space="preserve"> DE </w:t>
      </w:r>
      <w:r w:rsidR="00FA159A">
        <w:rPr>
          <w:rFonts w:ascii="Arial" w:hAnsi="Arial" w:cs="Arial"/>
          <w:b/>
          <w:sz w:val="20"/>
          <w:szCs w:val="20"/>
        </w:rPr>
        <w:t>JUNHO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AD1C95">
        <w:rPr>
          <w:rFonts w:ascii="Arial" w:hAnsi="Arial" w:cs="Arial"/>
          <w:b/>
          <w:sz w:val="20"/>
          <w:szCs w:val="20"/>
        </w:rPr>
        <w:t>2018</w:t>
      </w:r>
    </w:p>
    <w:p w14:paraId="031FB493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25F1AFB" w14:textId="77777777" w:rsidR="009243B3" w:rsidRDefault="00506989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Institui no âmbito do município de Ferraz de Vasconcelos, o Projeto Arborização Urbana Ferraz Mais Verde</w:t>
      </w:r>
      <w:r w:rsidR="00127A68">
        <w:rPr>
          <w:rFonts w:ascii="Arial" w:hAnsi="Arial" w:cs="Arial"/>
          <w:sz w:val="20"/>
          <w:szCs w:val="20"/>
        </w:rPr>
        <w:t>.</w:t>
      </w:r>
    </w:p>
    <w:p w14:paraId="459AF623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AFB3F59" w14:textId="77777777" w:rsidR="00F928FF" w:rsidRPr="003E7041" w:rsidRDefault="00AD1C95" w:rsidP="00F928FF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F928FF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43BA265A" w14:textId="77777777" w:rsidR="00F928FF" w:rsidRDefault="00F928FF" w:rsidP="00F928F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E14B286" w14:textId="575E2F9F" w:rsidR="00AD1C95" w:rsidRDefault="00F928FF" w:rsidP="00F928F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7B11AE9F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064F1FC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BA443DC" w14:textId="77777777" w:rsidR="007323D5" w:rsidRDefault="00127A68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>
        <w:rPr>
          <w:rFonts w:ascii="Arial" w:hAnsi="Arial" w:cs="Arial"/>
          <w:sz w:val="20"/>
          <w:szCs w:val="20"/>
        </w:rPr>
        <w:t xml:space="preserve"> </w:t>
      </w:r>
      <w:r w:rsidR="00FA159A">
        <w:rPr>
          <w:rFonts w:ascii="Arial" w:hAnsi="Arial" w:cs="Arial"/>
          <w:sz w:val="20"/>
          <w:szCs w:val="20"/>
        </w:rPr>
        <w:t xml:space="preserve">Fica </w:t>
      </w:r>
      <w:r w:rsidR="00506989">
        <w:rPr>
          <w:rFonts w:ascii="Arial" w:hAnsi="Arial" w:cs="Arial"/>
          <w:sz w:val="20"/>
          <w:szCs w:val="20"/>
        </w:rPr>
        <w:t>instituído o projeto “FERRAZ MAIS VERDE” através do qual será efetuado o plantio de árvores nativas e frutíferas nas calçadas da área urbana, e tem como objetivo realizar o plantio de mudas de árvores ornamentais em calçadas em comum acordo com os responsáveis por propriedades em logradouros do perímetro urbano deste município</w:t>
      </w:r>
      <w:r w:rsidR="00F04F86">
        <w:rPr>
          <w:rFonts w:ascii="Arial" w:hAnsi="Arial" w:cs="Arial"/>
          <w:sz w:val="20"/>
          <w:szCs w:val="20"/>
        </w:rPr>
        <w:t>.</w:t>
      </w:r>
    </w:p>
    <w:p w14:paraId="17CC3DBE" w14:textId="77777777" w:rsidR="00506989" w:rsidRDefault="00506989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1696E61" w14:textId="77777777" w:rsidR="00506989" w:rsidRDefault="00506989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86BB2">
        <w:rPr>
          <w:rFonts w:ascii="Arial" w:hAnsi="Arial" w:cs="Arial"/>
          <w:b/>
          <w:sz w:val="20"/>
          <w:szCs w:val="20"/>
        </w:rPr>
        <w:t>§ 1º</w:t>
      </w:r>
      <w:r>
        <w:rPr>
          <w:rFonts w:ascii="Arial" w:hAnsi="Arial" w:cs="Arial"/>
          <w:sz w:val="20"/>
          <w:szCs w:val="20"/>
        </w:rPr>
        <w:t xml:space="preserve"> As árvores serão selecionadas conforme orientação da S</w:t>
      </w:r>
      <w:r w:rsidR="00A146AE">
        <w:rPr>
          <w:rFonts w:ascii="Arial" w:hAnsi="Arial" w:cs="Arial"/>
          <w:sz w:val="20"/>
          <w:szCs w:val="20"/>
        </w:rPr>
        <w:t>ecretaria Municipal do Verde e M</w:t>
      </w:r>
      <w:r>
        <w:rPr>
          <w:rFonts w:ascii="Arial" w:hAnsi="Arial" w:cs="Arial"/>
          <w:sz w:val="20"/>
          <w:szCs w:val="20"/>
        </w:rPr>
        <w:t>eio Ambient</w:t>
      </w:r>
      <w:r w:rsidR="00A146AE">
        <w:rPr>
          <w:rFonts w:ascii="Arial" w:hAnsi="Arial" w:cs="Arial"/>
          <w:sz w:val="20"/>
          <w:szCs w:val="20"/>
        </w:rPr>
        <w:t>e ou Departamento Municipal do M</w:t>
      </w:r>
      <w:r>
        <w:rPr>
          <w:rFonts w:ascii="Arial" w:hAnsi="Arial" w:cs="Arial"/>
          <w:sz w:val="20"/>
          <w:szCs w:val="20"/>
        </w:rPr>
        <w:t>eio Ambiente por solicitação dos interessados em conformidade com o local e a segurança das calçadas e dos transeuntes.</w:t>
      </w:r>
    </w:p>
    <w:p w14:paraId="14BC363D" w14:textId="77777777" w:rsidR="00151188" w:rsidRDefault="00151188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3798214" w14:textId="77777777" w:rsidR="00151188" w:rsidRDefault="00151188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86BB2">
        <w:rPr>
          <w:rFonts w:ascii="Arial" w:hAnsi="Arial" w:cs="Arial"/>
          <w:b/>
          <w:sz w:val="20"/>
          <w:szCs w:val="20"/>
        </w:rPr>
        <w:t>§ 2º</w:t>
      </w:r>
      <w:r>
        <w:rPr>
          <w:rFonts w:ascii="Arial" w:hAnsi="Arial" w:cs="Arial"/>
          <w:sz w:val="20"/>
          <w:szCs w:val="20"/>
        </w:rPr>
        <w:t xml:space="preserve"> As árvores serão plantadas apenas com a aquiescência e aceitação dos moradores de suas respectivas residências.</w:t>
      </w:r>
    </w:p>
    <w:p w14:paraId="377FEA6B" w14:textId="77777777" w:rsidR="00151188" w:rsidRDefault="00151188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150EAB4" w14:textId="77777777" w:rsidR="00151188" w:rsidRDefault="00151188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86BB2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Cada árvore será plantada e apadrinhada preferencialmente por criança residente na casa onde a árvore estará localizada e, em cada árvore será colocada uma placa indicando o nome da criança e a idade da mesma.</w:t>
      </w:r>
    </w:p>
    <w:p w14:paraId="5848E171" w14:textId="77777777" w:rsidR="00F04F86" w:rsidRDefault="00F04F86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EFD9506" w14:textId="77777777" w:rsidR="00F04F86" w:rsidRDefault="00F04F86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04F86">
        <w:rPr>
          <w:rFonts w:ascii="Arial" w:hAnsi="Arial" w:cs="Arial"/>
          <w:b/>
          <w:sz w:val="20"/>
          <w:szCs w:val="20"/>
        </w:rPr>
        <w:t xml:space="preserve">Art. </w:t>
      </w:r>
      <w:r w:rsidR="00151188">
        <w:rPr>
          <w:rFonts w:ascii="Arial" w:hAnsi="Arial" w:cs="Arial"/>
          <w:b/>
          <w:sz w:val="20"/>
          <w:szCs w:val="20"/>
        </w:rPr>
        <w:t>3</w:t>
      </w:r>
      <w:r w:rsidRPr="00F04F86">
        <w:rPr>
          <w:rFonts w:ascii="Arial" w:hAnsi="Arial" w:cs="Arial"/>
          <w:b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151188">
        <w:rPr>
          <w:rFonts w:ascii="Arial" w:hAnsi="Arial" w:cs="Arial"/>
          <w:sz w:val="20"/>
          <w:szCs w:val="20"/>
        </w:rPr>
        <w:t>A ação de apadrinhamento da árvore visa estimular nas crianças a preocupação com a questão ecológica e também a criar vínculos de compromisso com o meio ambiente.</w:t>
      </w:r>
    </w:p>
    <w:p w14:paraId="614AF360" w14:textId="77777777" w:rsidR="00F04F86" w:rsidRDefault="00F04F86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3678ECE" w14:textId="77777777" w:rsidR="00F04F86" w:rsidRDefault="00F04F86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04F86">
        <w:rPr>
          <w:rFonts w:ascii="Arial" w:hAnsi="Arial" w:cs="Arial"/>
          <w:b/>
          <w:sz w:val="20"/>
          <w:szCs w:val="20"/>
        </w:rPr>
        <w:t xml:space="preserve">Art. </w:t>
      </w:r>
      <w:r w:rsidR="00151188">
        <w:rPr>
          <w:rFonts w:ascii="Arial" w:hAnsi="Arial" w:cs="Arial"/>
          <w:b/>
          <w:sz w:val="20"/>
          <w:szCs w:val="20"/>
        </w:rPr>
        <w:t>4</w:t>
      </w:r>
      <w:r w:rsidRPr="00F04F86">
        <w:rPr>
          <w:rFonts w:ascii="Arial" w:hAnsi="Arial" w:cs="Arial"/>
          <w:b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151188">
        <w:rPr>
          <w:rFonts w:ascii="Arial" w:hAnsi="Arial" w:cs="Arial"/>
          <w:sz w:val="20"/>
          <w:szCs w:val="20"/>
        </w:rPr>
        <w:t xml:space="preserve">O projeto tem como objetivo criar um instrumento legal, no âmbito do </w:t>
      </w:r>
      <w:r w:rsidR="001E2854">
        <w:rPr>
          <w:rFonts w:ascii="Arial" w:hAnsi="Arial" w:cs="Arial"/>
          <w:sz w:val="20"/>
          <w:szCs w:val="20"/>
        </w:rPr>
        <w:t>Município de F</w:t>
      </w:r>
      <w:r w:rsidR="00151188">
        <w:rPr>
          <w:rFonts w:ascii="Arial" w:hAnsi="Arial" w:cs="Arial"/>
          <w:sz w:val="20"/>
          <w:szCs w:val="20"/>
        </w:rPr>
        <w:t>erraz de Vasconcelos, que priorize a revitalização do patrimônio ecológico, mediante a rearborização</w:t>
      </w:r>
      <w:r w:rsidR="001E2854">
        <w:rPr>
          <w:rFonts w:ascii="Arial" w:hAnsi="Arial" w:cs="Arial"/>
          <w:sz w:val="20"/>
          <w:szCs w:val="20"/>
        </w:rPr>
        <w:t xml:space="preserve"> urbana, servindo de exemplo para futuras ações em bairros diversos</w:t>
      </w:r>
      <w:r>
        <w:rPr>
          <w:rFonts w:ascii="Arial" w:hAnsi="Arial" w:cs="Arial"/>
          <w:sz w:val="20"/>
          <w:szCs w:val="20"/>
        </w:rPr>
        <w:t>.</w:t>
      </w:r>
    </w:p>
    <w:p w14:paraId="06DE4204" w14:textId="77777777" w:rsidR="001E2854" w:rsidRDefault="001E2854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7974A61" w14:textId="77777777" w:rsidR="001E2854" w:rsidRDefault="001E2854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87796">
        <w:rPr>
          <w:rFonts w:ascii="Arial" w:hAnsi="Arial" w:cs="Arial"/>
          <w:b/>
          <w:sz w:val="20"/>
          <w:szCs w:val="20"/>
        </w:rPr>
        <w:t>Art. 5º</w:t>
      </w:r>
      <w:r>
        <w:rPr>
          <w:rFonts w:ascii="Arial" w:hAnsi="Arial" w:cs="Arial"/>
          <w:sz w:val="20"/>
          <w:szCs w:val="20"/>
        </w:rPr>
        <w:t xml:space="preserve"> As mudas serão adquiridas através de compensações ambientais e dotações de empresas privadas.</w:t>
      </w:r>
    </w:p>
    <w:p w14:paraId="220D2430" w14:textId="77777777" w:rsidR="001E2854" w:rsidRDefault="001E2854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D31FAB6" w14:textId="77777777" w:rsidR="001E2854" w:rsidRDefault="001E2854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87796">
        <w:rPr>
          <w:rFonts w:ascii="Arial" w:hAnsi="Arial" w:cs="Arial"/>
          <w:b/>
          <w:sz w:val="20"/>
          <w:szCs w:val="20"/>
        </w:rPr>
        <w:t>Art. 6º</w:t>
      </w:r>
      <w:r>
        <w:rPr>
          <w:rFonts w:ascii="Arial" w:hAnsi="Arial" w:cs="Arial"/>
          <w:sz w:val="20"/>
          <w:szCs w:val="20"/>
        </w:rPr>
        <w:t xml:space="preserve"> Fica permitido o plantio em calçadas, que tenha o tamanho oficial conforme a lei do município, devido acessibilidade.</w:t>
      </w:r>
    </w:p>
    <w:p w14:paraId="316BF794" w14:textId="77777777" w:rsidR="001E2854" w:rsidRDefault="001E2854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605AC21" w14:textId="77777777" w:rsidR="001E2854" w:rsidRDefault="001E2854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87796">
        <w:rPr>
          <w:rFonts w:ascii="Arial" w:hAnsi="Arial" w:cs="Arial"/>
          <w:b/>
          <w:sz w:val="20"/>
          <w:szCs w:val="20"/>
        </w:rPr>
        <w:t>Art. 7º</w:t>
      </w:r>
      <w:r>
        <w:rPr>
          <w:rFonts w:ascii="Arial" w:hAnsi="Arial" w:cs="Arial"/>
          <w:sz w:val="20"/>
          <w:szCs w:val="20"/>
        </w:rPr>
        <w:t xml:space="preserve"> Nas calçadas que possuem fiação elétrica, somente poderão ser plantadas árvores de pequeno porte, ou seja, que cresçam no máximo 6 metros de altura. </w:t>
      </w:r>
    </w:p>
    <w:p w14:paraId="72A92CC7" w14:textId="77777777" w:rsidR="001E2854" w:rsidRDefault="001E2854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F27B05F" w14:textId="77777777" w:rsidR="001E2854" w:rsidRDefault="001E2854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87796">
        <w:rPr>
          <w:rFonts w:ascii="Arial" w:hAnsi="Arial" w:cs="Arial"/>
          <w:b/>
          <w:sz w:val="20"/>
          <w:szCs w:val="20"/>
        </w:rPr>
        <w:t>Art. 8º</w:t>
      </w:r>
      <w:r>
        <w:rPr>
          <w:rFonts w:ascii="Arial" w:hAnsi="Arial" w:cs="Arial"/>
          <w:sz w:val="20"/>
          <w:szCs w:val="20"/>
        </w:rPr>
        <w:t xml:space="preserve"> Nas calçadas que não possuam fiação elétrica, poderão ser plantadas árvores de médio porte, ou seja, que cresçam no máximo até 12 metros de altura.</w:t>
      </w:r>
    </w:p>
    <w:p w14:paraId="10A623E0" w14:textId="77777777" w:rsidR="001E2854" w:rsidRDefault="001E2854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BB0969" w14:textId="77777777" w:rsidR="001E2854" w:rsidRDefault="001E2854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87796">
        <w:rPr>
          <w:rFonts w:ascii="Arial" w:hAnsi="Arial" w:cs="Arial"/>
          <w:b/>
          <w:sz w:val="20"/>
          <w:szCs w:val="20"/>
        </w:rPr>
        <w:t>Art. 9º</w:t>
      </w:r>
      <w:r>
        <w:rPr>
          <w:rFonts w:ascii="Arial" w:hAnsi="Arial" w:cs="Arial"/>
          <w:sz w:val="20"/>
          <w:szCs w:val="20"/>
        </w:rPr>
        <w:t xml:space="preserve"> O plantio deverá obedecer aos seguintes critérios:</w:t>
      </w:r>
    </w:p>
    <w:p w14:paraId="3264F476" w14:textId="77777777" w:rsidR="001E2854" w:rsidRDefault="001E2854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6031B3F" w14:textId="07163771" w:rsidR="001E2854" w:rsidRDefault="001E2854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87796">
        <w:rPr>
          <w:rFonts w:ascii="Arial" w:hAnsi="Arial" w:cs="Arial"/>
          <w:b/>
          <w:sz w:val="20"/>
          <w:szCs w:val="20"/>
        </w:rPr>
        <w:t>I</w:t>
      </w:r>
      <w:r w:rsidR="00F928FF">
        <w:rPr>
          <w:rFonts w:ascii="Arial" w:hAnsi="Arial" w:cs="Arial"/>
          <w:b/>
          <w:sz w:val="20"/>
          <w:szCs w:val="20"/>
        </w:rPr>
        <w:t xml:space="preserve"> </w:t>
      </w:r>
      <w:r w:rsidRPr="00287796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de</w:t>
      </w:r>
      <w:proofErr w:type="gramEnd"/>
      <w:r>
        <w:rPr>
          <w:rFonts w:ascii="Arial" w:hAnsi="Arial" w:cs="Arial"/>
          <w:sz w:val="20"/>
          <w:szCs w:val="20"/>
        </w:rPr>
        <w:t xml:space="preserve"> pequeno porte, deve manter o espaçamento mínimo de 3 metros;</w:t>
      </w:r>
    </w:p>
    <w:p w14:paraId="6A8F0ECE" w14:textId="77777777" w:rsidR="00F928FF" w:rsidRDefault="00F928FF" w:rsidP="00FA159A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0392B90" w14:textId="73F3C9BB" w:rsidR="001E2854" w:rsidRDefault="001E2854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87796">
        <w:rPr>
          <w:rFonts w:ascii="Arial" w:hAnsi="Arial" w:cs="Arial"/>
          <w:b/>
          <w:sz w:val="20"/>
          <w:szCs w:val="20"/>
        </w:rPr>
        <w:t>II</w:t>
      </w:r>
      <w:r w:rsidR="00F928FF">
        <w:rPr>
          <w:rFonts w:ascii="Arial" w:hAnsi="Arial" w:cs="Arial"/>
          <w:b/>
          <w:sz w:val="20"/>
          <w:szCs w:val="20"/>
        </w:rPr>
        <w:t xml:space="preserve"> </w:t>
      </w:r>
      <w:r w:rsidRPr="00287796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de</w:t>
      </w:r>
      <w:proofErr w:type="gramEnd"/>
      <w:r>
        <w:rPr>
          <w:rFonts w:ascii="Arial" w:hAnsi="Arial" w:cs="Arial"/>
          <w:sz w:val="20"/>
          <w:szCs w:val="20"/>
        </w:rPr>
        <w:t xml:space="preserve"> médio porte, deve manter o espaçamento mínimo de 5 metros;</w:t>
      </w:r>
    </w:p>
    <w:p w14:paraId="34F466FF" w14:textId="77777777" w:rsidR="00F928FF" w:rsidRDefault="00F928FF" w:rsidP="001E2854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C48E776" w14:textId="0D37E90E" w:rsidR="001E2854" w:rsidRDefault="001E2854" w:rsidP="001E28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87796">
        <w:rPr>
          <w:rFonts w:ascii="Arial" w:hAnsi="Arial" w:cs="Arial"/>
          <w:b/>
          <w:sz w:val="20"/>
          <w:szCs w:val="20"/>
        </w:rPr>
        <w:t>III</w:t>
      </w:r>
      <w:r w:rsidR="00F928FF">
        <w:rPr>
          <w:rFonts w:ascii="Arial" w:hAnsi="Arial" w:cs="Arial"/>
          <w:b/>
          <w:sz w:val="20"/>
          <w:szCs w:val="20"/>
        </w:rPr>
        <w:t xml:space="preserve"> </w:t>
      </w:r>
      <w:r w:rsidRPr="00287796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distância de esquinas, 6 metros da confluência das guias;</w:t>
      </w:r>
    </w:p>
    <w:p w14:paraId="2F40B45B" w14:textId="77777777" w:rsidR="00F928FF" w:rsidRDefault="00F928FF" w:rsidP="001E2854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3E483E5" w14:textId="1F202539" w:rsidR="001E2854" w:rsidRDefault="001E2854" w:rsidP="001E28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87796">
        <w:rPr>
          <w:rFonts w:ascii="Arial" w:hAnsi="Arial" w:cs="Arial"/>
          <w:b/>
          <w:sz w:val="20"/>
          <w:szCs w:val="20"/>
        </w:rPr>
        <w:t>IV</w:t>
      </w:r>
      <w:r w:rsidR="00F928FF">
        <w:rPr>
          <w:rFonts w:ascii="Arial" w:hAnsi="Arial" w:cs="Arial"/>
          <w:b/>
          <w:sz w:val="20"/>
          <w:szCs w:val="20"/>
        </w:rPr>
        <w:t xml:space="preserve"> </w:t>
      </w:r>
      <w:r w:rsidRPr="00287796">
        <w:rPr>
          <w:rFonts w:ascii="Arial" w:hAnsi="Arial" w:cs="Arial"/>
          <w:b/>
          <w:sz w:val="20"/>
          <w:szCs w:val="20"/>
        </w:rPr>
        <w:t>-</w:t>
      </w:r>
      <w:r w:rsidR="00287796">
        <w:rPr>
          <w:rFonts w:ascii="Arial" w:hAnsi="Arial" w:cs="Arial"/>
          <w:sz w:val="20"/>
          <w:szCs w:val="20"/>
        </w:rPr>
        <w:t xml:space="preserve"> </w:t>
      </w:r>
      <w:proofErr w:type="gramStart"/>
      <w:r w:rsidR="00287796">
        <w:rPr>
          <w:rFonts w:ascii="Arial" w:hAnsi="Arial" w:cs="Arial"/>
          <w:sz w:val="20"/>
          <w:szCs w:val="20"/>
        </w:rPr>
        <w:t>distância</w:t>
      </w:r>
      <w:proofErr w:type="gramEnd"/>
      <w:r w:rsidR="00287796">
        <w:rPr>
          <w:rFonts w:ascii="Arial" w:hAnsi="Arial" w:cs="Arial"/>
          <w:sz w:val="20"/>
          <w:szCs w:val="20"/>
        </w:rPr>
        <w:t xml:space="preserve"> de postes de iluminação e fiação, 4 metros;</w:t>
      </w:r>
    </w:p>
    <w:p w14:paraId="08FF563C" w14:textId="77777777" w:rsidR="00F928FF" w:rsidRDefault="00F928FF" w:rsidP="001E2854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0A49C7F" w14:textId="6053C6D2" w:rsidR="00287796" w:rsidRDefault="00287796" w:rsidP="001E28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87796">
        <w:rPr>
          <w:rFonts w:ascii="Arial" w:hAnsi="Arial" w:cs="Arial"/>
          <w:b/>
          <w:sz w:val="20"/>
          <w:szCs w:val="20"/>
        </w:rPr>
        <w:t>V</w:t>
      </w:r>
      <w:r w:rsidR="00F928FF">
        <w:rPr>
          <w:rFonts w:ascii="Arial" w:hAnsi="Arial" w:cs="Arial"/>
          <w:b/>
          <w:sz w:val="20"/>
          <w:szCs w:val="20"/>
        </w:rPr>
        <w:t xml:space="preserve"> </w:t>
      </w:r>
      <w:r w:rsidRPr="00287796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distância</w:t>
      </w:r>
      <w:proofErr w:type="gramEnd"/>
      <w:r>
        <w:rPr>
          <w:rFonts w:ascii="Arial" w:hAnsi="Arial" w:cs="Arial"/>
          <w:sz w:val="20"/>
          <w:szCs w:val="20"/>
        </w:rPr>
        <w:t xml:space="preserve"> de placas de sinalização de trânsito, 3 metros;</w:t>
      </w:r>
    </w:p>
    <w:p w14:paraId="69594987" w14:textId="77777777" w:rsidR="00F928FF" w:rsidRDefault="00F928FF" w:rsidP="001E2854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6145F60" w14:textId="469BFD82" w:rsidR="00287796" w:rsidRDefault="00287796" w:rsidP="001E28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87796">
        <w:rPr>
          <w:rFonts w:ascii="Arial" w:hAnsi="Arial" w:cs="Arial"/>
          <w:b/>
          <w:sz w:val="20"/>
          <w:szCs w:val="20"/>
        </w:rPr>
        <w:t>VI</w:t>
      </w:r>
      <w:r w:rsidR="00F928FF">
        <w:rPr>
          <w:rFonts w:ascii="Arial" w:hAnsi="Arial" w:cs="Arial"/>
          <w:b/>
          <w:sz w:val="20"/>
          <w:szCs w:val="20"/>
        </w:rPr>
        <w:t xml:space="preserve"> </w:t>
      </w:r>
      <w:r w:rsidRPr="00287796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distância</w:t>
      </w:r>
      <w:proofErr w:type="gramEnd"/>
      <w:r>
        <w:rPr>
          <w:rFonts w:ascii="Arial" w:hAnsi="Arial" w:cs="Arial"/>
          <w:sz w:val="20"/>
          <w:szCs w:val="20"/>
        </w:rPr>
        <w:t xml:space="preserve"> de semáforos, 6 metros;</w:t>
      </w:r>
    </w:p>
    <w:p w14:paraId="7B7D1E7D" w14:textId="77777777" w:rsidR="00F928FF" w:rsidRDefault="00F928FF" w:rsidP="001E2854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69B91EF" w14:textId="407A296E" w:rsidR="00287796" w:rsidRDefault="00287796" w:rsidP="001E28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87796">
        <w:rPr>
          <w:rFonts w:ascii="Arial" w:hAnsi="Arial" w:cs="Arial"/>
          <w:b/>
          <w:sz w:val="20"/>
          <w:szCs w:val="20"/>
        </w:rPr>
        <w:t>VII</w:t>
      </w:r>
      <w:r w:rsidR="00F928FF">
        <w:rPr>
          <w:rFonts w:ascii="Arial" w:hAnsi="Arial" w:cs="Arial"/>
          <w:b/>
          <w:sz w:val="20"/>
          <w:szCs w:val="20"/>
        </w:rPr>
        <w:t xml:space="preserve"> </w:t>
      </w:r>
      <w:r w:rsidRPr="00287796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distância de bocas-de-lobo de caixas de inspeção, 3 metros;</w:t>
      </w:r>
      <w:r w:rsidR="00F928FF">
        <w:rPr>
          <w:rFonts w:ascii="Arial" w:hAnsi="Arial" w:cs="Arial"/>
          <w:sz w:val="20"/>
          <w:szCs w:val="20"/>
        </w:rPr>
        <w:t xml:space="preserve"> e</w:t>
      </w:r>
    </w:p>
    <w:p w14:paraId="62E9891B" w14:textId="77777777" w:rsidR="00F928FF" w:rsidRDefault="00F928FF" w:rsidP="001E2854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93A502C" w14:textId="0A07A8F6" w:rsidR="00287796" w:rsidRDefault="00287796" w:rsidP="001E28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87796">
        <w:rPr>
          <w:rFonts w:ascii="Arial" w:hAnsi="Arial" w:cs="Arial"/>
          <w:b/>
          <w:sz w:val="20"/>
          <w:szCs w:val="20"/>
        </w:rPr>
        <w:t>VIII</w:t>
      </w:r>
      <w:r w:rsidR="00F928FF">
        <w:rPr>
          <w:rFonts w:ascii="Arial" w:hAnsi="Arial" w:cs="Arial"/>
          <w:b/>
          <w:sz w:val="20"/>
          <w:szCs w:val="20"/>
        </w:rPr>
        <w:t xml:space="preserve"> </w:t>
      </w:r>
      <w:r w:rsidRPr="00287796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distância de guias rebaixadas (acesso de veículos e cadeirantes), 3 metros.</w:t>
      </w:r>
    </w:p>
    <w:p w14:paraId="0D22735E" w14:textId="77777777" w:rsidR="00287796" w:rsidRDefault="00287796" w:rsidP="001E28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B08648" w14:textId="77777777" w:rsidR="001E2854" w:rsidRDefault="00287796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87796">
        <w:rPr>
          <w:rFonts w:ascii="Arial" w:hAnsi="Arial" w:cs="Arial"/>
          <w:b/>
          <w:sz w:val="20"/>
          <w:szCs w:val="20"/>
        </w:rPr>
        <w:t>Art. 10.</w:t>
      </w:r>
      <w:r>
        <w:rPr>
          <w:rFonts w:ascii="Arial" w:hAnsi="Arial" w:cs="Arial"/>
          <w:sz w:val="20"/>
          <w:szCs w:val="20"/>
        </w:rPr>
        <w:t xml:space="preserve"> O plantio de árvores não poderá prejudicar o trânsito de pessoas nas calçadas.</w:t>
      </w:r>
    </w:p>
    <w:p w14:paraId="781C6DA4" w14:textId="77777777" w:rsidR="00287796" w:rsidRDefault="00287796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5A72596" w14:textId="77777777" w:rsidR="00287796" w:rsidRDefault="00287796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87796">
        <w:rPr>
          <w:rFonts w:ascii="Arial" w:hAnsi="Arial" w:cs="Arial"/>
          <w:b/>
          <w:sz w:val="20"/>
          <w:szCs w:val="20"/>
        </w:rPr>
        <w:t>Art. 11.</w:t>
      </w:r>
      <w:r>
        <w:rPr>
          <w:rFonts w:ascii="Arial" w:hAnsi="Arial" w:cs="Arial"/>
          <w:sz w:val="20"/>
          <w:szCs w:val="20"/>
        </w:rPr>
        <w:t xml:space="preserve"> As instituições do terceiro setor ligadas às questões ambientais poderão participar do Projeto “Ferraz Mais Verde”.</w:t>
      </w:r>
    </w:p>
    <w:p w14:paraId="2859D2D2" w14:textId="77777777" w:rsidR="007323D5" w:rsidRDefault="007323D5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8F9885A" w14:textId="77777777" w:rsidR="0062670C" w:rsidRDefault="0062670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2670C">
        <w:rPr>
          <w:rFonts w:ascii="Arial" w:hAnsi="Arial" w:cs="Arial"/>
          <w:b/>
          <w:sz w:val="20"/>
          <w:szCs w:val="20"/>
        </w:rPr>
        <w:t xml:space="preserve">Art. </w:t>
      </w:r>
      <w:r w:rsidR="00287796">
        <w:rPr>
          <w:rFonts w:ascii="Arial" w:hAnsi="Arial" w:cs="Arial"/>
          <w:b/>
          <w:sz w:val="20"/>
          <w:szCs w:val="20"/>
        </w:rPr>
        <w:t>12.</w:t>
      </w:r>
      <w:r>
        <w:rPr>
          <w:rFonts w:ascii="Arial" w:hAnsi="Arial" w:cs="Arial"/>
          <w:sz w:val="20"/>
          <w:szCs w:val="20"/>
        </w:rPr>
        <w:t xml:space="preserve"> </w:t>
      </w:r>
      <w:r w:rsidR="00D545D9">
        <w:rPr>
          <w:rFonts w:ascii="Arial" w:hAnsi="Arial" w:cs="Arial"/>
          <w:sz w:val="20"/>
          <w:szCs w:val="20"/>
        </w:rPr>
        <w:t>Esta Lei entra em vigor na data de sua publicação</w:t>
      </w:r>
      <w:r w:rsidR="00287796">
        <w:rPr>
          <w:rFonts w:ascii="Arial" w:hAnsi="Arial" w:cs="Arial"/>
          <w:sz w:val="20"/>
          <w:szCs w:val="20"/>
        </w:rPr>
        <w:t>.</w:t>
      </w:r>
    </w:p>
    <w:p w14:paraId="37F091CE" w14:textId="77777777" w:rsidR="00287796" w:rsidRDefault="00287796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3164CA7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9875AB7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F04F86">
        <w:rPr>
          <w:rFonts w:ascii="Arial" w:hAnsi="Arial" w:cs="Arial"/>
          <w:sz w:val="20"/>
          <w:szCs w:val="20"/>
        </w:rPr>
        <w:t>12 de junho</w:t>
      </w:r>
      <w:r>
        <w:rPr>
          <w:rFonts w:ascii="Arial" w:hAnsi="Arial" w:cs="Arial"/>
          <w:sz w:val="20"/>
          <w:szCs w:val="20"/>
        </w:rPr>
        <w:t xml:space="preserve"> de 2018</w:t>
      </w:r>
      <w:r w:rsidR="00127A68">
        <w:rPr>
          <w:rFonts w:ascii="Arial" w:hAnsi="Arial" w:cs="Arial"/>
          <w:sz w:val="20"/>
          <w:szCs w:val="20"/>
        </w:rPr>
        <w:t>.</w:t>
      </w:r>
    </w:p>
    <w:p w14:paraId="48AFF339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112BC42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6CCEEB1" w14:textId="77777777" w:rsidR="009243B3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</w:t>
      </w:r>
      <w:r w:rsidR="00FB2F06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 xml:space="preserve"> CARLOS FERNANDES CHACON</w:t>
      </w:r>
    </w:p>
    <w:p w14:paraId="5EEDD769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656DD28D" w14:textId="77777777" w:rsidR="005325B3" w:rsidRDefault="005325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1334B48" w14:textId="77777777" w:rsidR="005325B3" w:rsidRDefault="005325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7DBDDC0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no Departamento de Administração</w:t>
      </w:r>
      <w:r w:rsidR="0082420A">
        <w:rPr>
          <w:rFonts w:ascii="Arial" w:hAnsi="Arial" w:cs="Arial"/>
          <w:sz w:val="20"/>
          <w:szCs w:val="20"/>
        </w:rPr>
        <w:t xml:space="preserve"> da Secretaria Municipal de Administração e publicada no Quadro de Avisos do Paço Municipal e no B.O.M. - Boletim Oficial Municipal.</w:t>
      </w:r>
    </w:p>
    <w:p w14:paraId="78D6EB5C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81015BD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C1EF476" w14:textId="77777777" w:rsidR="009243B3" w:rsidRDefault="00D545D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DECIO MARTINS DIAS</w:t>
      </w:r>
    </w:p>
    <w:p w14:paraId="5A9535EC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Secretário Municipal de </w:t>
      </w:r>
      <w:r w:rsidR="00B87EB1">
        <w:rPr>
          <w:rFonts w:ascii="Arial" w:hAnsi="Arial" w:cs="Arial"/>
          <w:sz w:val="20"/>
          <w:szCs w:val="20"/>
        </w:rPr>
        <w:t>Administração</w:t>
      </w:r>
    </w:p>
    <w:p w14:paraId="29427D85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6D62889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10DE0C14" w14:textId="77777777" w:rsidR="00B87EB1" w:rsidRDefault="009243B3" w:rsidP="00F928FF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B87EB1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92270" w14:textId="77777777" w:rsidR="006F687D" w:rsidRDefault="006F687D" w:rsidP="009243B3">
      <w:pPr>
        <w:spacing w:after="0" w:line="240" w:lineRule="auto"/>
      </w:pPr>
      <w:r>
        <w:separator/>
      </w:r>
    </w:p>
  </w:endnote>
  <w:endnote w:type="continuationSeparator" w:id="0">
    <w:p w14:paraId="73F4A732" w14:textId="77777777" w:rsidR="006F687D" w:rsidRDefault="006F687D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649EF" w14:textId="77777777" w:rsidR="006F687D" w:rsidRDefault="006F687D" w:rsidP="009243B3">
      <w:pPr>
        <w:spacing w:after="0" w:line="240" w:lineRule="auto"/>
      </w:pPr>
      <w:r>
        <w:separator/>
      </w:r>
    </w:p>
  </w:footnote>
  <w:footnote w:type="continuationSeparator" w:id="0">
    <w:p w14:paraId="3C4D1900" w14:textId="77777777" w:rsidR="006F687D" w:rsidRDefault="006F687D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F8B9A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15EA056" wp14:editId="7639BD9C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832594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93A98"/>
    <w:rsid w:val="000D0932"/>
    <w:rsid w:val="00127A68"/>
    <w:rsid w:val="00143930"/>
    <w:rsid w:val="00151188"/>
    <w:rsid w:val="0018580B"/>
    <w:rsid w:val="001D7561"/>
    <w:rsid w:val="001E2854"/>
    <w:rsid w:val="00201764"/>
    <w:rsid w:val="00215B7F"/>
    <w:rsid w:val="00271294"/>
    <w:rsid w:val="00285F07"/>
    <w:rsid w:val="00287796"/>
    <w:rsid w:val="002A067D"/>
    <w:rsid w:val="002B33C2"/>
    <w:rsid w:val="003038DA"/>
    <w:rsid w:val="0035404A"/>
    <w:rsid w:val="00357E63"/>
    <w:rsid w:val="00371C0E"/>
    <w:rsid w:val="00386BB2"/>
    <w:rsid w:val="00431726"/>
    <w:rsid w:val="004729B4"/>
    <w:rsid w:val="00473469"/>
    <w:rsid w:val="004933BB"/>
    <w:rsid w:val="00506989"/>
    <w:rsid w:val="005325B3"/>
    <w:rsid w:val="00560C4F"/>
    <w:rsid w:val="00592AE7"/>
    <w:rsid w:val="005A75F6"/>
    <w:rsid w:val="005E6B90"/>
    <w:rsid w:val="006050E9"/>
    <w:rsid w:val="0062670C"/>
    <w:rsid w:val="00640316"/>
    <w:rsid w:val="006F687D"/>
    <w:rsid w:val="007323D5"/>
    <w:rsid w:val="007D4AB6"/>
    <w:rsid w:val="007D6292"/>
    <w:rsid w:val="0082420A"/>
    <w:rsid w:val="008470FF"/>
    <w:rsid w:val="00860F73"/>
    <w:rsid w:val="00863807"/>
    <w:rsid w:val="00870D25"/>
    <w:rsid w:val="00873439"/>
    <w:rsid w:val="008B4660"/>
    <w:rsid w:val="008C7623"/>
    <w:rsid w:val="008D67DC"/>
    <w:rsid w:val="00905448"/>
    <w:rsid w:val="009243B3"/>
    <w:rsid w:val="009B4EAD"/>
    <w:rsid w:val="009E2E0A"/>
    <w:rsid w:val="00A146AE"/>
    <w:rsid w:val="00AB41F7"/>
    <w:rsid w:val="00AC25A2"/>
    <w:rsid w:val="00AD1BE5"/>
    <w:rsid w:val="00AD1C95"/>
    <w:rsid w:val="00B87EB1"/>
    <w:rsid w:val="00B970DD"/>
    <w:rsid w:val="00CB6EA9"/>
    <w:rsid w:val="00CF01E9"/>
    <w:rsid w:val="00D06217"/>
    <w:rsid w:val="00D155C8"/>
    <w:rsid w:val="00D271BF"/>
    <w:rsid w:val="00D545D9"/>
    <w:rsid w:val="00D7651E"/>
    <w:rsid w:val="00D9465B"/>
    <w:rsid w:val="00DA2EB6"/>
    <w:rsid w:val="00DC22C1"/>
    <w:rsid w:val="00E34C6E"/>
    <w:rsid w:val="00EB053C"/>
    <w:rsid w:val="00EF74AF"/>
    <w:rsid w:val="00F04F86"/>
    <w:rsid w:val="00F6160E"/>
    <w:rsid w:val="00F928FF"/>
    <w:rsid w:val="00F943FE"/>
    <w:rsid w:val="00FA159A"/>
    <w:rsid w:val="00FB2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A0E96F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B87E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B87EB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B87EB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545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6</cp:revision>
  <dcterms:created xsi:type="dcterms:W3CDTF">2019-02-26T22:45:00Z</dcterms:created>
  <dcterms:modified xsi:type="dcterms:W3CDTF">2026-10-13T13:40:00Z</dcterms:modified>
</cp:coreProperties>
</file>